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D" w:rsidRDefault="002913E1" w:rsidP="00AC037D">
      <w:pPr>
        <w:spacing w:before="240" w:after="0"/>
        <w:ind w:left="360"/>
        <w:rPr>
          <w:rFonts w:ascii="Times New Roman" w:hAnsi="Times New Roman" w:cs="Times New Roman"/>
          <w:sz w:val="36"/>
          <w:szCs w:val="36"/>
        </w:rPr>
      </w:pPr>
      <w:r w:rsidRPr="002913E1">
        <w:rPr>
          <w:rFonts w:ascii="Times New Roman" w:hAnsi="Times New Roman" w:cs="Times New Roman"/>
          <w:noProof/>
        </w:rPr>
        <w:pict>
          <v:shape id="Рисунок 1" o:spid="_x0000_s1027" type="#_x0000_t75" alt="http://old.www.sseu.ru/wp-content/uploads/2014/03/izdatdompiter.jpg" style="position:absolute;left:0;text-align:left;margin-left:17.7pt;margin-top:.2pt;width:82.5pt;height:28.5pt;z-index:251660288;visibility:visible" o:bullet="t">
            <v:imagedata r:id="rId6" o:title="izdatdompiter"/>
            <w10:wrap type="square"/>
          </v:shape>
        </w:pict>
      </w:r>
      <w:r w:rsidR="00AC037D">
        <w:rPr>
          <w:rFonts w:ascii="Times New Roman" w:hAnsi="Times New Roman" w:cs="Times New Roman"/>
          <w:sz w:val="36"/>
          <w:szCs w:val="36"/>
        </w:rPr>
        <w:t xml:space="preserve">       </w:t>
      </w:r>
      <w:r w:rsidR="00AC037D" w:rsidRPr="00AC037D">
        <w:rPr>
          <w:rFonts w:ascii="Times New Roman" w:hAnsi="Times New Roman" w:cs="Times New Roman"/>
          <w:sz w:val="36"/>
          <w:szCs w:val="36"/>
        </w:rPr>
        <w:t>Новые  книги издательства Питер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9"/>
        <w:gridCol w:w="2410"/>
        <w:gridCol w:w="5387"/>
        <w:gridCol w:w="1701"/>
      </w:tblGrid>
      <w:tr w:rsidR="00AC037D" w:rsidRPr="00776F85" w:rsidTr="00AC037D">
        <w:trPr>
          <w:trHeight w:val="525"/>
        </w:trPr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издания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Петров А.Н.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Цацулин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Камарджанова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Попов В.Л.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производством и операциями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М.А.</w:t>
            </w:r>
          </w:p>
        </w:tc>
        <w:tc>
          <w:tcPr>
            <w:tcW w:w="5387" w:type="dxa"/>
            <w:hideMark/>
          </w:tcPr>
          <w:p w:rsidR="00190B32" w:rsidRPr="001718E2" w:rsidRDefault="00AC037D" w:rsidP="00171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корректировке модели экономического роста России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О.Б.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Складская и транспортная логистика в цепях поставок: Учебное пособие. Стандарт третьего поколения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Г.Н.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качеством. Технологические методы управления качеством изделий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Зарецкий А. Д.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технологии и инновации: Учебник для вузов. Стандарт третьего поколения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А.И.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В.В.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бизнес-процессов в логистике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дело: Учебник для вузов. Стандарт третьего поколения (+ электронное приложение)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О.М.</w:t>
            </w:r>
          </w:p>
        </w:tc>
        <w:tc>
          <w:tcPr>
            <w:tcW w:w="5387" w:type="dxa"/>
            <w:hideMark/>
          </w:tcPr>
          <w:p w:rsidR="00190B32" w:rsidRPr="001718E2" w:rsidRDefault="00AC037D" w:rsidP="00171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управления: Учебное пособие. 5-е изд. Стандарт третьего поколения</w:t>
            </w:r>
            <w:r w:rsidR="00190B32"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К.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Лидогенерация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Маркетинг, который продает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С.М.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анализ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Мередит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Р., </w:t>
            </w: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Мантел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мл. С. Д.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проектами. 8-е изд.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Н.И.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стоимости и определение эффективности инвестиций в комплексную жилую застройку с участием иностранного капитала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А.В.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Н.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 в розничной торговле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Б.А.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Геополитика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Т.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 индивидуального предпринимателя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Т.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отчетность от нуля до баланса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С.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Мерчандайзинг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 управления ассортиментом в рознице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hideMark/>
          </w:tcPr>
          <w:p w:rsidR="00AC037D" w:rsidRPr="001718E2" w:rsidRDefault="00190B32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 С.М.</w:t>
            </w:r>
          </w:p>
          <w:p w:rsidR="00190B32" w:rsidRPr="001718E2" w:rsidRDefault="00190B32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компанией на рынке В2В</w:t>
            </w:r>
          </w:p>
          <w:p w:rsidR="00190B32" w:rsidRPr="001718E2" w:rsidRDefault="00190B32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Мэнкью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Экономикс</w:t>
            </w:r>
            <w:proofErr w:type="spellEnd"/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А.Н.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Базовый курс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Миропольский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теоретической экономики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Хейзер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менеджмент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C037D" w:rsidRPr="00776F85" w:rsidTr="00AC037D">
        <w:tc>
          <w:tcPr>
            <w:tcW w:w="709" w:type="dxa"/>
            <w:hideMark/>
          </w:tcPr>
          <w:p w:rsidR="00AC037D" w:rsidRPr="00AC037D" w:rsidRDefault="00AC037D" w:rsidP="00776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Дафт</w:t>
            </w:r>
            <w:proofErr w:type="spellEnd"/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387" w:type="dxa"/>
            <w:hideMark/>
          </w:tcPr>
          <w:p w:rsidR="00AC037D" w:rsidRPr="001718E2" w:rsidRDefault="00AC037D" w:rsidP="0077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hideMark/>
          </w:tcPr>
          <w:p w:rsidR="00AC037D" w:rsidRPr="001718E2" w:rsidRDefault="00AC037D" w:rsidP="0077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811C8B" w:rsidRDefault="00811C8B"/>
    <w:sectPr w:rsidR="00811C8B" w:rsidSect="00AC03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old.www.sseu.ru/wp-content/uploads/2014/03/izdatdompiter.jpg" style="width:161.25pt;height:63.75pt;visibility:visible;mso-wrap-style:square" o:bullet="t">
        <v:imagedata r:id="rId1" o:title="izdatdompiter"/>
      </v:shape>
    </w:pict>
  </w:numPicBullet>
  <w:abstractNum w:abstractNumId="0">
    <w:nsid w:val="44401F06"/>
    <w:multiLevelType w:val="hybridMultilevel"/>
    <w:tmpl w:val="AD1476C8"/>
    <w:lvl w:ilvl="0" w:tplc="51B86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4F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41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80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EF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8B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C6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C0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161AF6"/>
    <w:multiLevelType w:val="hybridMultilevel"/>
    <w:tmpl w:val="E82C97A0"/>
    <w:lvl w:ilvl="0" w:tplc="7396A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EE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68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84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84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4B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2B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64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81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85"/>
    <w:rsid w:val="00163874"/>
    <w:rsid w:val="001718E2"/>
    <w:rsid w:val="00190B32"/>
    <w:rsid w:val="002913E1"/>
    <w:rsid w:val="003177B8"/>
    <w:rsid w:val="00776F85"/>
    <w:rsid w:val="00811C8B"/>
    <w:rsid w:val="009A37D7"/>
    <w:rsid w:val="009B1A80"/>
    <w:rsid w:val="00AC037D"/>
    <w:rsid w:val="00FE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B"/>
  </w:style>
  <w:style w:type="paragraph" w:styleId="2">
    <w:name w:val="heading 2"/>
    <w:basedOn w:val="a"/>
    <w:link w:val="20"/>
    <w:uiPriority w:val="9"/>
    <w:qFormat/>
    <w:rsid w:val="00776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7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E0D5-D055-4319-BA20-0707237F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MatulinaT.Y</dc:creator>
  <cp:lastModifiedBy>AmelkinaM.V</cp:lastModifiedBy>
  <cp:revision>2</cp:revision>
  <dcterms:created xsi:type="dcterms:W3CDTF">2015-10-15T15:05:00Z</dcterms:created>
  <dcterms:modified xsi:type="dcterms:W3CDTF">2015-10-15T15:05:00Z</dcterms:modified>
</cp:coreProperties>
</file>