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A" w:rsidRDefault="007F4B7A" w:rsidP="007F4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7F4B7A" w:rsidRDefault="007F4B7A" w:rsidP="007F4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7A" w:rsidRDefault="007F4B7A" w:rsidP="007F4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7A" w:rsidRPr="00B70D57" w:rsidRDefault="007F4B7A" w:rsidP="00B70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D57"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 w:rsidRPr="00B70D57">
        <w:rPr>
          <w:rFonts w:ascii="Times New Roman" w:hAnsi="Times New Roman" w:cs="Times New Roman"/>
          <w:b/>
          <w:sz w:val="28"/>
          <w:szCs w:val="28"/>
        </w:rPr>
        <w:t>«</w:t>
      </w:r>
      <w:r w:rsidR="00B70D57" w:rsidRPr="00B70D57">
        <w:rPr>
          <w:rFonts w:ascii="Times New Roman" w:hAnsi="Times New Roman" w:cs="Times New Roman"/>
          <w:b/>
          <w:sz w:val="28"/>
          <w:szCs w:val="28"/>
        </w:rPr>
        <w:t>Человек и природа: гармония или трагедия?</w:t>
      </w:r>
      <w:r w:rsidRPr="00B70D57">
        <w:rPr>
          <w:rFonts w:ascii="Times New Roman" w:hAnsi="Times New Roman" w:cs="Times New Roman"/>
          <w:b/>
          <w:sz w:val="28"/>
          <w:szCs w:val="28"/>
        </w:rPr>
        <w:t>»</w:t>
      </w:r>
    </w:p>
    <w:p w:rsidR="007F4B7A" w:rsidRPr="00B70D57" w:rsidRDefault="007F4B7A" w:rsidP="00B7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D5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B70D57">
        <w:rPr>
          <w:rFonts w:ascii="Times New Roman" w:hAnsi="Times New Roman" w:cs="Times New Roman"/>
          <w:b/>
          <w:sz w:val="28"/>
          <w:szCs w:val="28"/>
        </w:rPr>
        <w:t>февраль - март 2020 г.</w:t>
      </w:r>
    </w:p>
    <w:p w:rsidR="007F4B7A" w:rsidRPr="00B70D57" w:rsidRDefault="007F4B7A" w:rsidP="00B7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r w:rsidR="00B70D57" w:rsidRPr="00B70D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1FDE">
        <w:rPr>
          <w:rFonts w:ascii="Times New Roman" w:hAnsi="Times New Roman" w:cs="Times New Roman"/>
          <w:sz w:val="28"/>
          <w:szCs w:val="28"/>
        </w:rPr>
        <w:t>оловинская Р.Д., Кадан</w:t>
      </w:r>
      <w:r w:rsidR="00B70D57" w:rsidRPr="00B70D57">
        <w:rPr>
          <w:rFonts w:ascii="Times New Roman" w:hAnsi="Times New Roman" w:cs="Times New Roman"/>
          <w:sz w:val="28"/>
          <w:szCs w:val="28"/>
        </w:rPr>
        <w:t>цева О.П.</w:t>
      </w:r>
    </w:p>
    <w:p w:rsidR="007F4B7A" w:rsidRPr="00B70D57" w:rsidRDefault="007F4B7A" w:rsidP="00B7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D57">
        <w:rPr>
          <w:rFonts w:ascii="Times New Roman" w:hAnsi="Times New Roman" w:cs="Times New Roman"/>
          <w:sz w:val="28"/>
          <w:szCs w:val="28"/>
        </w:rPr>
        <w:t>Предполагаемое место размещения выставки: закрытая  витрина читального зала - корпус А.</w:t>
      </w:r>
    </w:p>
    <w:p w:rsidR="00B70D57" w:rsidRPr="00B70D57" w:rsidRDefault="007F4B7A" w:rsidP="00B70D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D57">
        <w:rPr>
          <w:rFonts w:ascii="Times New Roman" w:hAnsi="Times New Roman" w:cs="Times New Roman"/>
          <w:b/>
          <w:sz w:val="28"/>
          <w:szCs w:val="28"/>
        </w:rPr>
        <w:t>Концепция выставки</w:t>
      </w:r>
      <w:r w:rsidRPr="00B70D57">
        <w:rPr>
          <w:rFonts w:ascii="Times New Roman" w:hAnsi="Times New Roman" w:cs="Times New Roman"/>
          <w:sz w:val="28"/>
          <w:szCs w:val="28"/>
        </w:rPr>
        <w:t xml:space="preserve">. </w:t>
      </w:r>
      <w:r w:rsidR="00B70D57" w:rsidRPr="00B70D57">
        <w:rPr>
          <w:rFonts w:ascii="Times New Roman" w:eastAsia="Times New Roman" w:hAnsi="Times New Roman" w:cs="Times New Roman"/>
          <w:sz w:val="28"/>
          <w:szCs w:val="28"/>
        </w:rPr>
        <w:t xml:space="preserve">В ХХI веке человеческая цивилизация переживает экологический кризис, возможно, самый глубокий за всю известную нам историю. Явления экологического кризиса многообразны. Это и ухудшающееся состояние природной среды, и ежегодный прирост количества  техногенных аварий и катастроф. В литературе, представленной на выставке,  излагаются вопросы оценки опасности хозяйственной деятельности человека, управления экологическими рисками. Эти  книги   во многом отражают современные проблемы, связанные с экологическим кризисом, и раскрывают перспективы и возможности их решения. </w:t>
      </w:r>
    </w:p>
    <w:p w:rsidR="007F4B7A" w:rsidRDefault="007F4B7A" w:rsidP="00B70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7A" w:rsidRDefault="007F4B7A" w:rsidP="007F4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B7A" w:rsidRDefault="007F4B7A" w:rsidP="007F4B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ВЫСТАВКИ </w:t>
      </w:r>
    </w:p>
    <w:p w:rsidR="00002260" w:rsidRDefault="00002260"/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Абдрахимов, В. З.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Экологический менеджмент [Текст]: учеб. пособие/А.К. Кайракбаев. - Актобе: РИО Учреждения Актюбинский университет имени академика С. Баишева, 2019. - 240 с.: ил.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Алексеенко, В. А.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Жизнедеятельность и биосфера [Текст]: учебное пособие/В.А. Алексеенко. - УМО. - М.: Логос, 2010. - 232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Вартанов, А. З.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Методы и приборы контроля окружающей среды и экологический мониторинг [Текст]: учебник/А.Д. Рубан, В.Л. Шкуратник; Под ред. А. Д. Рубана. - УМО. - М.: Изд-во Московск. гос. горного ун-та, 2009. - 640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Васильев, А. В.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Экологический мониторинг физических загрязнений на территории Самарской области. Снижение воздействия источников физических загрязнений [Текст]: монография. - Самара: Изд-во Самар. науч. центра РАН, 2009. - 140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Вояджер: мир и человек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 [Текст]: теоретический и научно-методический журнал. № 4: История и краеведение; Философия и филология; Экология/под общ. ред. Д. Е. Быкова. - Самара: Самарск. гос. технический ун-т, 2013. – 175 с. </w:t>
      </w:r>
    </w:p>
    <w:p w:rsidR="00DF7D47" w:rsidRPr="00974EB8" w:rsidRDefault="00DF7D47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Глазко, В. И.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Экология ХХI века (словарь терминов) [Текст]: справочно-энциклопедическая литература. - М.: КУРС, 2018. - 992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Глушкова, В. Г.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природопользования [Текст]: учебник для академического бакалавриата /С.В. Макар. - УМО, 2-е изд., перераб. и доп. - М. : Юрайт, 2016. - 450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Дрогомирецкий, И. И.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и управление в использовании и охране природных ресурсов [Текст]/Е.Н. Кантор, Л.А. Чикатуева. - Ростов н/Д: Феникс, 2013. - 536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Краткий справочник для менеджеров и экономистов по проблемам "зеленой экономики"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 [Текст]/Сост. М. Н. Поберезкин. - Самара: Изд-во Самар. гос. экон. ун-та, 2014. - 24 с. 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Кузнецов, А. П.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развитие региона: эколого-экономические аспекты [Текст]: монография/Р.Ю. Селименков; под науч. рук. Т. В. Усковой. - Вологда: ИСЭРТ РАН, 2015. - 136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Моделирование "зеленой" экономики. Теория и практика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 [Текст]: монография/А.А. Гусев [и др.]. - М.: Экономика, 2017. - 207 с. </w:t>
      </w:r>
    </w:p>
    <w:p w:rsidR="00FA1016" w:rsidRPr="00974EB8" w:rsidRDefault="00FA1016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Нисковская, Е. В.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Оценка воздействия на окружающую среду и экологическая экспертиза [Текст]: учебно-методический комплекс/О.И. Литвинец; под общ. ред. А. Н. Гулькова. - М.: Проспект, 2017. - 192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Оценка воздействия на окружающую среду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 [Текст]: учебное пособие/Под ред. В.М. Питулько. - УМО. - М.: Academia, 2013. - 400 с. </w:t>
      </w:r>
    </w:p>
    <w:p w:rsidR="00974EB8" w:rsidRDefault="00593005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Розенберг, Г. С.</w:t>
      </w:r>
      <w:r w:rsidR="00B70D57"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Экология "в законе" (теоретические конструкции современной экологии в цитатах и афоризмах) [Текст]/Г.П. Краснощеков. - 2-е изд. исправ. и доп. - Самара-Тольятти : Изд-во Самар. гос. экон. ун-та, </w:t>
      </w:r>
    </w:p>
    <w:p w:rsidR="00B70D57" w:rsidRPr="00974EB8" w:rsidRDefault="00593005" w:rsidP="00974EB8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2016. - 468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Стратегия жизни в условиях планетарного экологического кризиса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 [Текст]. Т.2: Влияние природно-техногенных и социальных факторов на жизнедеятельность организмов/Красногорская Н.В. - СПб.: Гуманистика, 2002. - 390с. </w:t>
      </w:r>
    </w:p>
    <w:p w:rsidR="00FA1016" w:rsidRPr="00974EB8" w:rsidRDefault="00593005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Устойчивое развитие: градостроительство, экология, право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 [Текст]: хрестоматия/С.А. Боголюбов [и др.]; под ред. В. В. Зозули. - М.: Русайнс, 2018. - 208 с. </w:t>
      </w:r>
    </w:p>
    <w:p w:rsid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Устойчивое развитие: новые вызовы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 [Текст]: учебник/под ред. В. И. Данилова-Данильяна, Н. А. Пискуловой. - УМО. - М.: Аспект Пресс, </w:t>
      </w:r>
    </w:p>
    <w:p w:rsidR="00974EB8" w:rsidRPr="00974EB8" w:rsidRDefault="00974EB8" w:rsidP="00974EB8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2015. - 336 с. </w:t>
      </w:r>
    </w:p>
    <w:p w:rsidR="00974EB8" w:rsidRP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развитие: человек, экология, экономика [Текст]: рекомендательный библиографический указатель/М.В. Амелькина, Е.А. Русинова; сост. Е. А. Русинова. - Самара: Научная библиотека СГЭУ, 2017. - 120 с. </w:t>
      </w:r>
    </w:p>
    <w:p w:rsidR="00974EB8" w:rsidRDefault="00974EB8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Фридман, В. С.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Глобальный экологический кризис [Текст]: по материалам курса лекций "Охрана природы: Биологические основы, имитационные модели, социальные приложения. - М.: ЛЕНАНД, 2017.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EB8" w:rsidRPr="00974EB8" w:rsidRDefault="00974EB8" w:rsidP="00974EB8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448 с.: ил. </w:t>
      </w:r>
    </w:p>
    <w:p w:rsidR="00FA1016" w:rsidRPr="00974EB8" w:rsidRDefault="00593005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Экологические аспекты городской среды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 [Электронный ресурс]: учеб.-метод. пособие/сост. И. И. Фирулина, А. А. Сидоров. - Электрон. дан. - Самара: Изд-во Самар. гос. экон. ун-та, 2018. - 1 электрон. опт. диск. - Систем, требования: процессор Intel с тактовой частотой 1,3 ГГц и выше; 256 Мб ОЗУ и более ; MS Windows XP/Vista/7/10; Adobe Reader; разрешение экрана 1024768 ; привод CD-ROM. - Загл. с титул, экрана. </w:t>
      </w:r>
    </w:p>
    <w:p w:rsidR="00DF7D47" w:rsidRPr="00974EB8" w:rsidRDefault="004F202A" w:rsidP="00974E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>Ягодин, Г.А.</w:t>
      </w:r>
      <w:r w:rsidR="00DF7D47" w:rsidRPr="0097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4EB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развитие: человек и биосфера [Текст]: учебное пособие/Г.А. Ягодин, Е.Е. Пуртова. - УМО. - М.: БИНОМ: Лаборатория знаний, 2013. - 109 с. </w:t>
      </w:r>
    </w:p>
    <w:p w:rsidR="00DF7D47" w:rsidRPr="00B70D57" w:rsidRDefault="00DF7D47" w:rsidP="00B7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7D47" w:rsidRPr="00B70D57" w:rsidSect="0000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9EB"/>
    <w:multiLevelType w:val="hybridMultilevel"/>
    <w:tmpl w:val="6CC2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BEA"/>
    <w:rsid w:val="00002260"/>
    <w:rsid w:val="000761D7"/>
    <w:rsid w:val="001C7FC3"/>
    <w:rsid w:val="00431FDE"/>
    <w:rsid w:val="004F202A"/>
    <w:rsid w:val="00593005"/>
    <w:rsid w:val="006C5BEA"/>
    <w:rsid w:val="007B1A9A"/>
    <w:rsid w:val="007F4B7A"/>
    <w:rsid w:val="009461EF"/>
    <w:rsid w:val="00974EB8"/>
    <w:rsid w:val="00B07F76"/>
    <w:rsid w:val="00B70D57"/>
    <w:rsid w:val="00DB2293"/>
    <w:rsid w:val="00DF7D47"/>
    <w:rsid w:val="00ED11DA"/>
    <w:rsid w:val="00F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KadancevaO.P</dc:creator>
  <cp:lastModifiedBy>VasilevaV.V</cp:lastModifiedBy>
  <cp:revision>8</cp:revision>
  <dcterms:created xsi:type="dcterms:W3CDTF">2020-03-03T11:12:00Z</dcterms:created>
  <dcterms:modified xsi:type="dcterms:W3CDTF">2020-03-04T07:05:00Z</dcterms:modified>
</cp:coreProperties>
</file>