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EFEB3" w14:textId="77777777" w:rsidR="00041B53" w:rsidRPr="006022CA" w:rsidRDefault="00886D7F" w:rsidP="00BE0D3B">
      <w:pPr>
        <w:jc w:val="both"/>
        <w:rPr>
          <w:rFonts w:ascii="Times New Roman" w:hAnsi="Times New Roman" w:cs="Times New Roman"/>
          <w:b/>
          <w:sz w:val="26"/>
        </w:rPr>
      </w:pPr>
      <w:r>
        <w:rPr>
          <w:rFonts w:ascii="Times New Roman" w:hAnsi="Times New Roman" w:cs="Times New Roman"/>
          <w:sz w:val="28"/>
          <w:szCs w:val="28"/>
        </w:rPr>
        <w:t xml:space="preserve"> </w:t>
      </w:r>
    </w:p>
    <w:p w14:paraId="0F6E205A" w14:textId="77777777" w:rsidR="00041B53" w:rsidRPr="006022CA" w:rsidRDefault="00041B53" w:rsidP="00041B53">
      <w:pPr>
        <w:spacing w:before="76"/>
        <w:ind w:left="541" w:firstLine="158"/>
        <w:rPr>
          <w:rFonts w:ascii="Times New Roman" w:hAnsi="Times New Roman" w:cs="Times New Roman"/>
          <w:b/>
          <w:sz w:val="26"/>
        </w:rPr>
      </w:pPr>
      <w:r w:rsidRPr="006022CA">
        <w:rPr>
          <w:rFonts w:ascii="Times New Roman" w:hAnsi="Times New Roman" w:cs="Times New Roman"/>
          <w:b/>
          <w:sz w:val="26"/>
        </w:rPr>
        <w:t>Министерство науки и высшего образования Российской Федерации Федеральное</w:t>
      </w:r>
      <w:r w:rsidRPr="006022CA">
        <w:rPr>
          <w:rFonts w:ascii="Times New Roman" w:hAnsi="Times New Roman" w:cs="Times New Roman"/>
          <w:b/>
          <w:spacing w:val="-12"/>
          <w:sz w:val="26"/>
        </w:rPr>
        <w:t xml:space="preserve"> </w:t>
      </w:r>
      <w:r w:rsidRPr="006022CA">
        <w:rPr>
          <w:rFonts w:ascii="Times New Roman" w:hAnsi="Times New Roman" w:cs="Times New Roman"/>
          <w:b/>
          <w:sz w:val="26"/>
        </w:rPr>
        <w:t>государственное</w:t>
      </w:r>
      <w:r w:rsidRPr="006022CA">
        <w:rPr>
          <w:rFonts w:ascii="Times New Roman" w:hAnsi="Times New Roman" w:cs="Times New Roman"/>
          <w:b/>
          <w:spacing w:val="-9"/>
          <w:sz w:val="26"/>
        </w:rPr>
        <w:t xml:space="preserve"> </w:t>
      </w:r>
      <w:r w:rsidRPr="006022CA">
        <w:rPr>
          <w:rFonts w:ascii="Times New Roman" w:hAnsi="Times New Roman" w:cs="Times New Roman"/>
          <w:b/>
          <w:sz w:val="26"/>
        </w:rPr>
        <w:t>автономное</w:t>
      </w:r>
      <w:r w:rsidRPr="006022CA">
        <w:rPr>
          <w:rFonts w:ascii="Times New Roman" w:hAnsi="Times New Roman" w:cs="Times New Roman"/>
          <w:b/>
          <w:spacing w:val="-12"/>
          <w:sz w:val="26"/>
        </w:rPr>
        <w:t xml:space="preserve"> </w:t>
      </w:r>
      <w:r w:rsidRPr="006022CA">
        <w:rPr>
          <w:rFonts w:ascii="Times New Roman" w:hAnsi="Times New Roman" w:cs="Times New Roman"/>
          <w:b/>
          <w:sz w:val="26"/>
        </w:rPr>
        <w:t>образовательное</w:t>
      </w:r>
      <w:r w:rsidRPr="006022CA">
        <w:rPr>
          <w:rFonts w:ascii="Times New Roman" w:hAnsi="Times New Roman" w:cs="Times New Roman"/>
          <w:b/>
          <w:spacing w:val="-9"/>
          <w:sz w:val="26"/>
        </w:rPr>
        <w:t xml:space="preserve"> </w:t>
      </w:r>
      <w:r w:rsidRPr="006022CA">
        <w:rPr>
          <w:rFonts w:ascii="Times New Roman" w:hAnsi="Times New Roman" w:cs="Times New Roman"/>
          <w:b/>
          <w:sz w:val="26"/>
        </w:rPr>
        <w:t>учреждение</w:t>
      </w:r>
    </w:p>
    <w:p w14:paraId="0EDBD1F9" w14:textId="77777777" w:rsidR="00041B53" w:rsidRPr="006022CA" w:rsidRDefault="00041B53" w:rsidP="00041B53">
      <w:pPr>
        <w:ind w:left="5" w:right="16"/>
        <w:jc w:val="center"/>
        <w:rPr>
          <w:rFonts w:ascii="Times New Roman" w:hAnsi="Times New Roman" w:cs="Times New Roman"/>
          <w:b/>
          <w:sz w:val="26"/>
        </w:rPr>
      </w:pPr>
      <w:r w:rsidRPr="006022CA">
        <w:rPr>
          <w:rFonts w:ascii="Times New Roman" w:hAnsi="Times New Roman" w:cs="Times New Roman"/>
          <w:b/>
          <w:sz w:val="26"/>
        </w:rPr>
        <w:t>высшего</w:t>
      </w:r>
      <w:r w:rsidRPr="006022CA">
        <w:rPr>
          <w:rFonts w:ascii="Times New Roman" w:hAnsi="Times New Roman" w:cs="Times New Roman"/>
          <w:b/>
          <w:spacing w:val="-12"/>
          <w:sz w:val="26"/>
        </w:rPr>
        <w:t xml:space="preserve"> </w:t>
      </w:r>
      <w:r w:rsidRPr="006022CA">
        <w:rPr>
          <w:rFonts w:ascii="Times New Roman" w:hAnsi="Times New Roman" w:cs="Times New Roman"/>
          <w:b/>
          <w:spacing w:val="-2"/>
          <w:sz w:val="26"/>
        </w:rPr>
        <w:t>образования</w:t>
      </w:r>
    </w:p>
    <w:p w14:paraId="2212F68E" w14:textId="77777777" w:rsidR="00041B53" w:rsidRPr="006022CA" w:rsidRDefault="00041B53" w:rsidP="00041B53">
      <w:pPr>
        <w:spacing w:before="1"/>
        <w:ind w:right="16"/>
        <w:jc w:val="center"/>
        <w:rPr>
          <w:rFonts w:ascii="Times New Roman" w:hAnsi="Times New Roman" w:cs="Times New Roman"/>
          <w:b/>
          <w:sz w:val="26"/>
        </w:rPr>
      </w:pPr>
      <w:r w:rsidRPr="006022CA">
        <w:rPr>
          <w:rFonts w:ascii="Times New Roman" w:hAnsi="Times New Roman" w:cs="Times New Roman"/>
          <w:b/>
          <w:spacing w:val="-2"/>
          <w:sz w:val="26"/>
        </w:rPr>
        <w:t>«Самарский</w:t>
      </w:r>
      <w:r w:rsidRPr="006022CA">
        <w:rPr>
          <w:rFonts w:ascii="Times New Roman" w:hAnsi="Times New Roman" w:cs="Times New Roman"/>
          <w:b/>
          <w:spacing w:val="3"/>
          <w:sz w:val="26"/>
        </w:rPr>
        <w:t xml:space="preserve"> </w:t>
      </w:r>
      <w:r w:rsidRPr="006022CA">
        <w:rPr>
          <w:rFonts w:ascii="Times New Roman" w:hAnsi="Times New Roman" w:cs="Times New Roman"/>
          <w:b/>
          <w:spacing w:val="-2"/>
          <w:sz w:val="26"/>
        </w:rPr>
        <w:t>государственный</w:t>
      </w:r>
      <w:r w:rsidRPr="006022CA">
        <w:rPr>
          <w:rFonts w:ascii="Times New Roman" w:hAnsi="Times New Roman" w:cs="Times New Roman"/>
          <w:b/>
          <w:spacing w:val="4"/>
          <w:sz w:val="26"/>
        </w:rPr>
        <w:t xml:space="preserve"> </w:t>
      </w:r>
      <w:r w:rsidRPr="006022CA">
        <w:rPr>
          <w:rFonts w:ascii="Times New Roman" w:hAnsi="Times New Roman" w:cs="Times New Roman"/>
          <w:b/>
          <w:spacing w:val="-2"/>
          <w:sz w:val="26"/>
        </w:rPr>
        <w:t>экономический</w:t>
      </w:r>
      <w:r w:rsidRPr="006022CA">
        <w:rPr>
          <w:rFonts w:ascii="Times New Roman" w:hAnsi="Times New Roman" w:cs="Times New Roman"/>
          <w:b/>
          <w:spacing w:val="6"/>
          <w:sz w:val="26"/>
        </w:rPr>
        <w:t xml:space="preserve"> </w:t>
      </w:r>
      <w:r w:rsidRPr="006022CA">
        <w:rPr>
          <w:rFonts w:ascii="Times New Roman" w:hAnsi="Times New Roman" w:cs="Times New Roman"/>
          <w:b/>
          <w:spacing w:val="-2"/>
          <w:sz w:val="26"/>
        </w:rPr>
        <w:t>университет»</w:t>
      </w:r>
    </w:p>
    <w:p w14:paraId="4C8968CC" w14:textId="77777777" w:rsidR="00041B53" w:rsidRPr="006022CA" w:rsidRDefault="00041B53" w:rsidP="00041B53">
      <w:pPr>
        <w:pStyle w:val="a3"/>
        <w:rPr>
          <w:b/>
          <w:sz w:val="26"/>
        </w:rPr>
      </w:pPr>
    </w:p>
    <w:p w14:paraId="4E863153" w14:textId="77777777" w:rsidR="00041B53" w:rsidRPr="006022CA" w:rsidRDefault="00041B53" w:rsidP="00041B53">
      <w:pPr>
        <w:pStyle w:val="a3"/>
        <w:spacing w:before="161"/>
        <w:rPr>
          <w:b/>
          <w:sz w:val="26"/>
        </w:rPr>
      </w:pPr>
    </w:p>
    <w:p w14:paraId="0D1F277B" w14:textId="77777777" w:rsidR="00041B53" w:rsidRPr="006022CA" w:rsidRDefault="00041B53" w:rsidP="00041B53">
      <w:pPr>
        <w:pStyle w:val="a3"/>
      </w:pPr>
      <w:r w:rsidRPr="006022CA">
        <w:rPr>
          <w:b/>
          <w:spacing w:val="-2"/>
        </w:rPr>
        <w:t xml:space="preserve">Институт </w:t>
      </w:r>
      <w:r w:rsidRPr="006022CA">
        <w:rPr>
          <w:bCs/>
          <w:spacing w:val="-2"/>
        </w:rPr>
        <w:t xml:space="preserve">национальной и мировой экономики  </w:t>
      </w:r>
    </w:p>
    <w:p w14:paraId="7F3A437D" w14:textId="77777777" w:rsidR="00041B53" w:rsidRPr="006022CA" w:rsidRDefault="00041B53" w:rsidP="00041B53">
      <w:pPr>
        <w:pStyle w:val="a3"/>
        <w:tabs>
          <w:tab w:val="left" w:pos="1517"/>
        </w:tabs>
        <w:ind w:right="1094"/>
      </w:pPr>
      <w:r w:rsidRPr="006022CA">
        <w:rPr>
          <w:b/>
          <w:spacing w:val="-2"/>
        </w:rPr>
        <w:t xml:space="preserve">Кафедра </w:t>
      </w:r>
      <w:r w:rsidR="00BE0D3B">
        <w:t>с</w:t>
      </w:r>
      <w:r w:rsidRPr="006022CA">
        <w:t>татистики и эконометрики</w:t>
      </w:r>
    </w:p>
    <w:p w14:paraId="793C203F" w14:textId="77777777" w:rsidR="00041B53" w:rsidRPr="006022CA" w:rsidRDefault="00041B53" w:rsidP="00041B53">
      <w:pPr>
        <w:pStyle w:val="a3"/>
        <w:spacing w:before="243"/>
      </w:pPr>
    </w:p>
    <w:p w14:paraId="12AE0B3F" w14:textId="77777777" w:rsidR="00041B53" w:rsidRPr="006022CA" w:rsidRDefault="00041B53" w:rsidP="00041B53">
      <w:pPr>
        <w:pStyle w:val="a3"/>
        <w:ind w:right="107"/>
        <w:jc w:val="right"/>
      </w:pPr>
      <w:r w:rsidRPr="006022CA">
        <w:rPr>
          <w:spacing w:val="-2"/>
        </w:rPr>
        <w:t>УТВЕРЖДЕНО</w:t>
      </w:r>
    </w:p>
    <w:p w14:paraId="1CD58F55" w14:textId="781EEA57" w:rsidR="00041B53" w:rsidRPr="006022CA" w:rsidRDefault="00041B53" w:rsidP="00580310">
      <w:pPr>
        <w:pStyle w:val="a3"/>
        <w:ind w:left="5812"/>
      </w:pPr>
      <w:r w:rsidRPr="006022CA">
        <w:t>Ученым</w:t>
      </w:r>
      <w:r w:rsidRPr="006022CA">
        <w:rPr>
          <w:spacing w:val="-15"/>
        </w:rPr>
        <w:t xml:space="preserve"> </w:t>
      </w:r>
      <w:r w:rsidRPr="006022CA">
        <w:t>советом</w:t>
      </w:r>
      <w:r w:rsidRPr="006022CA">
        <w:rPr>
          <w:spacing w:val="-15"/>
        </w:rPr>
        <w:t xml:space="preserve"> </w:t>
      </w:r>
      <w:r w:rsidRPr="006022CA">
        <w:t xml:space="preserve">Университета </w:t>
      </w:r>
      <w:r w:rsidR="00F932B5" w:rsidRPr="00F932B5">
        <w:t>(протокол № 10 от 22 мая 2025 г.)</w:t>
      </w:r>
    </w:p>
    <w:p w14:paraId="47E88320" w14:textId="77777777" w:rsidR="00041B53" w:rsidRPr="006022CA" w:rsidRDefault="00041B53" w:rsidP="00041B53">
      <w:pPr>
        <w:pStyle w:val="a3"/>
      </w:pPr>
    </w:p>
    <w:p w14:paraId="3DFB34E6" w14:textId="77777777" w:rsidR="00041B53" w:rsidRPr="006022CA" w:rsidRDefault="00041B53" w:rsidP="00041B53">
      <w:pPr>
        <w:ind w:left="9" w:right="16"/>
        <w:jc w:val="center"/>
        <w:rPr>
          <w:rFonts w:ascii="Times New Roman" w:hAnsi="Times New Roman" w:cs="Times New Roman"/>
          <w:b/>
          <w:sz w:val="24"/>
        </w:rPr>
      </w:pPr>
      <w:r w:rsidRPr="006022CA">
        <w:rPr>
          <w:rFonts w:ascii="Times New Roman" w:hAnsi="Times New Roman" w:cs="Times New Roman"/>
          <w:b/>
          <w:sz w:val="24"/>
        </w:rPr>
        <w:t>КОМПЛЕКТ</w:t>
      </w:r>
      <w:r w:rsidRPr="006022CA">
        <w:rPr>
          <w:rFonts w:ascii="Times New Roman" w:hAnsi="Times New Roman" w:cs="Times New Roman"/>
          <w:b/>
          <w:spacing w:val="-5"/>
          <w:sz w:val="24"/>
        </w:rPr>
        <w:t xml:space="preserve"> </w:t>
      </w:r>
      <w:r w:rsidRPr="006022CA">
        <w:rPr>
          <w:rFonts w:ascii="Times New Roman" w:hAnsi="Times New Roman" w:cs="Times New Roman"/>
          <w:b/>
          <w:sz w:val="24"/>
        </w:rPr>
        <w:t>ОЦЕНОЧНЫХ</w:t>
      </w:r>
      <w:r w:rsidRPr="006022CA">
        <w:rPr>
          <w:rFonts w:ascii="Times New Roman" w:hAnsi="Times New Roman" w:cs="Times New Roman"/>
          <w:b/>
          <w:spacing w:val="-6"/>
          <w:sz w:val="24"/>
        </w:rPr>
        <w:t xml:space="preserve"> </w:t>
      </w:r>
      <w:r w:rsidRPr="006022CA">
        <w:rPr>
          <w:rFonts w:ascii="Times New Roman" w:hAnsi="Times New Roman" w:cs="Times New Roman"/>
          <w:b/>
          <w:spacing w:val="-2"/>
          <w:sz w:val="24"/>
        </w:rPr>
        <w:t>МАТЕРИАЛОВ</w:t>
      </w:r>
    </w:p>
    <w:p w14:paraId="69291FF6" w14:textId="77777777" w:rsidR="00041B53" w:rsidRPr="006022CA" w:rsidRDefault="00041B53" w:rsidP="00041B53">
      <w:pPr>
        <w:pStyle w:val="a3"/>
        <w:rPr>
          <w:b/>
        </w:rPr>
      </w:pPr>
    </w:p>
    <w:p w14:paraId="704BBD71" w14:textId="34250C54" w:rsidR="00041B53" w:rsidRPr="006022CA" w:rsidRDefault="00041B53" w:rsidP="00041B53">
      <w:pPr>
        <w:pStyle w:val="a3"/>
        <w:ind w:left="102" w:right="1094"/>
      </w:pPr>
      <w:r w:rsidRPr="006022CA">
        <w:t>Наименование</w:t>
      </w:r>
      <w:r w:rsidRPr="006022CA">
        <w:rPr>
          <w:spacing w:val="-9"/>
        </w:rPr>
        <w:t xml:space="preserve"> </w:t>
      </w:r>
      <w:r w:rsidRPr="006022CA">
        <w:t>дисциплины</w:t>
      </w:r>
      <w:r w:rsidRPr="006022CA">
        <w:rPr>
          <w:spacing w:val="-6"/>
        </w:rPr>
        <w:t xml:space="preserve"> </w:t>
      </w:r>
      <w:r w:rsidR="001F2937" w:rsidRPr="001F2937">
        <w:t>Б</w:t>
      </w:r>
      <w:proofErr w:type="gramStart"/>
      <w:r w:rsidR="001F2937" w:rsidRPr="001F2937">
        <w:t>1.О.</w:t>
      </w:r>
      <w:proofErr w:type="gramEnd"/>
      <w:r w:rsidR="001F2937" w:rsidRPr="001F2937">
        <w:t>32</w:t>
      </w:r>
      <w:r w:rsidR="001F2937">
        <w:t xml:space="preserve"> </w:t>
      </w:r>
      <w:r w:rsidR="001F2937" w:rsidRPr="001F2937">
        <w:t>Финансово-банковская статистика</w:t>
      </w:r>
      <w:r w:rsidR="001F2937">
        <w:t xml:space="preserve"> </w:t>
      </w:r>
      <w:r w:rsidRPr="006022CA">
        <w:rPr>
          <w:rFonts w:eastAsia="SimSun"/>
        </w:rPr>
        <w:t>Основная профессиональная образовательная программа 01.03.05 Статистика программа Бизнес-аналитика</w:t>
      </w:r>
    </w:p>
    <w:p w14:paraId="24AF9495" w14:textId="77777777" w:rsidR="00041B53" w:rsidRPr="006022CA" w:rsidRDefault="00041B53" w:rsidP="00041B53">
      <w:pPr>
        <w:pStyle w:val="a3"/>
        <w:ind w:left="102" w:right="1094"/>
      </w:pPr>
      <w:r w:rsidRPr="006022CA">
        <w:t>Квалификация (степень) выпускника бакалавр</w:t>
      </w:r>
    </w:p>
    <w:p w14:paraId="7EE3EDC5" w14:textId="77777777" w:rsidR="00041B53" w:rsidRPr="006022CA" w:rsidRDefault="00041B53" w:rsidP="00041B53">
      <w:pPr>
        <w:pStyle w:val="a3"/>
      </w:pPr>
    </w:p>
    <w:p w14:paraId="09259003" w14:textId="77777777" w:rsidR="00041B53" w:rsidRPr="006022CA" w:rsidRDefault="00041B53" w:rsidP="00041B53">
      <w:pPr>
        <w:pStyle w:val="a3"/>
      </w:pPr>
    </w:p>
    <w:p w14:paraId="011276DF" w14:textId="77777777" w:rsidR="00041B53" w:rsidRPr="006022CA" w:rsidRDefault="00041B53" w:rsidP="00041B53">
      <w:pPr>
        <w:pStyle w:val="a3"/>
      </w:pPr>
    </w:p>
    <w:p w14:paraId="3C66E9D5" w14:textId="77777777" w:rsidR="00041B53" w:rsidRPr="006022CA" w:rsidRDefault="00041B53" w:rsidP="00041B53">
      <w:pPr>
        <w:pStyle w:val="a3"/>
      </w:pPr>
    </w:p>
    <w:p w14:paraId="53255949" w14:textId="77777777" w:rsidR="00041B53" w:rsidRPr="006022CA" w:rsidRDefault="00041B53" w:rsidP="00041B53">
      <w:pPr>
        <w:pStyle w:val="a3"/>
      </w:pPr>
    </w:p>
    <w:p w14:paraId="5ADF20B5" w14:textId="77777777" w:rsidR="00041B53" w:rsidRPr="006022CA" w:rsidRDefault="00041B53" w:rsidP="00041B53">
      <w:pPr>
        <w:pStyle w:val="a3"/>
      </w:pPr>
    </w:p>
    <w:p w14:paraId="3CF69BC4" w14:textId="77777777" w:rsidR="00041B53" w:rsidRPr="006022CA" w:rsidRDefault="00041B53" w:rsidP="00041B53">
      <w:pPr>
        <w:pStyle w:val="a3"/>
      </w:pPr>
    </w:p>
    <w:p w14:paraId="5BC28A24" w14:textId="77777777" w:rsidR="00041B53" w:rsidRPr="006022CA" w:rsidRDefault="00041B53" w:rsidP="00041B53">
      <w:pPr>
        <w:pStyle w:val="a3"/>
      </w:pPr>
    </w:p>
    <w:p w14:paraId="513A5C0C" w14:textId="77777777" w:rsidR="00041B53" w:rsidRPr="006022CA" w:rsidRDefault="00041B53" w:rsidP="00041B53">
      <w:pPr>
        <w:pStyle w:val="a3"/>
      </w:pPr>
    </w:p>
    <w:p w14:paraId="46EA1173" w14:textId="77777777" w:rsidR="00041B53" w:rsidRPr="006022CA" w:rsidRDefault="00041B53" w:rsidP="00041B53">
      <w:pPr>
        <w:pStyle w:val="a3"/>
      </w:pPr>
    </w:p>
    <w:p w14:paraId="1CAC417F" w14:textId="77777777" w:rsidR="00041B53" w:rsidRPr="006022CA" w:rsidRDefault="00041B53" w:rsidP="00041B53">
      <w:pPr>
        <w:pStyle w:val="a3"/>
      </w:pPr>
    </w:p>
    <w:p w14:paraId="17595B03" w14:textId="77777777" w:rsidR="00041B53" w:rsidRPr="006022CA" w:rsidRDefault="00041B53" w:rsidP="00041B53">
      <w:pPr>
        <w:pStyle w:val="a3"/>
      </w:pPr>
    </w:p>
    <w:p w14:paraId="5A054C91" w14:textId="77777777" w:rsidR="00041B53" w:rsidRPr="006022CA" w:rsidRDefault="00041B53" w:rsidP="00041B53">
      <w:pPr>
        <w:pStyle w:val="a3"/>
      </w:pPr>
    </w:p>
    <w:p w14:paraId="185745A6" w14:textId="77777777" w:rsidR="00041B53" w:rsidRPr="006022CA" w:rsidRDefault="00041B53" w:rsidP="00041B53">
      <w:pPr>
        <w:pStyle w:val="a3"/>
      </w:pPr>
    </w:p>
    <w:p w14:paraId="6717A527" w14:textId="77777777" w:rsidR="00041B53" w:rsidRPr="006022CA" w:rsidRDefault="00041B53" w:rsidP="00041B53">
      <w:pPr>
        <w:pStyle w:val="a3"/>
      </w:pPr>
    </w:p>
    <w:p w14:paraId="1127BDAF" w14:textId="77777777" w:rsidR="00041B53" w:rsidRPr="006022CA" w:rsidRDefault="00041B53" w:rsidP="00041B53">
      <w:pPr>
        <w:pStyle w:val="a3"/>
        <w:spacing w:before="1"/>
      </w:pPr>
    </w:p>
    <w:p w14:paraId="3CA4A75C" w14:textId="77777777" w:rsidR="00041B53" w:rsidRDefault="00041B53" w:rsidP="00041B53">
      <w:pPr>
        <w:pStyle w:val="a3"/>
        <w:ind w:left="6" w:right="16"/>
        <w:jc w:val="center"/>
      </w:pPr>
    </w:p>
    <w:p w14:paraId="13B54486" w14:textId="77777777" w:rsidR="00041B53" w:rsidRDefault="00041B53" w:rsidP="00041B53">
      <w:pPr>
        <w:pStyle w:val="a3"/>
        <w:ind w:left="6" w:right="16"/>
        <w:jc w:val="center"/>
      </w:pPr>
    </w:p>
    <w:p w14:paraId="2C1282D3" w14:textId="77777777" w:rsidR="00041B53" w:rsidRDefault="00041B53" w:rsidP="00041B53">
      <w:pPr>
        <w:pStyle w:val="a3"/>
        <w:ind w:left="6" w:right="16"/>
        <w:jc w:val="center"/>
      </w:pPr>
    </w:p>
    <w:p w14:paraId="5D31B0B1" w14:textId="77777777" w:rsidR="00041B53" w:rsidRDefault="00041B53" w:rsidP="00041B53">
      <w:pPr>
        <w:pStyle w:val="a3"/>
        <w:ind w:left="6" w:right="16"/>
        <w:jc w:val="center"/>
      </w:pPr>
    </w:p>
    <w:p w14:paraId="5654608C" w14:textId="77777777" w:rsidR="00041B53" w:rsidRPr="006022CA" w:rsidRDefault="00041B53" w:rsidP="00041B53">
      <w:pPr>
        <w:pStyle w:val="a3"/>
        <w:ind w:left="6" w:right="16"/>
        <w:jc w:val="center"/>
      </w:pPr>
      <w:r w:rsidRPr="006022CA">
        <w:t>Самара</w:t>
      </w:r>
      <w:r w:rsidRPr="006022CA">
        <w:rPr>
          <w:spacing w:val="-4"/>
        </w:rPr>
        <w:t xml:space="preserve"> 202</w:t>
      </w:r>
      <w:r>
        <w:rPr>
          <w:spacing w:val="-4"/>
        </w:rPr>
        <w:t>5</w:t>
      </w:r>
    </w:p>
    <w:p w14:paraId="7E08CA6D" w14:textId="77777777" w:rsidR="00D87DCD" w:rsidRDefault="00D87DCD"/>
    <w:p w14:paraId="324AA332" w14:textId="117A3F61" w:rsidR="008029C1" w:rsidRDefault="008029C1"/>
    <w:p w14:paraId="19DE16F3" w14:textId="77777777" w:rsidR="008029C1" w:rsidRDefault="008029C1">
      <w:pPr>
        <w:spacing w:line="259" w:lineRule="auto"/>
      </w:pPr>
      <w:r>
        <w:br w:type="page"/>
      </w:r>
    </w:p>
    <w:p w14:paraId="5672E9A5" w14:textId="104C6601" w:rsidR="008029C1" w:rsidRDefault="008029C1"/>
    <w:p w14:paraId="3149EF8A" w14:textId="793041B8" w:rsidR="008029C1" w:rsidRPr="00565E08" w:rsidRDefault="008029C1" w:rsidP="008029C1">
      <w:pPr>
        <w:ind w:firstLine="709"/>
        <w:jc w:val="both"/>
        <w:rPr>
          <w:rFonts w:ascii="Times New Roman" w:hAnsi="Times New Roman" w:cs="Times New Roman"/>
          <w:b/>
          <w:sz w:val="32"/>
          <w:szCs w:val="36"/>
        </w:rPr>
      </w:pPr>
      <w:bookmarkStart w:id="0" w:name="_Hlk213335659"/>
      <w:bookmarkStart w:id="1" w:name="_Hlk213335340"/>
      <w:r w:rsidRPr="00565E08">
        <w:rPr>
          <w:rFonts w:ascii="Times New Roman" w:hAnsi="Times New Roman" w:cs="Times New Roman"/>
          <w:sz w:val="24"/>
          <w:szCs w:val="28"/>
        </w:rPr>
        <w:t>Актуализ</w:t>
      </w:r>
      <w:r>
        <w:rPr>
          <w:rFonts w:ascii="Times New Roman" w:hAnsi="Times New Roman" w:cs="Times New Roman"/>
          <w:sz w:val="24"/>
          <w:szCs w:val="28"/>
        </w:rPr>
        <w:t>ированная</w:t>
      </w:r>
      <w:r w:rsidRPr="00565E08">
        <w:rPr>
          <w:rFonts w:ascii="Times New Roman" w:hAnsi="Times New Roman" w:cs="Times New Roman"/>
          <w:sz w:val="24"/>
          <w:szCs w:val="28"/>
        </w:rPr>
        <w:t xml:space="preserve"> редакци</w:t>
      </w:r>
      <w:r>
        <w:rPr>
          <w:rFonts w:ascii="Times New Roman" w:hAnsi="Times New Roman" w:cs="Times New Roman"/>
          <w:sz w:val="24"/>
          <w:szCs w:val="28"/>
        </w:rPr>
        <w:t xml:space="preserve">я оценочных материалов дисциплины </w:t>
      </w:r>
      <w:r w:rsidRPr="008029C1">
        <w:rPr>
          <w:rFonts w:ascii="Times New Roman" w:hAnsi="Times New Roman" w:cs="Times New Roman"/>
          <w:sz w:val="24"/>
          <w:szCs w:val="28"/>
        </w:rPr>
        <w:t>Б1.О.32 Финансово-банковская статистика</w:t>
      </w:r>
      <w:bookmarkStart w:id="2" w:name="_GoBack"/>
      <w:bookmarkEnd w:id="2"/>
      <w:r w:rsidRPr="00565E08">
        <w:rPr>
          <w:rFonts w:ascii="Times New Roman" w:hAnsi="Times New Roman" w:cs="Times New Roman"/>
          <w:sz w:val="24"/>
          <w:szCs w:val="28"/>
        </w:rPr>
        <w:t>, утвержден</w:t>
      </w:r>
      <w:r>
        <w:rPr>
          <w:rFonts w:ascii="Times New Roman" w:hAnsi="Times New Roman" w:cs="Times New Roman"/>
          <w:sz w:val="24"/>
          <w:szCs w:val="28"/>
        </w:rPr>
        <w:t xml:space="preserve">ных </w:t>
      </w:r>
      <w:r w:rsidRPr="00565E08">
        <w:rPr>
          <w:rFonts w:ascii="Times New Roman" w:hAnsi="Times New Roman" w:cs="Times New Roman"/>
          <w:sz w:val="24"/>
          <w:szCs w:val="28"/>
        </w:rPr>
        <w:t xml:space="preserve">Ученым советом Университета </w:t>
      </w:r>
      <w:r w:rsidRPr="00565E08">
        <w:rPr>
          <w:rFonts w:ascii="Times New Roman" w:hAnsi="Times New Roman" w:cs="Times New Roman"/>
          <w:bCs/>
          <w:sz w:val="24"/>
          <w:szCs w:val="28"/>
        </w:rPr>
        <w:t>30 мая 2024 г., протокол № 10, в составе основной профессиональной образовательной программы высшего образования – программы бакалавриата по направлению подготовки 01.03.05 Статистика, образовательная программа «Бизнес-аналитика».</w:t>
      </w:r>
      <w:bookmarkEnd w:id="0"/>
    </w:p>
    <w:bookmarkEnd w:id="1"/>
    <w:p w14:paraId="5DF2013D" w14:textId="77777777" w:rsidR="008029C1" w:rsidRDefault="008029C1">
      <w:pPr>
        <w:spacing w:line="259" w:lineRule="auto"/>
      </w:pPr>
      <w:r>
        <w:br w:type="page"/>
      </w:r>
    </w:p>
    <w:p w14:paraId="163F2A74" w14:textId="77777777" w:rsidR="00041B53" w:rsidRDefault="00041B53">
      <w:pPr>
        <w:sectPr w:rsidR="00041B53">
          <w:pgSz w:w="11906" w:h="16838"/>
          <w:pgMar w:top="1134" w:right="850" w:bottom="1134" w:left="1701" w:header="708" w:footer="708" w:gutter="0"/>
          <w:cols w:space="708"/>
          <w:docGrid w:linePitch="360"/>
        </w:sectPr>
      </w:pPr>
    </w:p>
    <w:tbl>
      <w:tblPr>
        <w:tblStyle w:val="a5"/>
        <w:tblW w:w="0" w:type="auto"/>
        <w:tblLook w:val="04A0" w:firstRow="1" w:lastRow="0" w:firstColumn="1" w:lastColumn="0" w:noHBand="0" w:noVBand="1"/>
      </w:tblPr>
      <w:tblGrid>
        <w:gridCol w:w="531"/>
        <w:gridCol w:w="9670"/>
        <w:gridCol w:w="1887"/>
        <w:gridCol w:w="2472"/>
      </w:tblGrid>
      <w:tr w:rsidR="00735E0B" w:rsidRPr="0034314A" w14:paraId="298075E6" w14:textId="77777777" w:rsidTr="000842D5">
        <w:tc>
          <w:tcPr>
            <w:tcW w:w="14560" w:type="dxa"/>
            <w:gridSpan w:val="4"/>
          </w:tcPr>
          <w:p w14:paraId="746388B5" w14:textId="2756BE6A" w:rsidR="00735E0B" w:rsidRPr="00735E0B" w:rsidRDefault="00735E0B" w:rsidP="006969B9">
            <w:pPr>
              <w:spacing w:line="240" w:lineRule="auto"/>
              <w:jc w:val="both"/>
              <w:rPr>
                <w:rFonts w:ascii="Times New Roman" w:hAnsi="Times New Roman" w:cs="Times New Roman"/>
                <w:b/>
                <w:sz w:val="20"/>
                <w:szCs w:val="20"/>
              </w:rPr>
            </w:pPr>
            <w:r w:rsidRPr="00735E0B">
              <w:rPr>
                <w:rFonts w:ascii="Times New Roman" w:hAnsi="Times New Roman" w:cs="Times New Roman"/>
                <w:b/>
                <w:sz w:val="20"/>
                <w:szCs w:val="20"/>
              </w:rPr>
              <w:lastRenderedPageBreak/>
              <w:t>Компетенция</w:t>
            </w:r>
            <w:r w:rsidRPr="00735E0B">
              <w:rPr>
                <w:rFonts w:ascii="Times New Roman" w:hAnsi="Times New Roman" w:cs="Times New Roman"/>
                <w:sz w:val="20"/>
                <w:szCs w:val="20"/>
              </w:rPr>
              <w:t xml:space="preserve"> – </w:t>
            </w:r>
            <w:r w:rsidR="006969B9" w:rsidRPr="006969B9">
              <w:rPr>
                <w:rFonts w:ascii="Times New Roman" w:hAnsi="Times New Roman" w:cs="Times New Roman"/>
                <w:b/>
                <w:sz w:val="20"/>
                <w:szCs w:val="20"/>
              </w:rPr>
              <w:t>ОПК-3</w:t>
            </w:r>
            <w:r w:rsidR="006969B9">
              <w:rPr>
                <w:rFonts w:ascii="Times New Roman" w:hAnsi="Times New Roman" w:cs="Times New Roman"/>
                <w:sz w:val="20"/>
                <w:szCs w:val="20"/>
              </w:rPr>
              <w:t xml:space="preserve"> </w:t>
            </w:r>
            <w:r w:rsidR="006D2A82">
              <w:rPr>
                <w:rFonts w:ascii="Times New Roman" w:hAnsi="Times New Roman" w:cs="Times New Roman"/>
                <w:sz w:val="20"/>
                <w:szCs w:val="20"/>
              </w:rPr>
              <w:t>с</w:t>
            </w:r>
            <w:r w:rsidR="006969B9" w:rsidRPr="006969B9">
              <w:rPr>
                <w:rFonts w:ascii="Times New Roman" w:hAnsi="Times New Roman" w:cs="Times New Roman"/>
                <w:b/>
                <w:sz w:val="20"/>
                <w:szCs w:val="20"/>
              </w:rPr>
              <w:t>пособен осознанно применять методы математической и дескриптивной статистики для анализа количественных данных, в том числе с применением необходимой вычислительной техники и стандартных компьютерных программ, содержательно интерпретировать полученные результаты, готовить статистические материалы для докладов, публикаций и других аналитических материалов</w:t>
            </w:r>
          </w:p>
        </w:tc>
      </w:tr>
      <w:tr w:rsidR="00735E0B" w:rsidRPr="0034314A" w14:paraId="2FB4711C" w14:textId="77777777" w:rsidTr="000842D5">
        <w:tc>
          <w:tcPr>
            <w:tcW w:w="531" w:type="dxa"/>
            <w:vAlign w:val="center"/>
          </w:tcPr>
          <w:p w14:paraId="4037D2FE" w14:textId="77777777" w:rsidR="00735E0B" w:rsidRPr="00735E0B" w:rsidRDefault="00735E0B" w:rsidP="00735E0B">
            <w:pPr>
              <w:spacing w:line="240" w:lineRule="auto"/>
              <w:jc w:val="center"/>
              <w:rPr>
                <w:rFonts w:ascii="Times New Roman" w:hAnsi="Times New Roman" w:cs="Times New Roman"/>
                <w:b/>
                <w:sz w:val="20"/>
                <w:szCs w:val="20"/>
              </w:rPr>
            </w:pPr>
            <w:r w:rsidRPr="00735E0B">
              <w:rPr>
                <w:rFonts w:ascii="Times New Roman" w:hAnsi="Times New Roman" w:cs="Times New Roman"/>
                <w:b/>
                <w:sz w:val="20"/>
                <w:szCs w:val="20"/>
              </w:rPr>
              <w:t>№ п/п</w:t>
            </w:r>
          </w:p>
        </w:tc>
        <w:tc>
          <w:tcPr>
            <w:tcW w:w="9670" w:type="dxa"/>
            <w:vAlign w:val="center"/>
          </w:tcPr>
          <w:p w14:paraId="38A63D54" w14:textId="77777777" w:rsidR="00735E0B" w:rsidRPr="00735E0B" w:rsidRDefault="00735E0B" w:rsidP="00735E0B">
            <w:pPr>
              <w:spacing w:line="240" w:lineRule="auto"/>
              <w:jc w:val="center"/>
              <w:rPr>
                <w:rFonts w:ascii="Times New Roman" w:hAnsi="Times New Roman" w:cs="Times New Roman"/>
                <w:b/>
                <w:sz w:val="20"/>
                <w:szCs w:val="20"/>
              </w:rPr>
            </w:pPr>
            <w:r w:rsidRPr="00735E0B">
              <w:rPr>
                <w:rFonts w:ascii="Times New Roman" w:hAnsi="Times New Roman" w:cs="Times New Roman"/>
                <w:b/>
                <w:sz w:val="20"/>
                <w:szCs w:val="20"/>
              </w:rPr>
              <w:t>Задание</w:t>
            </w:r>
          </w:p>
        </w:tc>
        <w:tc>
          <w:tcPr>
            <w:tcW w:w="1887" w:type="dxa"/>
            <w:vAlign w:val="center"/>
          </w:tcPr>
          <w:p w14:paraId="5C8B9E4C" w14:textId="77777777" w:rsidR="00735E0B" w:rsidRPr="00735E0B" w:rsidRDefault="00735E0B" w:rsidP="00735E0B">
            <w:pPr>
              <w:spacing w:line="240" w:lineRule="auto"/>
              <w:jc w:val="center"/>
              <w:rPr>
                <w:rFonts w:ascii="Times New Roman" w:hAnsi="Times New Roman" w:cs="Times New Roman"/>
                <w:b/>
                <w:sz w:val="20"/>
                <w:szCs w:val="20"/>
              </w:rPr>
            </w:pPr>
            <w:r w:rsidRPr="00735E0B">
              <w:rPr>
                <w:rFonts w:ascii="Times New Roman" w:hAnsi="Times New Roman" w:cs="Times New Roman"/>
                <w:b/>
                <w:sz w:val="20"/>
                <w:szCs w:val="20"/>
              </w:rPr>
              <w:t>Ключ к заданию / Эталонный ответ</w:t>
            </w:r>
          </w:p>
        </w:tc>
        <w:tc>
          <w:tcPr>
            <w:tcW w:w="2472" w:type="dxa"/>
            <w:vAlign w:val="center"/>
          </w:tcPr>
          <w:p w14:paraId="7344C131" w14:textId="77777777" w:rsidR="00735E0B" w:rsidRPr="00735E0B" w:rsidRDefault="00735E0B" w:rsidP="00735E0B">
            <w:pPr>
              <w:spacing w:line="240" w:lineRule="auto"/>
              <w:jc w:val="center"/>
              <w:rPr>
                <w:rFonts w:ascii="Times New Roman" w:hAnsi="Times New Roman" w:cs="Times New Roman"/>
                <w:b/>
                <w:sz w:val="20"/>
                <w:szCs w:val="20"/>
              </w:rPr>
            </w:pPr>
            <w:r w:rsidRPr="00735E0B">
              <w:rPr>
                <w:rFonts w:ascii="Times New Roman" w:hAnsi="Times New Roman" w:cs="Times New Roman"/>
                <w:b/>
                <w:sz w:val="20"/>
                <w:szCs w:val="20"/>
              </w:rPr>
              <w:t>Критерии оценивания</w:t>
            </w:r>
          </w:p>
        </w:tc>
      </w:tr>
      <w:tr w:rsidR="009E25F9" w:rsidRPr="0034314A" w14:paraId="3E3D8584" w14:textId="77777777" w:rsidTr="000842D5">
        <w:tc>
          <w:tcPr>
            <w:tcW w:w="531" w:type="dxa"/>
          </w:tcPr>
          <w:p w14:paraId="3863FFD6" w14:textId="77777777" w:rsidR="009E25F9" w:rsidRPr="00735E0B" w:rsidRDefault="009E25F9" w:rsidP="009E25F9">
            <w:pPr>
              <w:spacing w:line="240" w:lineRule="auto"/>
              <w:rPr>
                <w:rFonts w:ascii="Times New Roman" w:hAnsi="Times New Roman" w:cs="Times New Roman"/>
                <w:sz w:val="20"/>
                <w:szCs w:val="20"/>
              </w:rPr>
            </w:pPr>
            <w:r w:rsidRPr="00735E0B">
              <w:rPr>
                <w:rFonts w:ascii="Times New Roman" w:hAnsi="Times New Roman" w:cs="Times New Roman"/>
                <w:sz w:val="20"/>
                <w:szCs w:val="20"/>
              </w:rPr>
              <w:t>1</w:t>
            </w:r>
          </w:p>
        </w:tc>
        <w:tc>
          <w:tcPr>
            <w:tcW w:w="9670" w:type="dxa"/>
          </w:tcPr>
          <w:p w14:paraId="6F5A8536" w14:textId="1375CC4B" w:rsidR="009E25F9" w:rsidRPr="00735E0B" w:rsidRDefault="00533714" w:rsidP="009E25F9">
            <w:pPr>
              <w:spacing w:line="240" w:lineRule="auto"/>
              <w:jc w:val="both"/>
              <w:rPr>
                <w:rFonts w:ascii="Times New Roman" w:hAnsi="Times New Roman" w:cs="Times New Roman"/>
                <w:sz w:val="20"/>
                <w:szCs w:val="20"/>
              </w:rPr>
            </w:pPr>
            <w:r>
              <w:rPr>
                <w:rFonts w:ascii="Times New Roman" w:hAnsi="Times New Roman" w:cs="Times New Roman"/>
                <w:sz w:val="20"/>
                <w:szCs w:val="20"/>
              </w:rPr>
              <w:t>А</w:t>
            </w:r>
            <w:r w:rsidRPr="00533714">
              <w:rPr>
                <w:rFonts w:ascii="Times New Roman" w:hAnsi="Times New Roman" w:cs="Times New Roman"/>
                <w:sz w:val="20"/>
                <w:szCs w:val="20"/>
              </w:rPr>
              <w:t xml:space="preserve">нализ количественных данных </w:t>
            </w:r>
            <w:r>
              <w:rPr>
                <w:rFonts w:ascii="Times New Roman" w:hAnsi="Times New Roman" w:cs="Times New Roman"/>
                <w:sz w:val="20"/>
                <w:szCs w:val="20"/>
              </w:rPr>
              <w:t xml:space="preserve">в области </w:t>
            </w:r>
            <w:r w:rsidRPr="00533714">
              <w:rPr>
                <w:rFonts w:ascii="Times New Roman" w:hAnsi="Times New Roman" w:cs="Times New Roman"/>
                <w:sz w:val="20"/>
                <w:szCs w:val="20"/>
              </w:rPr>
              <w:t xml:space="preserve">функционирования денежного рынка </w:t>
            </w:r>
            <w:r w:rsidR="009E25F9" w:rsidRPr="00735E0B">
              <w:rPr>
                <w:rFonts w:ascii="Times New Roman" w:hAnsi="Times New Roman" w:cs="Times New Roman"/>
                <w:sz w:val="20"/>
                <w:szCs w:val="20"/>
              </w:rPr>
              <w:t xml:space="preserve">с применением </w:t>
            </w:r>
            <w:r w:rsidR="009E25F9">
              <w:rPr>
                <w:rFonts w:ascii="Times New Roman" w:hAnsi="Times New Roman" w:cs="Times New Roman"/>
                <w:sz w:val="20"/>
                <w:szCs w:val="20"/>
              </w:rPr>
              <w:t xml:space="preserve">методов математической статистики </w:t>
            </w:r>
            <w:r w:rsidR="009E25F9" w:rsidRPr="00735E0B">
              <w:rPr>
                <w:rFonts w:ascii="Times New Roman" w:hAnsi="Times New Roman" w:cs="Times New Roman"/>
                <w:sz w:val="20"/>
                <w:szCs w:val="20"/>
              </w:rPr>
              <w:t>включает в себя:</w:t>
            </w:r>
          </w:p>
          <w:p w14:paraId="676E0210" w14:textId="5C53C966" w:rsidR="002C585B" w:rsidRDefault="009E25F9" w:rsidP="009E25F9">
            <w:pPr>
              <w:spacing w:line="240" w:lineRule="auto"/>
              <w:jc w:val="both"/>
              <w:rPr>
                <w:rFonts w:ascii="Times New Roman" w:hAnsi="Times New Roman" w:cs="Times New Roman"/>
                <w:sz w:val="20"/>
                <w:szCs w:val="20"/>
              </w:rPr>
            </w:pPr>
            <w:r w:rsidRPr="00735E0B">
              <w:rPr>
                <w:rFonts w:ascii="Times New Roman" w:hAnsi="Times New Roman" w:cs="Times New Roman"/>
                <w:sz w:val="20"/>
                <w:szCs w:val="20"/>
              </w:rPr>
              <w:t xml:space="preserve">А. </w:t>
            </w:r>
            <w:r w:rsidR="002C585B">
              <w:rPr>
                <w:rFonts w:ascii="Times New Roman" w:hAnsi="Times New Roman" w:cs="Times New Roman"/>
                <w:sz w:val="20"/>
                <w:szCs w:val="20"/>
              </w:rPr>
              <w:t xml:space="preserve">Методы </w:t>
            </w:r>
            <w:r w:rsidR="002C585B" w:rsidRPr="002C585B">
              <w:rPr>
                <w:rFonts w:ascii="Times New Roman" w:hAnsi="Times New Roman" w:cs="Times New Roman"/>
                <w:sz w:val="20"/>
                <w:szCs w:val="20"/>
              </w:rPr>
              <w:t>выявления ключевых рисков и возможностей функционирования денежного рынка</w:t>
            </w:r>
          </w:p>
          <w:p w14:paraId="10FBCC9B" w14:textId="547D568B" w:rsidR="009E25F9" w:rsidRPr="00735E0B" w:rsidRDefault="009E25F9" w:rsidP="009E25F9">
            <w:pPr>
              <w:spacing w:line="240" w:lineRule="auto"/>
              <w:jc w:val="both"/>
              <w:rPr>
                <w:rFonts w:ascii="Times New Roman" w:hAnsi="Times New Roman" w:cs="Times New Roman"/>
                <w:sz w:val="20"/>
                <w:szCs w:val="20"/>
              </w:rPr>
            </w:pPr>
            <w:r w:rsidRPr="00735E0B">
              <w:rPr>
                <w:rFonts w:ascii="Times New Roman" w:hAnsi="Times New Roman" w:cs="Times New Roman"/>
                <w:sz w:val="20"/>
                <w:szCs w:val="20"/>
              </w:rPr>
              <w:t xml:space="preserve">Б. Методы оценки текущего </w:t>
            </w:r>
            <w:r w:rsidR="00533714">
              <w:rPr>
                <w:rFonts w:ascii="Times New Roman" w:hAnsi="Times New Roman" w:cs="Times New Roman"/>
                <w:sz w:val="20"/>
                <w:szCs w:val="20"/>
              </w:rPr>
              <w:t xml:space="preserve">финансового </w:t>
            </w:r>
            <w:r w:rsidRPr="00735E0B">
              <w:rPr>
                <w:rFonts w:ascii="Times New Roman" w:hAnsi="Times New Roman" w:cs="Times New Roman"/>
                <w:sz w:val="20"/>
                <w:szCs w:val="20"/>
              </w:rPr>
              <w:t>состояния бизнеса, позволяющие выявить сильные и слабые стороны, а также стратегические проблемы</w:t>
            </w:r>
          </w:p>
          <w:p w14:paraId="26E5231D" w14:textId="77777777" w:rsidR="009E25F9" w:rsidRPr="00735E0B" w:rsidRDefault="009E25F9" w:rsidP="009E25F9">
            <w:pPr>
              <w:spacing w:line="240" w:lineRule="auto"/>
              <w:jc w:val="both"/>
              <w:rPr>
                <w:rFonts w:ascii="Times New Roman" w:hAnsi="Times New Roman" w:cs="Times New Roman"/>
                <w:sz w:val="20"/>
                <w:szCs w:val="20"/>
              </w:rPr>
            </w:pPr>
            <w:r w:rsidRPr="00735E0B">
              <w:rPr>
                <w:rFonts w:ascii="Times New Roman" w:hAnsi="Times New Roman" w:cs="Times New Roman"/>
                <w:sz w:val="20"/>
                <w:szCs w:val="20"/>
              </w:rPr>
              <w:t>В. Комплекс решений, который помогает объединить данные, поступающие из разных источников, и получить сводную аналитику по ключевым показателям в виде наглядных панелей</w:t>
            </w:r>
          </w:p>
          <w:p w14:paraId="3F80C9FB" w14:textId="53021F40" w:rsidR="001C5B2C" w:rsidRPr="00735E0B" w:rsidRDefault="009E25F9" w:rsidP="001C5B2C">
            <w:pPr>
              <w:spacing w:line="240" w:lineRule="auto"/>
              <w:jc w:val="both"/>
              <w:rPr>
                <w:rFonts w:ascii="Times New Roman" w:hAnsi="Times New Roman" w:cs="Times New Roman"/>
                <w:sz w:val="20"/>
                <w:szCs w:val="20"/>
              </w:rPr>
            </w:pPr>
            <w:r w:rsidRPr="00735E0B">
              <w:rPr>
                <w:rFonts w:ascii="Times New Roman" w:hAnsi="Times New Roman" w:cs="Times New Roman"/>
                <w:sz w:val="20"/>
                <w:szCs w:val="20"/>
              </w:rPr>
              <w:t xml:space="preserve">Г. Методы, которые помогают </w:t>
            </w:r>
            <w:r w:rsidR="00533714" w:rsidRPr="00533714">
              <w:rPr>
                <w:rFonts w:ascii="Times New Roman" w:hAnsi="Times New Roman" w:cs="Times New Roman"/>
                <w:sz w:val="20"/>
                <w:szCs w:val="20"/>
              </w:rPr>
              <w:t>выявить факторы, условия и основные тенденции функционирования денежного рынка</w:t>
            </w:r>
          </w:p>
        </w:tc>
        <w:tc>
          <w:tcPr>
            <w:tcW w:w="1887" w:type="dxa"/>
          </w:tcPr>
          <w:p w14:paraId="4AD16FBC" w14:textId="77777777" w:rsidR="009E25F9" w:rsidRPr="00735E0B" w:rsidRDefault="009E25F9" w:rsidP="009E25F9">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Г</w:t>
            </w:r>
          </w:p>
        </w:tc>
        <w:tc>
          <w:tcPr>
            <w:tcW w:w="2472" w:type="dxa"/>
          </w:tcPr>
          <w:p w14:paraId="5FB8590F" w14:textId="77777777" w:rsidR="009E25F9" w:rsidRPr="00735E0B" w:rsidRDefault="009E25F9" w:rsidP="009E25F9">
            <w:pPr>
              <w:spacing w:line="240" w:lineRule="auto"/>
              <w:jc w:val="center"/>
              <w:rPr>
                <w:rFonts w:ascii="Times New Roman" w:hAnsi="Times New Roman" w:cs="Times New Roman"/>
                <w:sz w:val="20"/>
                <w:szCs w:val="20"/>
              </w:rPr>
            </w:pPr>
            <w:r w:rsidRPr="00735E0B">
              <w:rPr>
                <w:rFonts w:ascii="Times New Roman" w:eastAsia="Calibri" w:hAnsi="Times New Roman" w:cs="Times New Roman"/>
                <w:sz w:val="20"/>
                <w:szCs w:val="20"/>
              </w:rPr>
              <w:t>Дан верный ответ</w:t>
            </w:r>
          </w:p>
        </w:tc>
      </w:tr>
      <w:tr w:rsidR="009E25F9" w:rsidRPr="0034314A" w14:paraId="667679ED" w14:textId="77777777" w:rsidTr="000842D5">
        <w:tc>
          <w:tcPr>
            <w:tcW w:w="531" w:type="dxa"/>
          </w:tcPr>
          <w:p w14:paraId="5937F676" w14:textId="77777777" w:rsidR="009E25F9" w:rsidRPr="00735E0B" w:rsidRDefault="009E25F9" w:rsidP="009E25F9">
            <w:pPr>
              <w:spacing w:line="240" w:lineRule="auto"/>
              <w:rPr>
                <w:rFonts w:ascii="Times New Roman" w:hAnsi="Times New Roman" w:cs="Times New Roman"/>
                <w:sz w:val="20"/>
                <w:szCs w:val="20"/>
              </w:rPr>
            </w:pPr>
            <w:r w:rsidRPr="00735E0B">
              <w:rPr>
                <w:rFonts w:ascii="Times New Roman" w:hAnsi="Times New Roman" w:cs="Times New Roman"/>
                <w:sz w:val="20"/>
                <w:szCs w:val="20"/>
              </w:rPr>
              <w:t>2</w:t>
            </w:r>
          </w:p>
        </w:tc>
        <w:tc>
          <w:tcPr>
            <w:tcW w:w="9670" w:type="dxa"/>
          </w:tcPr>
          <w:p w14:paraId="52F70115" w14:textId="5BCE6382" w:rsidR="009E25F9" w:rsidRPr="004A5D14" w:rsidRDefault="004A5D14" w:rsidP="009E25F9">
            <w:pPr>
              <w:spacing w:line="240" w:lineRule="auto"/>
              <w:jc w:val="both"/>
              <w:rPr>
                <w:rFonts w:ascii="Times New Roman" w:hAnsi="Times New Roman" w:cs="Times New Roman"/>
                <w:sz w:val="20"/>
                <w:szCs w:val="20"/>
              </w:rPr>
            </w:pPr>
            <w:r>
              <w:rPr>
                <w:rFonts w:ascii="Times New Roman" w:hAnsi="Times New Roman" w:cs="Times New Roman"/>
                <w:sz w:val="20"/>
                <w:szCs w:val="20"/>
              </w:rPr>
              <w:t>Д</w:t>
            </w:r>
            <w:r w:rsidR="00E245B7" w:rsidRPr="004A5D14">
              <w:rPr>
                <w:rFonts w:ascii="Times New Roman" w:hAnsi="Times New Roman" w:cs="Times New Roman"/>
                <w:sz w:val="20"/>
                <w:szCs w:val="20"/>
              </w:rPr>
              <w:t>ефицитност</w:t>
            </w:r>
            <w:r>
              <w:rPr>
                <w:rFonts w:ascii="Times New Roman" w:hAnsi="Times New Roman" w:cs="Times New Roman"/>
                <w:sz w:val="20"/>
                <w:szCs w:val="20"/>
              </w:rPr>
              <w:t>ь</w:t>
            </w:r>
            <w:r w:rsidR="00E245B7" w:rsidRPr="004A5D14">
              <w:rPr>
                <w:rFonts w:ascii="Times New Roman" w:hAnsi="Times New Roman" w:cs="Times New Roman"/>
                <w:sz w:val="20"/>
                <w:szCs w:val="20"/>
              </w:rPr>
              <w:t xml:space="preserve"> бюджета содержательно интерпретируется как</w:t>
            </w:r>
            <w:r w:rsidR="009E25F9" w:rsidRPr="004A5D14">
              <w:rPr>
                <w:rFonts w:ascii="Times New Roman" w:hAnsi="Times New Roman" w:cs="Times New Roman"/>
                <w:sz w:val="20"/>
                <w:szCs w:val="20"/>
              </w:rPr>
              <w:t>:</w:t>
            </w:r>
          </w:p>
          <w:p w14:paraId="5EBA3B35" w14:textId="6CDD617D" w:rsidR="00E245B7" w:rsidRPr="004A5D14" w:rsidRDefault="009E25F9" w:rsidP="009E25F9">
            <w:pPr>
              <w:spacing w:line="240" w:lineRule="auto"/>
              <w:jc w:val="both"/>
              <w:rPr>
                <w:rFonts w:ascii="Times New Roman" w:hAnsi="Times New Roman" w:cs="Times New Roman"/>
                <w:sz w:val="20"/>
                <w:szCs w:val="20"/>
              </w:rPr>
            </w:pPr>
            <w:r w:rsidRPr="004A5D14">
              <w:rPr>
                <w:rFonts w:ascii="Times New Roman" w:hAnsi="Times New Roman" w:cs="Times New Roman"/>
                <w:sz w:val="20"/>
                <w:szCs w:val="20"/>
              </w:rPr>
              <w:t xml:space="preserve">А. </w:t>
            </w:r>
            <w:r w:rsidR="00E245B7" w:rsidRPr="004A5D14">
              <w:rPr>
                <w:rFonts w:ascii="Times New Roman" w:hAnsi="Times New Roman" w:cs="Times New Roman"/>
                <w:sz w:val="20"/>
                <w:szCs w:val="20"/>
              </w:rPr>
              <w:t xml:space="preserve">Вклад каждого региона в доходы консолидированного бюджета и отражает развитие межбюджетных отношений </w:t>
            </w:r>
          </w:p>
          <w:p w14:paraId="47445598" w14:textId="0A89ACE3" w:rsidR="00E245B7" w:rsidRPr="004A5D14" w:rsidRDefault="009E25F9" w:rsidP="009E25F9">
            <w:pPr>
              <w:spacing w:line="240" w:lineRule="auto"/>
              <w:jc w:val="both"/>
              <w:rPr>
                <w:rFonts w:ascii="Times New Roman" w:hAnsi="Times New Roman" w:cs="Times New Roman"/>
                <w:sz w:val="20"/>
                <w:szCs w:val="20"/>
              </w:rPr>
            </w:pPr>
            <w:r w:rsidRPr="004A5D14">
              <w:rPr>
                <w:rFonts w:ascii="Times New Roman" w:hAnsi="Times New Roman" w:cs="Times New Roman"/>
                <w:sz w:val="20"/>
                <w:szCs w:val="20"/>
              </w:rPr>
              <w:t xml:space="preserve">Б. </w:t>
            </w:r>
            <w:r w:rsidR="00E245B7" w:rsidRPr="004A5D14">
              <w:rPr>
                <w:rFonts w:ascii="Times New Roman" w:hAnsi="Times New Roman" w:cs="Times New Roman"/>
                <w:sz w:val="20"/>
                <w:szCs w:val="20"/>
              </w:rPr>
              <w:t>Превышение расходов и чистого кредитования над суммой доходов и полученных официальных трансфертов</w:t>
            </w:r>
          </w:p>
          <w:p w14:paraId="055A6C83" w14:textId="6FB23C81" w:rsidR="009E25F9" w:rsidRPr="004A5D14" w:rsidRDefault="009E25F9" w:rsidP="009E25F9">
            <w:pPr>
              <w:spacing w:line="240" w:lineRule="auto"/>
              <w:jc w:val="both"/>
              <w:rPr>
                <w:rFonts w:ascii="Times New Roman" w:hAnsi="Times New Roman" w:cs="Times New Roman"/>
                <w:sz w:val="20"/>
                <w:szCs w:val="20"/>
              </w:rPr>
            </w:pPr>
            <w:r w:rsidRPr="004A5D14">
              <w:rPr>
                <w:rFonts w:ascii="Times New Roman" w:hAnsi="Times New Roman" w:cs="Times New Roman"/>
                <w:sz w:val="20"/>
                <w:szCs w:val="20"/>
              </w:rPr>
              <w:t xml:space="preserve">В. </w:t>
            </w:r>
            <w:r w:rsidR="00E245B7" w:rsidRPr="004A5D14">
              <w:rPr>
                <w:rFonts w:ascii="Times New Roman" w:hAnsi="Times New Roman" w:cs="Times New Roman"/>
                <w:sz w:val="20"/>
                <w:szCs w:val="20"/>
              </w:rPr>
              <w:t>Вклад государственных доходов в создание ВВП</w:t>
            </w:r>
          </w:p>
          <w:p w14:paraId="79019D5A" w14:textId="3A4648FC" w:rsidR="009E25F9" w:rsidRPr="00735E0B" w:rsidRDefault="009E25F9" w:rsidP="009E25F9">
            <w:pPr>
              <w:spacing w:line="240" w:lineRule="auto"/>
              <w:jc w:val="both"/>
              <w:rPr>
                <w:rFonts w:ascii="Times New Roman" w:hAnsi="Times New Roman" w:cs="Times New Roman"/>
                <w:sz w:val="20"/>
                <w:szCs w:val="20"/>
              </w:rPr>
            </w:pPr>
            <w:r w:rsidRPr="004A5D14">
              <w:rPr>
                <w:rFonts w:ascii="Times New Roman" w:hAnsi="Times New Roman" w:cs="Times New Roman"/>
                <w:sz w:val="20"/>
                <w:szCs w:val="20"/>
              </w:rPr>
              <w:t xml:space="preserve">Г. </w:t>
            </w:r>
            <w:r w:rsidR="004A5D14" w:rsidRPr="004A5D14">
              <w:rPr>
                <w:rFonts w:ascii="Times New Roman" w:hAnsi="Times New Roman" w:cs="Times New Roman"/>
                <w:sz w:val="20"/>
                <w:szCs w:val="20"/>
              </w:rPr>
              <w:t>Показатель положительного сальдо, превышения доходов бюджета над его расходами</w:t>
            </w:r>
          </w:p>
        </w:tc>
        <w:tc>
          <w:tcPr>
            <w:tcW w:w="1887" w:type="dxa"/>
          </w:tcPr>
          <w:p w14:paraId="4DFE75A3" w14:textId="356AAFE2" w:rsidR="009E25F9" w:rsidRPr="00735E0B" w:rsidRDefault="009E25F9" w:rsidP="009E25F9">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Б</w:t>
            </w:r>
          </w:p>
        </w:tc>
        <w:tc>
          <w:tcPr>
            <w:tcW w:w="2472" w:type="dxa"/>
          </w:tcPr>
          <w:p w14:paraId="35F3D671" w14:textId="77777777" w:rsidR="009E25F9" w:rsidRPr="00735E0B" w:rsidRDefault="009E25F9" w:rsidP="009E25F9">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Дан верный ответ</w:t>
            </w:r>
          </w:p>
        </w:tc>
      </w:tr>
      <w:tr w:rsidR="009E25F9" w:rsidRPr="0034314A" w14:paraId="155863C3" w14:textId="77777777" w:rsidTr="000842D5">
        <w:tc>
          <w:tcPr>
            <w:tcW w:w="531" w:type="dxa"/>
          </w:tcPr>
          <w:p w14:paraId="6A3060DF" w14:textId="77777777" w:rsidR="009E25F9" w:rsidRPr="00735E0B" w:rsidRDefault="009E25F9" w:rsidP="009E25F9">
            <w:pPr>
              <w:spacing w:line="240" w:lineRule="auto"/>
              <w:rPr>
                <w:rFonts w:ascii="Times New Roman" w:hAnsi="Times New Roman" w:cs="Times New Roman"/>
                <w:sz w:val="20"/>
                <w:szCs w:val="20"/>
              </w:rPr>
            </w:pPr>
            <w:r w:rsidRPr="00735E0B">
              <w:rPr>
                <w:rFonts w:ascii="Times New Roman" w:hAnsi="Times New Roman" w:cs="Times New Roman"/>
                <w:sz w:val="20"/>
                <w:szCs w:val="20"/>
              </w:rPr>
              <w:t>3</w:t>
            </w:r>
          </w:p>
        </w:tc>
        <w:tc>
          <w:tcPr>
            <w:tcW w:w="9670" w:type="dxa"/>
          </w:tcPr>
          <w:p w14:paraId="5D013ACE" w14:textId="18AAE6D8" w:rsidR="009E25F9" w:rsidRPr="00735E0B" w:rsidRDefault="001C5B2C" w:rsidP="009E25F9">
            <w:pPr>
              <w:spacing w:line="240" w:lineRule="auto"/>
              <w:jc w:val="both"/>
              <w:rPr>
                <w:rFonts w:ascii="Times New Roman" w:hAnsi="Times New Roman" w:cs="Times New Roman"/>
                <w:sz w:val="20"/>
                <w:szCs w:val="20"/>
              </w:rPr>
            </w:pPr>
            <w:r>
              <w:rPr>
                <w:rFonts w:ascii="Times New Roman" w:hAnsi="Times New Roman" w:cs="Times New Roman"/>
                <w:sz w:val="20"/>
                <w:szCs w:val="20"/>
              </w:rPr>
              <w:t>Ф</w:t>
            </w:r>
            <w:r w:rsidR="009E25F9" w:rsidRPr="00735E0B">
              <w:rPr>
                <w:rFonts w:ascii="Times New Roman" w:hAnsi="Times New Roman" w:cs="Times New Roman"/>
                <w:sz w:val="20"/>
                <w:szCs w:val="20"/>
              </w:rPr>
              <w:t>акторн</w:t>
            </w:r>
            <w:r>
              <w:rPr>
                <w:rFonts w:ascii="Times New Roman" w:hAnsi="Times New Roman" w:cs="Times New Roman"/>
                <w:sz w:val="20"/>
                <w:szCs w:val="20"/>
              </w:rPr>
              <w:t>ый</w:t>
            </w:r>
            <w:r w:rsidR="009E25F9" w:rsidRPr="00735E0B">
              <w:rPr>
                <w:rFonts w:ascii="Times New Roman" w:hAnsi="Times New Roman" w:cs="Times New Roman"/>
                <w:sz w:val="20"/>
                <w:szCs w:val="20"/>
              </w:rPr>
              <w:t xml:space="preserve"> анализ </w:t>
            </w:r>
            <w:r w:rsidR="00C17ACA">
              <w:rPr>
                <w:rFonts w:ascii="Times New Roman" w:hAnsi="Times New Roman" w:cs="Times New Roman"/>
                <w:sz w:val="20"/>
                <w:szCs w:val="20"/>
              </w:rPr>
              <w:t xml:space="preserve">рентабельности </w:t>
            </w:r>
            <w:r>
              <w:rPr>
                <w:rFonts w:ascii="Times New Roman" w:hAnsi="Times New Roman" w:cs="Times New Roman"/>
                <w:sz w:val="20"/>
                <w:szCs w:val="20"/>
              </w:rPr>
              <w:t>собственного капитала предприятия</w:t>
            </w:r>
            <w:r w:rsidR="009E25F9" w:rsidRPr="00735E0B">
              <w:rPr>
                <w:rFonts w:ascii="Times New Roman" w:hAnsi="Times New Roman" w:cs="Times New Roman"/>
                <w:sz w:val="20"/>
                <w:szCs w:val="20"/>
              </w:rPr>
              <w:t xml:space="preserve"> с использованием </w:t>
            </w:r>
            <w:r w:rsidR="009E25F9" w:rsidRPr="006969B9">
              <w:rPr>
                <w:rFonts w:ascii="Times New Roman" w:hAnsi="Times New Roman" w:cs="Times New Roman"/>
                <w:sz w:val="20"/>
                <w:szCs w:val="20"/>
              </w:rPr>
              <w:t xml:space="preserve">необходимой вычислительной техники </w:t>
            </w:r>
            <w:r w:rsidR="00533714">
              <w:rPr>
                <w:rFonts w:ascii="Times New Roman" w:hAnsi="Times New Roman" w:cs="Times New Roman"/>
                <w:sz w:val="20"/>
                <w:szCs w:val="20"/>
              </w:rPr>
              <w:t>проводят на основе</w:t>
            </w:r>
            <w:r w:rsidR="009E25F9" w:rsidRPr="00735E0B">
              <w:rPr>
                <w:rFonts w:ascii="Times New Roman" w:hAnsi="Times New Roman" w:cs="Times New Roman"/>
                <w:sz w:val="20"/>
                <w:szCs w:val="20"/>
              </w:rPr>
              <w:t xml:space="preserve">: </w:t>
            </w:r>
          </w:p>
          <w:p w14:paraId="1339CAFA" w14:textId="634A9084" w:rsidR="009E25F9" w:rsidRPr="00735E0B" w:rsidRDefault="009E25F9" w:rsidP="009E25F9">
            <w:pPr>
              <w:spacing w:line="240" w:lineRule="auto"/>
              <w:jc w:val="both"/>
              <w:rPr>
                <w:rFonts w:ascii="Times New Roman" w:hAnsi="Times New Roman" w:cs="Times New Roman"/>
                <w:sz w:val="20"/>
                <w:szCs w:val="20"/>
              </w:rPr>
            </w:pPr>
            <w:r w:rsidRPr="00735E0B">
              <w:rPr>
                <w:rFonts w:ascii="Times New Roman" w:hAnsi="Times New Roman" w:cs="Times New Roman"/>
                <w:sz w:val="20"/>
                <w:szCs w:val="20"/>
              </w:rPr>
              <w:t>А. Мультипликативн</w:t>
            </w:r>
            <w:r w:rsidR="00533714">
              <w:rPr>
                <w:rFonts w:ascii="Times New Roman" w:hAnsi="Times New Roman" w:cs="Times New Roman"/>
                <w:sz w:val="20"/>
                <w:szCs w:val="20"/>
              </w:rPr>
              <w:t>ой</w:t>
            </w:r>
            <w:r w:rsidRPr="00735E0B">
              <w:rPr>
                <w:rFonts w:ascii="Times New Roman" w:hAnsi="Times New Roman" w:cs="Times New Roman"/>
                <w:sz w:val="20"/>
                <w:szCs w:val="20"/>
              </w:rPr>
              <w:t xml:space="preserve"> модели</w:t>
            </w:r>
          </w:p>
          <w:p w14:paraId="2B2CA001" w14:textId="38011DCA" w:rsidR="009E25F9" w:rsidRPr="00735E0B" w:rsidRDefault="009E25F9" w:rsidP="009E25F9">
            <w:pPr>
              <w:spacing w:line="240" w:lineRule="auto"/>
              <w:jc w:val="both"/>
              <w:rPr>
                <w:rFonts w:ascii="Times New Roman" w:hAnsi="Times New Roman" w:cs="Times New Roman"/>
                <w:sz w:val="20"/>
                <w:szCs w:val="20"/>
              </w:rPr>
            </w:pPr>
            <w:r w:rsidRPr="00735E0B">
              <w:rPr>
                <w:rFonts w:ascii="Times New Roman" w:hAnsi="Times New Roman" w:cs="Times New Roman"/>
                <w:sz w:val="20"/>
                <w:szCs w:val="20"/>
              </w:rPr>
              <w:t>Б. Имитационн</w:t>
            </w:r>
            <w:r w:rsidR="00533714">
              <w:rPr>
                <w:rFonts w:ascii="Times New Roman" w:hAnsi="Times New Roman" w:cs="Times New Roman"/>
                <w:sz w:val="20"/>
                <w:szCs w:val="20"/>
              </w:rPr>
              <w:t>ой</w:t>
            </w:r>
            <w:r w:rsidRPr="00735E0B">
              <w:rPr>
                <w:rFonts w:ascii="Times New Roman" w:hAnsi="Times New Roman" w:cs="Times New Roman"/>
                <w:sz w:val="20"/>
                <w:szCs w:val="20"/>
              </w:rPr>
              <w:t xml:space="preserve"> модели</w:t>
            </w:r>
          </w:p>
          <w:p w14:paraId="6A030F44" w14:textId="1A8F82F2" w:rsidR="009E25F9" w:rsidRPr="00735E0B" w:rsidRDefault="009E25F9" w:rsidP="009E25F9">
            <w:pPr>
              <w:spacing w:line="240" w:lineRule="auto"/>
              <w:jc w:val="both"/>
              <w:rPr>
                <w:rFonts w:ascii="Times New Roman" w:hAnsi="Times New Roman" w:cs="Times New Roman"/>
                <w:sz w:val="20"/>
                <w:szCs w:val="20"/>
              </w:rPr>
            </w:pPr>
            <w:r w:rsidRPr="00735E0B">
              <w:rPr>
                <w:rFonts w:ascii="Times New Roman" w:hAnsi="Times New Roman" w:cs="Times New Roman"/>
                <w:sz w:val="20"/>
                <w:szCs w:val="20"/>
              </w:rPr>
              <w:t>В. Аддитивн</w:t>
            </w:r>
            <w:r w:rsidR="00533714">
              <w:rPr>
                <w:rFonts w:ascii="Times New Roman" w:hAnsi="Times New Roman" w:cs="Times New Roman"/>
                <w:sz w:val="20"/>
                <w:szCs w:val="20"/>
              </w:rPr>
              <w:t xml:space="preserve">ой </w:t>
            </w:r>
            <w:r w:rsidRPr="00735E0B">
              <w:rPr>
                <w:rFonts w:ascii="Times New Roman" w:hAnsi="Times New Roman" w:cs="Times New Roman"/>
                <w:sz w:val="20"/>
                <w:szCs w:val="20"/>
              </w:rPr>
              <w:t xml:space="preserve">модели </w:t>
            </w:r>
          </w:p>
          <w:p w14:paraId="126D99CB" w14:textId="665C25FE" w:rsidR="009E25F9" w:rsidRPr="00735E0B" w:rsidRDefault="009E25F9" w:rsidP="009E25F9">
            <w:pPr>
              <w:spacing w:line="240" w:lineRule="auto"/>
              <w:jc w:val="both"/>
              <w:rPr>
                <w:rFonts w:ascii="Times New Roman" w:hAnsi="Times New Roman" w:cs="Times New Roman"/>
                <w:sz w:val="20"/>
                <w:szCs w:val="20"/>
              </w:rPr>
            </w:pPr>
            <w:r w:rsidRPr="00735E0B">
              <w:rPr>
                <w:rFonts w:ascii="Times New Roman" w:hAnsi="Times New Roman" w:cs="Times New Roman"/>
                <w:sz w:val="20"/>
                <w:szCs w:val="20"/>
              </w:rPr>
              <w:t>Г. Предикативн</w:t>
            </w:r>
            <w:r w:rsidR="00533714">
              <w:rPr>
                <w:rFonts w:ascii="Times New Roman" w:hAnsi="Times New Roman" w:cs="Times New Roman"/>
                <w:sz w:val="20"/>
                <w:szCs w:val="20"/>
              </w:rPr>
              <w:t>ой</w:t>
            </w:r>
            <w:r w:rsidRPr="00735E0B">
              <w:rPr>
                <w:rFonts w:ascii="Times New Roman" w:hAnsi="Times New Roman" w:cs="Times New Roman"/>
                <w:sz w:val="20"/>
                <w:szCs w:val="20"/>
              </w:rPr>
              <w:t xml:space="preserve"> модели</w:t>
            </w:r>
          </w:p>
        </w:tc>
        <w:tc>
          <w:tcPr>
            <w:tcW w:w="1887" w:type="dxa"/>
          </w:tcPr>
          <w:p w14:paraId="11B1BE6A" w14:textId="5B30411E" w:rsidR="009E25F9" w:rsidRPr="00735E0B" w:rsidRDefault="009E25F9" w:rsidP="009E25F9">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А</w:t>
            </w:r>
          </w:p>
        </w:tc>
        <w:tc>
          <w:tcPr>
            <w:tcW w:w="2472" w:type="dxa"/>
          </w:tcPr>
          <w:p w14:paraId="6AE2AECA" w14:textId="77777777" w:rsidR="009E25F9" w:rsidRPr="00735E0B" w:rsidRDefault="009E25F9" w:rsidP="009E25F9">
            <w:pPr>
              <w:spacing w:line="240" w:lineRule="auto"/>
              <w:jc w:val="center"/>
              <w:rPr>
                <w:rFonts w:ascii="Times New Roman" w:hAnsi="Times New Roman" w:cs="Times New Roman"/>
                <w:sz w:val="20"/>
                <w:szCs w:val="20"/>
              </w:rPr>
            </w:pPr>
            <w:r w:rsidRPr="00735E0B">
              <w:rPr>
                <w:rFonts w:ascii="Times New Roman" w:eastAsia="Calibri" w:hAnsi="Times New Roman" w:cs="Times New Roman"/>
                <w:sz w:val="20"/>
                <w:szCs w:val="20"/>
              </w:rPr>
              <w:t>Дан верный ответ</w:t>
            </w:r>
          </w:p>
        </w:tc>
      </w:tr>
      <w:tr w:rsidR="009E25F9" w:rsidRPr="0034314A" w14:paraId="16FAA3B0" w14:textId="77777777" w:rsidTr="000842D5">
        <w:tc>
          <w:tcPr>
            <w:tcW w:w="531" w:type="dxa"/>
          </w:tcPr>
          <w:p w14:paraId="7AF7E45C" w14:textId="77777777" w:rsidR="009E25F9" w:rsidRPr="00735E0B" w:rsidRDefault="009E25F9" w:rsidP="009E25F9">
            <w:pPr>
              <w:spacing w:line="240" w:lineRule="auto"/>
              <w:rPr>
                <w:rFonts w:ascii="Times New Roman" w:hAnsi="Times New Roman" w:cs="Times New Roman"/>
                <w:sz w:val="20"/>
                <w:szCs w:val="20"/>
              </w:rPr>
            </w:pPr>
            <w:r w:rsidRPr="00735E0B">
              <w:rPr>
                <w:rFonts w:ascii="Times New Roman" w:hAnsi="Times New Roman" w:cs="Times New Roman"/>
                <w:sz w:val="20"/>
                <w:szCs w:val="20"/>
              </w:rPr>
              <w:t>4</w:t>
            </w:r>
          </w:p>
        </w:tc>
        <w:tc>
          <w:tcPr>
            <w:tcW w:w="9670" w:type="dxa"/>
          </w:tcPr>
          <w:p w14:paraId="1300AA4A" w14:textId="6A11DA77" w:rsidR="009E25F9" w:rsidRPr="00144DC5" w:rsidRDefault="009E25F9" w:rsidP="009E25F9">
            <w:pPr>
              <w:spacing w:line="240" w:lineRule="auto"/>
              <w:jc w:val="both"/>
              <w:rPr>
                <w:rFonts w:ascii="Times New Roman" w:hAnsi="Times New Roman" w:cs="Times New Roman"/>
                <w:sz w:val="20"/>
                <w:szCs w:val="20"/>
              </w:rPr>
            </w:pPr>
            <w:r w:rsidRPr="00144DC5">
              <w:rPr>
                <w:rFonts w:ascii="Times New Roman" w:hAnsi="Times New Roman" w:cs="Times New Roman"/>
                <w:sz w:val="20"/>
                <w:szCs w:val="20"/>
              </w:rPr>
              <w:t xml:space="preserve">Методы дескриптивной статистики </w:t>
            </w:r>
            <w:r w:rsidR="002C585B">
              <w:rPr>
                <w:rFonts w:ascii="Times New Roman" w:hAnsi="Times New Roman" w:cs="Times New Roman"/>
                <w:sz w:val="20"/>
                <w:szCs w:val="20"/>
              </w:rPr>
              <w:t xml:space="preserve">с применением компьютерных программ </w:t>
            </w:r>
            <w:r w:rsidRPr="00144DC5">
              <w:rPr>
                <w:rFonts w:ascii="Times New Roman" w:hAnsi="Times New Roman" w:cs="Times New Roman"/>
                <w:sz w:val="20"/>
                <w:szCs w:val="20"/>
              </w:rPr>
              <w:t>для анализа количественных данных используются при:</w:t>
            </w:r>
          </w:p>
          <w:p w14:paraId="1B919EF1" w14:textId="5CDE2798" w:rsidR="009E25F9" w:rsidRPr="00144DC5" w:rsidRDefault="009E25F9" w:rsidP="009E25F9">
            <w:pPr>
              <w:spacing w:line="240" w:lineRule="auto"/>
              <w:jc w:val="both"/>
              <w:rPr>
                <w:rFonts w:ascii="Times New Roman" w:hAnsi="Times New Roman" w:cs="Times New Roman"/>
                <w:sz w:val="20"/>
                <w:szCs w:val="20"/>
              </w:rPr>
            </w:pPr>
            <w:r w:rsidRPr="00144DC5">
              <w:rPr>
                <w:rFonts w:ascii="Times New Roman" w:hAnsi="Times New Roman" w:cs="Times New Roman"/>
                <w:sz w:val="20"/>
                <w:szCs w:val="20"/>
              </w:rPr>
              <w:t>А. Формировании бухгалтерских и финансовых отчётов компании за определённый период времени</w:t>
            </w:r>
          </w:p>
          <w:p w14:paraId="3C8B5705" w14:textId="51A1D499" w:rsidR="009E25F9" w:rsidRPr="00144DC5" w:rsidRDefault="009E25F9" w:rsidP="009E25F9">
            <w:pPr>
              <w:spacing w:line="240" w:lineRule="auto"/>
              <w:jc w:val="both"/>
              <w:rPr>
                <w:rFonts w:ascii="Times New Roman" w:hAnsi="Times New Roman" w:cs="Times New Roman"/>
                <w:sz w:val="20"/>
                <w:szCs w:val="20"/>
              </w:rPr>
            </w:pPr>
            <w:r w:rsidRPr="00144DC5">
              <w:rPr>
                <w:rFonts w:ascii="Times New Roman" w:hAnsi="Times New Roman" w:cs="Times New Roman"/>
                <w:sz w:val="20"/>
                <w:szCs w:val="20"/>
              </w:rPr>
              <w:t>Б. Мониторинге производственных процессов через многомерные модели</w:t>
            </w:r>
          </w:p>
          <w:p w14:paraId="6F099E57" w14:textId="0710FF31" w:rsidR="009E25F9" w:rsidRPr="00144DC5" w:rsidRDefault="009E25F9" w:rsidP="009E25F9">
            <w:pPr>
              <w:spacing w:line="240" w:lineRule="auto"/>
              <w:jc w:val="both"/>
              <w:rPr>
                <w:rFonts w:ascii="Times New Roman" w:hAnsi="Times New Roman" w:cs="Times New Roman"/>
                <w:sz w:val="20"/>
                <w:szCs w:val="20"/>
              </w:rPr>
            </w:pPr>
            <w:r w:rsidRPr="00144DC5">
              <w:rPr>
                <w:rFonts w:ascii="Times New Roman" w:hAnsi="Times New Roman" w:cs="Times New Roman"/>
                <w:sz w:val="20"/>
                <w:szCs w:val="20"/>
              </w:rPr>
              <w:t xml:space="preserve">В. Выявлении влияния различных факторов на динамику прибыли </w:t>
            </w:r>
          </w:p>
          <w:p w14:paraId="476E8BAF" w14:textId="4385D802" w:rsidR="009E25F9" w:rsidRPr="00144DC5" w:rsidRDefault="009E25F9" w:rsidP="009E25F9">
            <w:pPr>
              <w:spacing w:line="240" w:lineRule="auto"/>
              <w:jc w:val="both"/>
              <w:rPr>
                <w:rFonts w:ascii="Times New Roman" w:hAnsi="Times New Roman" w:cs="Times New Roman"/>
                <w:sz w:val="20"/>
                <w:szCs w:val="20"/>
              </w:rPr>
            </w:pPr>
            <w:r w:rsidRPr="00144DC5">
              <w:rPr>
                <w:rFonts w:ascii="Times New Roman" w:hAnsi="Times New Roman" w:cs="Times New Roman"/>
                <w:sz w:val="20"/>
                <w:szCs w:val="20"/>
              </w:rPr>
              <w:t>Г. Прогнозировании доходов бюджетной организации</w:t>
            </w:r>
          </w:p>
        </w:tc>
        <w:tc>
          <w:tcPr>
            <w:tcW w:w="1887" w:type="dxa"/>
          </w:tcPr>
          <w:p w14:paraId="76F18D51" w14:textId="1CB6291A" w:rsidR="009E25F9" w:rsidRPr="00144DC5" w:rsidRDefault="009E25F9" w:rsidP="009E25F9">
            <w:pPr>
              <w:spacing w:line="240" w:lineRule="auto"/>
              <w:jc w:val="center"/>
              <w:rPr>
                <w:rFonts w:ascii="Times New Roman" w:hAnsi="Times New Roman" w:cs="Times New Roman"/>
                <w:sz w:val="20"/>
                <w:szCs w:val="20"/>
              </w:rPr>
            </w:pPr>
            <w:r w:rsidRPr="00144DC5">
              <w:rPr>
                <w:rFonts w:ascii="Times New Roman" w:hAnsi="Times New Roman" w:cs="Times New Roman"/>
                <w:sz w:val="20"/>
                <w:szCs w:val="20"/>
              </w:rPr>
              <w:t>А</w:t>
            </w:r>
          </w:p>
        </w:tc>
        <w:tc>
          <w:tcPr>
            <w:tcW w:w="2472" w:type="dxa"/>
          </w:tcPr>
          <w:p w14:paraId="2BC746FA" w14:textId="77777777" w:rsidR="009E25F9" w:rsidRPr="00735E0B" w:rsidRDefault="009E25F9" w:rsidP="009E25F9">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Дан верный ответ</w:t>
            </w:r>
          </w:p>
        </w:tc>
      </w:tr>
      <w:tr w:rsidR="009E25F9" w:rsidRPr="0034314A" w14:paraId="208C447F" w14:textId="77777777" w:rsidTr="000842D5">
        <w:tc>
          <w:tcPr>
            <w:tcW w:w="531" w:type="dxa"/>
          </w:tcPr>
          <w:p w14:paraId="286659A0" w14:textId="77777777" w:rsidR="009E25F9" w:rsidRPr="00735E0B" w:rsidRDefault="009E25F9" w:rsidP="009E25F9">
            <w:pPr>
              <w:spacing w:line="240" w:lineRule="auto"/>
              <w:rPr>
                <w:rFonts w:ascii="Times New Roman" w:hAnsi="Times New Roman" w:cs="Times New Roman"/>
                <w:sz w:val="20"/>
                <w:szCs w:val="20"/>
              </w:rPr>
            </w:pPr>
            <w:r w:rsidRPr="00735E0B">
              <w:rPr>
                <w:rFonts w:ascii="Times New Roman" w:hAnsi="Times New Roman" w:cs="Times New Roman"/>
                <w:sz w:val="20"/>
                <w:szCs w:val="20"/>
              </w:rPr>
              <w:t>5</w:t>
            </w:r>
          </w:p>
        </w:tc>
        <w:tc>
          <w:tcPr>
            <w:tcW w:w="9670" w:type="dxa"/>
          </w:tcPr>
          <w:p w14:paraId="07820C95" w14:textId="30FD6905" w:rsidR="001C5B2C" w:rsidRDefault="001C5B2C" w:rsidP="009E25F9">
            <w:pPr>
              <w:spacing w:line="240" w:lineRule="auto"/>
              <w:jc w:val="both"/>
              <w:rPr>
                <w:rFonts w:ascii="Times New Roman" w:hAnsi="Times New Roman" w:cs="Times New Roman"/>
                <w:sz w:val="20"/>
                <w:szCs w:val="20"/>
              </w:rPr>
            </w:pPr>
            <w:r>
              <w:rPr>
                <w:rFonts w:ascii="Times New Roman" w:hAnsi="Times New Roman" w:cs="Times New Roman"/>
                <w:sz w:val="20"/>
                <w:szCs w:val="20"/>
              </w:rPr>
              <w:t>И</w:t>
            </w:r>
            <w:r w:rsidRPr="001C5B2C">
              <w:rPr>
                <w:rFonts w:ascii="Times New Roman" w:hAnsi="Times New Roman" w:cs="Times New Roman"/>
                <w:sz w:val="20"/>
                <w:szCs w:val="20"/>
              </w:rPr>
              <w:t xml:space="preserve">нформационное обеспечение статистики государственного бюджета </w:t>
            </w:r>
            <w:r>
              <w:rPr>
                <w:rFonts w:ascii="Times New Roman" w:hAnsi="Times New Roman" w:cs="Times New Roman"/>
                <w:sz w:val="20"/>
                <w:szCs w:val="20"/>
              </w:rPr>
              <w:t xml:space="preserve">при подготовке </w:t>
            </w:r>
            <w:r w:rsidRPr="001C5B2C">
              <w:rPr>
                <w:rFonts w:ascii="Times New Roman" w:hAnsi="Times New Roman" w:cs="Times New Roman"/>
                <w:sz w:val="20"/>
                <w:szCs w:val="20"/>
              </w:rPr>
              <w:t>статистически</w:t>
            </w:r>
            <w:r>
              <w:rPr>
                <w:rFonts w:ascii="Times New Roman" w:hAnsi="Times New Roman" w:cs="Times New Roman"/>
                <w:sz w:val="20"/>
                <w:szCs w:val="20"/>
              </w:rPr>
              <w:t>х</w:t>
            </w:r>
            <w:r w:rsidRPr="001C5B2C">
              <w:rPr>
                <w:rFonts w:ascii="Times New Roman" w:hAnsi="Times New Roman" w:cs="Times New Roman"/>
                <w:sz w:val="20"/>
                <w:szCs w:val="20"/>
              </w:rPr>
              <w:t xml:space="preserve"> материал</w:t>
            </w:r>
            <w:r>
              <w:rPr>
                <w:rFonts w:ascii="Times New Roman" w:hAnsi="Times New Roman" w:cs="Times New Roman"/>
                <w:sz w:val="20"/>
                <w:szCs w:val="20"/>
              </w:rPr>
              <w:t>ов</w:t>
            </w:r>
            <w:r w:rsidRPr="001C5B2C">
              <w:rPr>
                <w:rFonts w:ascii="Times New Roman" w:hAnsi="Times New Roman" w:cs="Times New Roman"/>
                <w:sz w:val="20"/>
                <w:szCs w:val="20"/>
              </w:rPr>
              <w:t xml:space="preserve"> для докладов, публикаций и других аналитических материалов регламентируется</w:t>
            </w:r>
            <w:r>
              <w:rPr>
                <w:rFonts w:ascii="Times New Roman" w:hAnsi="Times New Roman" w:cs="Times New Roman"/>
                <w:sz w:val="20"/>
                <w:szCs w:val="20"/>
              </w:rPr>
              <w:t>:</w:t>
            </w:r>
            <w:r w:rsidRPr="001C5B2C">
              <w:rPr>
                <w:rFonts w:ascii="Times New Roman" w:hAnsi="Times New Roman" w:cs="Times New Roman"/>
                <w:sz w:val="20"/>
                <w:szCs w:val="20"/>
              </w:rPr>
              <w:t xml:space="preserve"> </w:t>
            </w:r>
          </w:p>
          <w:p w14:paraId="1C0133E8" w14:textId="694D9941" w:rsidR="009E25F9" w:rsidRPr="00A249E4" w:rsidRDefault="009E25F9" w:rsidP="009E25F9">
            <w:pPr>
              <w:spacing w:line="240" w:lineRule="auto"/>
              <w:jc w:val="both"/>
              <w:rPr>
                <w:rFonts w:ascii="Times New Roman" w:hAnsi="Times New Roman" w:cs="Times New Roman"/>
                <w:sz w:val="20"/>
                <w:szCs w:val="20"/>
              </w:rPr>
            </w:pPr>
            <w:r w:rsidRPr="00A249E4">
              <w:rPr>
                <w:rFonts w:ascii="Times New Roman" w:hAnsi="Times New Roman" w:cs="Times New Roman"/>
                <w:sz w:val="20"/>
                <w:szCs w:val="20"/>
              </w:rPr>
              <w:t>А.</w:t>
            </w:r>
            <w:r w:rsidR="001C5B2C">
              <w:rPr>
                <w:rFonts w:ascii="Times New Roman" w:hAnsi="Times New Roman" w:cs="Times New Roman"/>
                <w:sz w:val="20"/>
                <w:szCs w:val="20"/>
              </w:rPr>
              <w:t xml:space="preserve"> </w:t>
            </w:r>
            <w:r w:rsidR="001C5B2C" w:rsidRPr="001C5B2C">
              <w:rPr>
                <w:rFonts w:ascii="Times New Roman" w:hAnsi="Times New Roman" w:cs="Times New Roman"/>
                <w:sz w:val="20"/>
                <w:szCs w:val="20"/>
              </w:rPr>
              <w:t>Трудов</w:t>
            </w:r>
            <w:r w:rsidR="001C5B2C">
              <w:rPr>
                <w:rFonts w:ascii="Times New Roman" w:hAnsi="Times New Roman" w:cs="Times New Roman"/>
                <w:sz w:val="20"/>
                <w:szCs w:val="20"/>
              </w:rPr>
              <w:t>ым</w:t>
            </w:r>
            <w:r w:rsidR="001C5B2C" w:rsidRPr="001C5B2C">
              <w:rPr>
                <w:rFonts w:ascii="Times New Roman" w:hAnsi="Times New Roman" w:cs="Times New Roman"/>
                <w:sz w:val="20"/>
                <w:szCs w:val="20"/>
              </w:rPr>
              <w:t xml:space="preserve"> кодекс</w:t>
            </w:r>
            <w:r w:rsidR="001C5B2C">
              <w:rPr>
                <w:rFonts w:ascii="Times New Roman" w:hAnsi="Times New Roman" w:cs="Times New Roman"/>
                <w:sz w:val="20"/>
                <w:szCs w:val="20"/>
              </w:rPr>
              <w:t>ом РФ</w:t>
            </w:r>
          </w:p>
          <w:p w14:paraId="753118D4" w14:textId="472F3CE2" w:rsidR="009E25F9" w:rsidRPr="00A249E4" w:rsidRDefault="009E25F9" w:rsidP="009E25F9">
            <w:pPr>
              <w:spacing w:line="240" w:lineRule="auto"/>
              <w:jc w:val="both"/>
              <w:rPr>
                <w:rFonts w:ascii="Times New Roman" w:hAnsi="Times New Roman" w:cs="Times New Roman"/>
                <w:sz w:val="20"/>
                <w:szCs w:val="20"/>
              </w:rPr>
            </w:pPr>
            <w:r w:rsidRPr="00A249E4">
              <w:rPr>
                <w:rFonts w:ascii="Times New Roman" w:hAnsi="Times New Roman" w:cs="Times New Roman"/>
                <w:sz w:val="20"/>
                <w:szCs w:val="20"/>
              </w:rPr>
              <w:t xml:space="preserve">Б. </w:t>
            </w:r>
            <w:r w:rsidR="001C5B2C" w:rsidRPr="001C5B2C">
              <w:rPr>
                <w:rFonts w:ascii="Times New Roman" w:hAnsi="Times New Roman" w:cs="Times New Roman"/>
                <w:sz w:val="20"/>
                <w:szCs w:val="20"/>
              </w:rPr>
              <w:t>Налоговы</w:t>
            </w:r>
            <w:r w:rsidR="001C5B2C">
              <w:rPr>
                <w:rFonts w:ascii="Times New Roman" w:hAnsi="Times New Roman" w:cs="Times New Roman"/>
                <w:sz w:val="20"/>
                <w:szCs w:val="20"/>
              </w:rPr>
              <w:t>м</w:t>
            </w:r>
            <w:r w:rsidR="001C5B2C" w:rsidRPr="001C5B2C">
              <w:rPr>
                <w:rFonts w:ascii="Times New Roman" w:hAnsi="Times New Roman" w:cs="Times New Roman"/>
                <w:sz w:val="20"/>
                <w:szCs w:val="20"/>
              </w:rPr>
              <w:t xml:space="preserve"> кодекс</w:t>
            </w:r>
            <w:r w:rsidR="001C5B2C">
              <w:rPr>
                <w:rFonts w:ascii="Times New Roman" w:hAnsi="Times New Roman" w:cs="Times New Roman"/>
                <w:sz w:val="20"/>
                <w:szCs w:val="20"/>
              </w:rPr>
              <w:t>ом РФ</w:t>
            </w:r>
          </w:p>
          <w:p w14:paraId="77927D24" w14:textId="68B4AC19" w:rsidR="009E25F9" w:rsidRPr="00A249E4" w:rsidRDefault="009E25F9" w:rsidP="009E25F9">
            <w:pPr>
              <w:spacing w:line="240" w:lineRule="auto"/>
              <w:jc w:val="both"/>
              <w:rPr>
                <w:rFonts w:ascii="Times New Roman" w:hAnsi="Times New Roman" w:cs="Times New Roman"/>
                <w:sz w:val="20"/>
                <w:szCs w:val="20"/>
              </w:rPr>
            </w:pPr>
            <w:r w:rsidRPr="00A249E4">
              <w:rPr>
                <w:rFonts w:ascii="Times New Roman" w:hAnsi="Times New Roman" w:cs="Times New Roman"/>
                <w:sz w:val="20"/>
                <w:szCs w:val="20"/>
              </w:rPr>
              <w:t xml:space="preserve">В. </w:t>
            </w:r>
            <w:r w:rsidR="001C5B2C" w:rsidRPr="001C5B2C">
              <w:rPr>
                <w:rFonts w:ascii="Times New Roman" w:hAnsi="Times New Roman" w:cs="Times New Roman"/>
                <w:sz w:val="20"/>
                <w:szCs w:val="20"/>
              </w:rPr>
              <w:t>Бюджетным кодексом РФ</w:t>
            </w:r>
          </w:p>
          <w:p w14:paraId="49D7BF4B" w14:textId="24E7BD15" w:rsidR="009E25F9" w:rsidRPr="00735E0B" w:rsidRDefault="009E25F9" w:rsidP="009E25F9">
            <w:pPr>
              <w:spacing w:line="240" w:lineRule="auto"/>
              <w:jc w:val="both"/>
              <w:rPr>
                <w:rFonts w:ascii="Times New Roman" w:hAnsi="Times New Roman" w:cs="Times New Roman"/>
                <w:sz w:val="20"/>
                <w:szCs w:val="20"/>
              </w:rPr>
            </w:pPr>
            <w:r w:rsidRPr="00A249E4">
              <w:rPr>
                <w:rFonts w:ascii="Times New Roman" w:hAnsi="Times New Roman" w:cs="Times New Roman"/>
                <w:sz w:val="20"/>
                <w:szCs w:val="20"/>
              </w:rPr>
              <w:t xml:space="preserve">Г. </w:t>
            </w:r>
            <w:r w:rsidR="001C5B2C" w:rsidRPr="001C5B2C">
              <w:rPr>
                <w:rFonts w:ascii="Times New Roman" w:hAnsi="Times New Roman" w:cs="Times New Roman"/>
                <w:sz w:val="20"/>
                <w:szCs w:val="20"/>
              </w:rPr>
              <w:t>Граждански</w:t>
            </w:r>
            <w:r w:rsidR="001C5B2C">
              <w:rPr>
                <w:rFonts w:ascii="Times New Roman" w:hAnsi="Times New Roman" w:cs="Times New Roman"/>
                <w:sz w:val="20"/>
                <w:szCs w:val="20"/>
              </w:rPr>
              <w:t>м</w:t>
            </w:r>
            <w:r w:rsidR="001C5B2C" w:rsidRPr="001C5B2C">
              <w:rPr>
                <w:rFonts w:ascii="Times New Roman" w:hAnsi="Times New Roman" w:cs="Times New Roman"/>
                <w:sz w:val="20"/>
                <w:szCs w:val="20"/>
              </w:rPr>
              <w:t xml:space="preserve"> кодекс</w:t>
            </w:r>
            <w:r w:rsidR="001C5B2C">
              <w:rPr>
                <w:rFonts w:ascii="Times New Roman" w:hAnsi="Times New Roman" w:cs="Times New Roman"/>
                <w:sz w:val="20"/>
                <w:szCs w:val="20"/>
              </w:rPr>
              <w:t>ом РФ</w:t>
            </w:r>
          </w:p>
        </w:tc>
        <w:tc>
          <w:tcPr>
            <w:tcW w:w="1887" w:type="dxa"/>
          </w:tcPr>
          <w:p w14:paraId="74D28BC4" w14:textId="763B3058" w:rsidR="009E25F9" w:rsidRPr="00735E0B" w:rsidRDefault="009E25F9" w:rsidP="009E25F9">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В</w:t>
            </w:r>
          </w:p>
        </w:tc>
        <w:tc>
          <w:tcPr>
            <w:tcW w:w="2472" w:type="dxa"/>
          </w:tcPr>
          <w:p w14:paraId="4C48D125" w14:textId="77777777" w:rsidR="009E25F9" w:rsidRPr="00735E0B" w:rsidRDefault="009E25F9" w:rsidP="009E25F9">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Дан верный ответ</w:t>
            </w:r>
          </w:p>
        </w:tc>
      </w:tr>
    </w:tbl>
    <w:p w14:paraId="52ECBE4F" w14:textId="77777777" w:rsidR="000842D5" w:rsidRDefault="000842D5">
      <w:r>
        <w:br w:type="page"/>
      </w:r>
    </w:p>
    <w:tbl>
      <w:tblPr>
        <w:tblStyle w:val="a5"/>
        <w:tblW w:w="0" w:type="auto"/>
        <w:tblLook w:val="04A0" w:firstRow="1" w:lastRow="0" w:firstColumn="1" w:lastColumn="0" w:noHBand="0" w:noVBand="1"/>
      </w:tblPr>
      <w:tblGrid>
        <w:gridCol w:w="531"/>
        <w:gridCol w:w="9670"/>
        <w:gridCol w:w="1887"/>
        <w:gridCol w:w="2472"/>
      </w:tblGrid>
      <w:tr w:rsidR="00735E0B" w:rsidRPr="0034314A" w14:paraId="6B3B21B9" w14:textId="77777777" w:rsidTr="000842D5">
        <w:tc>
          <w:tcPr>
            <w:tcW w:w="531" w:type="dxa"/>
          </w:tcPr>
          <w:p w14:paraId="402C7DA0" w14:textId="1CF08A0C" w:rsidR="00735E0B" w:rsidRPr="00735E0B" w:rsidRDefault="00735E0B" w:rsidP="00735E0B">
            <w:pPr>
              <w:spacing w:line="240" w:lineRule="auto"/>
              <w:rPr>
                <w:rFonts w:ascii="Times New Roman" w:hAnsi="Times New Roman" w:cs="Times New Roman"/>
                <w:sz w:val="20"/>
                <w:szCs w:val="20"/>
              </w:rPr>
            </w:pPr>
            <w:r w:rsidRPr="00735E0B">
              <w:rPr>
                <w:rFonts w:ascii="Times New Roman" w:hAnsi="Times New Roman" w:cs="Times New Roman"/>
                <w:sz w:val="20"/>
                <w:szCs w:val="20"/>
              </w:rPr>
              <w:lastRenderedPageBreak/>
              <w:t>6</w:t>
            </w:r>
          </w:p>
        </w:tc>
        <w:tc>
          <w:tcPr>
            <w:tcW w:w="9670" w:type="dxa"/>
          </w:tcPr>
          <w:p w14:paraId="6E0FE5D8" w14:textId="30FC2A26" w:rsidR="00B33709" w:rsidRDefault="00B33709" w:rsidP="00735E0B">
            <w:pPr>
              <w:spacing w:line="240" w:lineRule="auto"/>
              <w:jc w:val="both"/>
              <w:rPr>
                <w:rFonts w:ascii="Times New Roman" w:hAnsi="Times New Roman" w:cs="Times New Roman"/>
                <w:sz w:val="20"/>
                <w:szCs w:val="20"/>
              </w:rPr>
            </w:pPr>
            <w:r w:rsidRPr="00B33709">
              <w:rPr>
                <w:rFonts w:ascii="Times New Roman" w:hAnsi="Times New Roman" w:cs="Times New Roman"/>
                <w:sz w:val="20"/>
                <w:szCs w:val="20"/>
              </w:rPr>
              <w:t>Классификация расходов бюджета</w:t>
            </w:r>
            <w:r>
              <w:rPr>
                <w:rFonts w:ascii="Times New Roman" w:hAnsi="Times New Roman" w:cs="Times New Roman"/>
                <w:sz w:val="20"/>
                <w:szCs w:val="20"/>
              </w:rPr>
              <w:t>,</w:t>
            </w:r>
            <w:r w:rsidRPr="00B33709">
              <w:t xml:space="preserve"> </w:t>
            </w:r>
            <w:r w:rsidRPr="00B33709">
              <w:rPr>
                <w:rFonts w:ascii="Times New Roman" w:hAnsi="Times New Roman" w:cs="Times New Roman"/>
                <w:sz w:val="20"/>
                <w:szCs w:val="20"/>
              </w:rPr>
              <w:t>которая</w:t>
            </w:r>
            <w:r>
              <w:t xml:space="preserve"> </w:t>
            </w:r>
            <w:r w:rsidRPr="00B33709">
              <w:rPr>
                <w:rFonts w:ascii="Times New Roman" w:hAnsi="Times New Roman" w:cs="Times New Roman"/>
                <w:sz w:val="20"/>
                <w:szCs w:val="20"/>
              </w:rPr>
              <w:t>разграничива</w:t>
            </w:r>
            <w:r>
              <w:rPr>
                <w:rFonts w:ascii="Times New Roman" w:hAnsi="Times New Roman" w:cs="Times New Roman"/>
                <w:sz w:val="20"/>
                <w:szCs w:val="20"/>
              </w:rPr>
              <w:t>ет</w:t>
            </w:r>
            <w:r w:rsidRPr="00B33709">
              <w:rPr>
                <w:rFonts w:ascii="Times New Roman" w:hAnsi="Times New Roman" w:cs="Times New Roman"/>
                <w:sz w:val="20"/>
                <w:szCs w:val="20"/>
              </w:rPr>
              <w:t xml:space="preserve"> текущие и капитальные расходы и позволяет оценить влияние государства на процесс расширенного воспроизводства</w:t>
            </w:r>
            <w:r>
              <w:rPr>
                <w:rFonts w:ascii="Times New Roman" w:hAnsi="Times New Roman" w:cs="Times New Roman"/>
                <w:sz w:val="20"/>
                <w:szCs w:val="20"/>
              </w:rPr>
              <w:t xml:space="preserve">, используемая </w:t>
            </w:r>
            <w:r w:rsidR="00E245B7">
              <w:rPr>
                <w:rFonts w:ascii="Times New Roman" w:hAnsi="Times New Roman" w:cs="Times New Roman"/>
                <w:sz w:val="20"/>
                <w:szCs w:val="20"/>
              </w:rPr>
              <w:t xml:space="preserve">при анализе информации по </w:t>
            </w:r>
            <w:r w:rsidRPr="00B33709">
              <w:rPr>
                <w:rFonts w:ascii="Times New Roman" w:hAnsi="Times New Roman" w:cs="Times New Roman"/>
                <w:sz w:val="20"/>
                <w:szCs w:val="20"/>
              </w:rPr>
              <w:t>оценк</w:t>
            </w:r>
            <w:r w:rsidR="00E245B7">
              <w:rPr>
                <w:rFonts w:ascii="Times New Roman" w:hAnsi="Times New Roman" w:cs="Times New Roman"/>
                <w:sz w:val="20"/>
                <w:szCs w:val="20"/>
              </w:rPr>
              <w:t>е</w:t>
            </w:r>
            <w:r w:rsidRPr="00B33709">
              <w:rPr>
                <w:rFonts w:ascii="Times New Roman" w:hAnsi="Times New Roman" w:cs="Times New Roman"/>
                <w:sz w:val="20"/>
                <w:szCs w:val="20"/>
              </w:rPr>
              <w:t xml:space="preserve"> эффективности использования бюджетных ресурсов</w:t>
            </w:r>
            <w:r w:rsidR="00E245B7">
              <w:rPr>
                <w:rFonts w:ascii="Times New Roman" w:hAnsi="Times New Roman" w:cs="Times New Roman"/>
                <w:sz w:val="20"/>
                <w:szCs w:val="20"/>
              </w:rPr>
              <w:t>:</w:t>
            </w:r>
          </w:p>
          <w:p w14:paraId="6BB171B2" w14:textId="101C8775" w:rsidR="00735E0B" w:rsidRPr="00735E0B" w:rsidRDefault="00735E0B" w:rsidP="00735E0B">
            <w:pPr>
              <w:spacing w:line="240" w:lineRule="auto"/>
              <w:jc w:val="both"/>
              <w:rPr>
                <w:rFonts w:ascii="Times New Roman" w:hAnsi="Times New Roman" w:cs="Times New Roman"/>
                <w:sz w:val="20"/>
                <w:szCs w:val="20"/>
              </w:rPr>
            </w:pPr>
            <w:r w:rsidRPr="00735E0B">
              <w:rPr>
                <w:rFonts w:ascii="Times New Roman" w:hAnsi="Times New Roman" w:cs="Times New Roman"/>
                <w:sz w:val="20"/>
                <w:szCs w:val="20"/>
              </w:rPr>
              <w:t xml:space="preserve">А. </w:t>
            </w:r>
            <w:r w:rsidR="00E245B7" w:rsidRPr="00E245B7">
              <w:rPr>
                <w:rFonts w:ascii="Times New Roman" w:hAnsi="Times New Roman" w:cs="Times New Roman"/>
                <w:sz w:val="20"/>
                <w:szCs w:val="20"/>
              </w:rPr>
              <w:t>Функциональная классификация</w:t>
            </w:r>
          </w:p>
          <w:p w14:paraId="1163A796" w14:textId="1283E708" w:rsidR="00735E0B" w:rsidRPr="00735E0B" w:rsidRDefault="00735E0B" w:rsidP="00735E0B">
            <w:pPr>
              <w:spacing w:line="240" w:lineRule="auto"/>
              <w:jc w:val="both"/>
              <w:rPr>
                <w:rFonts w:ascii="Times New Roman" w:hAnsi="Times New Roman" w:cs="Times New Roman"/>
                <w:sz w:val="20"/>
                <w:szCs w:val="20"/>
              </w:rPr>
            </w:pPr>
            <w:r w:rsidRPr="00735E0B">
              <w:rPr>
                <w:rFonts w:ascii="Times New Roman" w:hAnsi="Times New Roman" w:cs="Times New Roman"/>
                <w:sz w:val="20"/>
                <w:szCs w:val="20"/>
              </w:rPr>
              <w:t xml:space="preserve">Б. </w:t>
            </w:r>
            <w:r w:rsidR="00E245B7">
              <w:rPr>
                <w:rFonts w:ascii="Times New Roman" w:hAnsi="Times New Roman" w:cs="Times New Roman"/>
                <w:sz w:val="20"/>
                <w:szCs w:val="20"/>
              </w:rPr>
              <w:t>Экономическая классификация</w:t>
            </w:r>
          </w:p>
          <w:p w14:paraId="03854705" w14:textId="77777777" w:rsidR="00E245B7" w:rsidRDefault="00735E0B" w:rsidP="00735E0B">
            <w:pPr>
              <w:spacing w:line="240" w:lineRule="auto"/>
              <w:jc w:val="both"/>
              <w:rPr>
                <w:rFonts w:ascii="Times New Roman" w:hAnsi="Times New Roman" w:cs="Times New Roman"/>
                <w:sz w:val="20"/>
                <w:szCs w:val="20"/>
              </w:rPr>
            </w:pPr>
            <w:r w:rsidRPr="00735E0B">
              <w:rPr>
                <w:rFonts w:ascii="Times New Roman" w:hAnsi="Times New Roman" w:cs="Times New Roman"/>
                <w:sz w:val="20"/>
                <w:szCs w:val="20"/>
              </w:rPr>
              <w:t xml:space="preserve">В. </w:t>
            </w:r>
            <w:r w:rsidR="00E245B7" w:rsidRPr="00E245B7">
              <w:rPr>
                <w:rFonts w:ascii="Times New Roman" w:hAnsi="Times New Roman" w:cs="Times New Roman"/>
                <w:sz w:val="20"/>
                <w:szCs w:val="20"/>
              </w:rPr>
              <w:t xml:space="preserve">Ведомственная классификация </w:t>
            </w:r>
          </w:p>
          <w:p w14:paraId="04E254BB" w14:textId="10AAE750" w:rsidR="00735E0B" w:rsidRPr="00735E0B" w:rsidRDefault="00735E0B" w:rsidP="00735E0B">
            <w:pPr>
              <w:spacing w:line="240" w:lineRule="auto"/>
              <w:jc w:val="both"/>
              <w:rPr>
                <w:rFonts w:ascii="Times New Roman" w:hAnsi="Times New Roman" w:cs="Times New Roman"/>
                <w:sz w:val="20"/>
                <w:szCs w:val="20"/>
              </w:rPr>
            </w:pPr>
            <w:r w:rsidRPr="00735E0B">
              <w:rPr>
                <w:rFonts w:ascii="Times New Roman" w:hAnsi="Times New Roman" w:cs="Times New Roman"/>
                <w:sz w:val="20"/>
                <w:szCs w:val="20"/>
              </w:rPr>
              <w:t xml:space="preserve">Г. </w:t>
            </w:r>
            <w:r w:rsidR="00E245B7">
              <w:rPr>
                <w:rFonts w:ascii="Times New Roman" w:hAnsi="Times New Roman" w:cs="Times New Roman"/>
                <w:sz w:val="20"/>
                <w:szCs w:val="20"/>
              </w:rPr>
              <w:t>Отраслевая</w:t>
            </w:r>
            <w:r w:rsidR="00E245B7" w:rsidRPr="00E245B7">
              <w:rPr>
                <w:rFonts w:ascii="Times New Roman" w:hAnsi="Times New Roman" w:cs="Times New Roman"/>
                <w:sz w:val="20"/>
                <w:szCs w:val="20"/>
              </w:rPr>
              <w:t xml:space="preserve"> классификация</w:t>
            </w:r>
          </w:p>
        </w:tc>
        <w:tc>
          <w:tcPr>
            <w:tcW w:w="1887" w:type="dxa"/>
          </w:tcPr>
          <w:p w14:paraId="79D94559" w14:textId="27CDECC3" w:rsidR="00735E0B" w:rsidRPr="00735E0B" w:rsidRDefault="00E245B7" w:rsidP="00735E0B">
            <w:pPr>
              <w:spacing w:line="240" w:lineRule="auto"/>
              <w:jc w:val="center"/>
              <w:rPr>
                <w:rFonts w:ascii="Times New Roman" w:hAnsi="Times New Roman" w:cs="Times New Roman"/>
                <w:sz w:val="20"/>
                <w:szCs w:val="20"/>
              </w:rPr>
            </w:pPr>
            <w:r>
              <w:rPr>
                <w:rFonts w:ascii="Times New Roman" w:hAnsi="Times New Roman" w:cs="Times New Roman"/>
                <w:sz w:val="20"/>
                <w:szCs w:val="20"/>
              </w:rPr>
              <w:t>Б</w:t>
            </w:r>
          </w:p>
        </w:tc>
        <w:tc>
          <w:tcPr>
            <w:tcW w:w="2472" w:type="dxa"/>
          </w:tcPr>
          <w:p w14:paraId="1F46691C" w14:textId="77777777" w:rsidR="00735E0B" w:rsidRPr="00735E0B" w:rsidRDefault="00735E0B" w:rsidP="00735E0B">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Дан верный ответ</w:t>
            </w:r>
          </w:p>
        </w:tc>
      </w:tr>
      <w:tr w:rsidR="00735E0B" w:rsidRPr="0034314A" w14:paraId="5552F263" w14:textId="77777777" w:rsidTr="000842D5">
        <w:tc>
          <w:tcPr>
            <w:tcW w:w="531" w:type="dxa"/>
          </w:tcPr>
          <w:p w14:paraId="5689AC25" w14:textId="77777777" w:rsidR="00735E0B" w:rsidRPr="00735E0B" w:rsidRDefault="00735E0B" w:rsidP="00735E0B">
            <w:pPr>
              <w:spacing w:line="240" w:lineRule="auto"/>
              <w:rPr>
                <w:rFonts w:ascii="Times New Roman" w:hAnsi="Times New Roman" w:cs="Times New Roman"/>
                <w:sz w:val="20"/>
                <w:szCs w:val="20"/>
              </w:rPr>
            </w:pPr>
            <w:r w:rsidRPr="00735E0B">
              <w:rPr>
                <w:rFonts w:ascii="Times New Roman" w:hAnsi="Times New Roman" w:cs="Times New Roman"/>
                <w:sz w:val="20"/>
                <w:szCs w:val="20"/>
              </w:rPr>
              <w:t>7</w:t>
            </w:r>
          </w:p>
        </w:tc>
        <w:tc>
          <w:tcPr>
            <w:tcW w:w="9670" w:type="dxa"/>
          </w:tcPr>
          <w:p w14:paraId="7A9DDDAE" w14:textId="2D1CC169" w:rsidR="00735E0B" w:rsidRPr="00735E0B" w:rsidRDefault="00735E0B" w:rsidP="00735E0B">
            <w:pPr>
              <w:spacing w:line="240" w:lineRule="auto"/>
              <w:jc w:val="both"/>
              <w:rPr>
                <w:rFonts w:ascii="Times New Roman" w:hAnsi="Times New Roman" w:cs="Times New Roman"/>
                <w:sz w:val="20"/>
                <w:szCs w:val="20"/>
              </w:rPr>
            </w:pPr>
            <w:r w:rsidRPr="00735E0B">
              <w:rPr>
                <w:rFonts w:ascii="Times New Roman" w:hAnsi="Times New Roman" w:cs="Times New Roman"/>
                <w:sz w:val="20"/>
                <w:szCs w:val="20"/>
              </w:rPr>
              <w:t xml:space="preserve">Статистический анализ </w:t>
            </w:r>
            <w:r w:rsidR="004A5D14">
              <w:rPr>
                <w:rFonts w:ascii="Times New Roman" w:hAnsi="Times New Roman" w:cs="Times New Roman"/>
                <w:sz w:val="20"/>
                <w:szCs w:val="20"/>
              </w:rPr>
              <w:t>показателей банковского сектора</w:t>
            </w:r>
            <w:r w:rsidRPr="00735E0B">
              <w:rPr>
                <w:rFonts w:ascii="Times New Roman" w:hAnsi="Times New Roman" w:cs="Times New Roman"/>
                <w:sz w:val="20"/>
                <w:szCs w:val="20"/>
              </w:rPr>
              <w:t xml:space="preserve"> с применением </w:t>
            </w:r>
            <w:r w:rsidR="004D7723">
              <w:rPr>
                <w:rFonts w:ascii="Times New Roman" w:hAnsi="Times New Roman" w:cs="Times New Roman"/>
                <w:sz w:val="20"/>
                <w:szCs w:val="20"/>
              </w:rPr>
              <w:t xml:space="preserve">специализированных </w:t>
            </w:r>
            <w:r w:rsidR="004D7723" w:rsidRPr="004D7723">
              <w:rPr>
                <w:rFonts w:ascii="Times New Roman" w:hAnsi="Times New Roman" w:cs="Times New Roman"/>
                <w:sz w:val="20"/>
                <w:szCs w:val="20"/>
              </w:rPr>
              <w:t>компьютерных программ</w:t>
            </w:r>
            <w:r w:rsidR="004D7723">
              <w:t xml:space="preserve"> </w:t>
            </w:r>
            <w:r w:rsidR="004D7723" w:rsidRPr="004D7723">
              <w:rPr>
                <w:rFonts w:ascii="Times New Roman" w:hAnsi="Times New Roman" w:cs="Times New Roman"/>
                <w:sz w:val="20"/>
                <w:szCs w:val="20"/>
              </w:rPr>
              <w:t xml:space="preserve">для анализа количественных данных </w:t>
            </w:r>
            <w:r w:rsidRPr="00735E0B">
              <w:rPr>
                <w:rFonts w:ascii="Times New Roman" w:hAnsi="Times New Roman" w:cs="Times New Roman"/>
                <w:sz w:val="20"/>
                <w:szCs w:val="20"/>
              </w:rPr>
              <w:t>дает следующие основные возможности:</w:t>
            </w:r>
          </w:p>
          <w:p w14:paraId="154E5F0A" w14:textId="77777777" w:rsidR="00735E0B" w:rsidRPr="00735E0B" w:rsidRDefault="00735E0B" w:rsidP="00735E0B">
            <w:pPr>
              <w:spacing w:line="240" w:lineRule="auto"/>
              <w:jc w:val="both"/>
              <w:rPr>
                <w:rFonts w:ascii="Times New Roman" w:hAnsi="Times New Roman" w:cs="Times New Roman"/>
                <w:sz w:val="20"/>
                <w:szCs w:val="20"/>
              </w:rPr>
            </w:pPr>
            <w:r w:rsidRPr="00735E0B">
              <w:rPr>
                <w:rFonts w:ascii="Times New Roman" w:hAnsi="Times New Roman" w:cs="Times New Roman"/>
                <w:sz w:val="20"/>
                <w:szCs w:val="20"/>
              </w:rPr>
              <w:t>А. Оптимизация работы компании через цифровизацию корпоративных процессов</w:t>
            </w:r>
          </w:p>
          <w:p w14:paraId="7AA0BBCD" w14:textId="77777777" w:rsidR="00735E0B" w:rsidRPr="00735E0B" w:rsidRDefault="00735E0B" w:rsidP="00735E0B">
            <w:pPr>
              <w:spacing w:line="240" w:lineRule="auto"/>
              <w:jc w:val="both"/>
              <w:rPr>
                <w:rFonts w:ascii="Times New Roman" w:hAnsi="Times New Roman" w:cs="Times New Roman"/>
                <w:sz w:val="20"/>
                <w:szCs w:val="20"/>
              </w:rPr>
            </w:pPr>
            <w:r w:rsidRPr="00735E0B">
              <w:rPr>
                <w:rFonts w:ascii="Times New Roman" w:hAnsi="Times New Roman" w:cs="Times New Roman"/>
                <w:sz w:val="20"/>
                <w:szCs w:val="20"/>
              </w:rPr>
              <w:t xml:space="preserve">Б. Визуализация данных, создание интерактивных графиков и </w:t>
            </w:r>
            <w:proofErr w:type="spellStart"/>
            <w:r w:rsidRPr="00735E0B">
              <w:rPr>
                <w:rFonts w:ascii="Times New Roman" w:hAnsi="Times New Roman" w:cs="Times New Roman"/>
                <w:sz w:val="20"/>
                <w:szCs w:val="20"/>
              </w:rPr>
              <w:t>дашбордов</w:t>
            </w:r>
            <w:proofErr w:type="spellEnd"/>
            <w:r w:rsidRPr="00735E0B">
              <w:rPr>
                <w:rFonts w:ascii="Times New Roman" w:hAnsi="Times New Roman" w:cs="Times New Roman"/>
                <w:sz w:val="20"/>
                <w:szCs w:val="20"/>
              </w:rPr>
              <w:t xml:space="preserve"> </w:t>
            </w:r>
          </w:p>
          <w:p w14:paraId="03519805" w14:textId="77777777" w:rsidR="00735E0B" w:rsidRPr="00735E0B" w:rsidRDefault="00735E0B" w:rsidP="00735E0B">
            <w:pPr>
              <w:spacing w:line="240" w:lineRule="auto"/>
              <w:jc w:val="both"/>
              <w:rPr>
                <w:rFonts w:ascii="Times New Roman" w:hAnsi="Times New Roman" w:cs="Times New Roman"/>
                <w:sz w:val="20"/>
                <w:szCs w:val="20"/>
              </w:rPr>
            </w:pPr>
            <w:r w:rsidRPr="00735E0B">
              <w:rPr>
                <w:rFonts w:ascii="Times New Roman" w:hAnsi="Times New Roman" w:cs="Times New Roman"/>
                <w:sz w:val="20"/>
                <w:szCs w:val="20"/>
              </w:rPr>
              <w:t xml:space="preserve">В. Обработка больших массивов данных </w:t>
            </w:r>
          </w:p>
          <w:p w14:paraId="6C41A4B2" w14:textId="77777777" w:rsidR="00735E0B" w:rsidRPr="00735E0B" w:rsidRDefault="00735E0B" w:rsidP="00735E0B">
            <w:pPr>
              <w:spacing w:line="240" w:lineRule="auto"/>
              <w:jc w:val="both"/>
              <w:rPr>
                <w:rFonts w:ascii="Times New Roman" w:hAnsi="Times New Roman" w:cs="Times New Roman"/>
                <w:sz w:val="20"/>
                <w:szCs w:val="20"/>
              </w:rPr>
            </w:pPr>
            <w:r w:rsidRPr="00735E0B">
              <w:rPr>
                <w:rFonts w:ascii="Times New Roman" w:hAnsi="Times New Roman" w:cs="Times New Roman"/>
                <w:sz w:val="20"/>
                <w:szCs w:val="20"/>
              </w:rPr>
              <w:t>Г. Изучение закономерностей изменения показателей</w:t>
            </w:r>
          </w:p>
        </w:tc>
        <w:tc>
          <w:tcPr>
            <w:tcW w:w="1887" w:type="dxa"/>
          </w:tcPr>
          <w:p w14:paraId="2D58394D" w14:textId="77777777" w:rsidR="00735E0B" w:rsidRPr="00735E0B" w:rsidRDefault="00735E0B" w:rsidP="00735E0B">
            <w:pPr>
              <w:spacing w:line="240" w:lineRule="auto"/>
              <w:jc w:val="center"/>
              <w:rPr>
                <w:rFonts w:ascii="Times New Roman" w:hAnsi="Times New Roman" w:cs="Times New Roman"/>
                <w:sz w:val="20"/>
                <w:szCs w:val="20"/>
              </w:rPr>
            </w:pPr>
            <w:proofErr w:type="gramStart"/>
            <w:r w:rsidRPr="00735E0B">
              <w:rPr>
                <w:rFonts w:ascii="Times New Roman" w:hAnsi="Times New Roman" w:cs="Times New Roman"/>
                <w:sz w:val="20"/>
                <w:szCs w:val="20"/>
              </w:rPr>
              <w:t>В,Г</w:t>
            </w:r>
            <w:proofErr w:type="gramEnd"/>
          </w:p>
        </w:tc>
        <w:tc>
          <w:tcPr>
            <w:tcW w:w="2472" w:type="dxa"/>
          </w:tcPr>
          <w:p w14:paraId="2C9B1A76" w14:textId="77777777" w:rsidR="00735E0B" w:rsidRPr="00735E0B" w:rsidRDefault="00735E0B" w:rsidP="00735E0B">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Дан верный ответ</w:t>
            </w:r>
          </w:p>
        </w:tc>
      </w:tr>
      <w:tr w:rsidR="00735E0B" w:rsidRPr="0034314A" w14:paraId="42F9F7F5" w14:textId="77777777" w:rsidTr="000842D5">
        <w:tc>
          <w:tcPr>
            <w:tcW w:w="531" w:type="dxa"/>
          </w:tcPr>
          <w:p w14:paraId="6A29B1C7" w14:textId="77777777" w:rsidR="00735E0B" w:rsidRPr="00735E0B" w:rsidRDefault="00735E0B" w:rsidP="00735E0B">
            <w:pPr>
              <w:spacing w:line="240" w:lineRule="auto"/>
              <w:rPr>
                <w:rFonts w:ascii="Times New Roman" w:hAnsi="Times New Roman" w:cs="Times New Roman"/>
                <w:sz w:val="20"/>
                <w:szCs w:val="20"/>
              </w:rPr>
            </w:pPr>
            <w:r w:rsidRPr="00735E0B">
              <w:rPr>
                <w:rFonts w:ascii="Times New Roman" w:hAnsi="Times New Roman" w:cs="Times New Roman"/>
                <w:sz w:val="20"/>
                <w:szCs w:val="20"/>
              </w:rPr>
              <w:t>8</w:t>
            </w:r>
          </w:p>
        </w:tc>
        <w:tc>
          <w:tcPr>
            <w:tcW w:w="9670" w:type="dxa"/>
          </w:tcPr>
          <w:p w14:paraId="5C961C1F" w14:textId="04C7B395" w:rsidR="00735E0B" w:rsidRPr="00735E0B" w:rsidRDefault="00383DBA" w:rsidP="00B4792E">
            <w:pPr>
              <w:spacing w:line="240" w:lineRule="auto"/>
              <w:jc w:val="both"/>
              <w:rPr>
                <w:rFonts w:ascii="Times New Roman" w:hAnsi="Times New Roman" w:cs="Times New Roman"/>
                <w:sz w:val="20"/>
                <w:szCs w:val="20"/>
              </w:rPr>
            </w:pPr>
            <w:r w:rsidRPr="00383DBA">
              <w:rPr>
                <w:rFonts w:ascii="Times New Roman" w:hAnsi="Times New Roman" w:cs="Times New Roman"/>
                <w:sz w:val="20"/>
                <w:szCs w:val="20"/>
              </w:rPr>
              <w:t>Если в краткосрочных финансовых операциях</w:t>
            </w:r>
            <w:r w:rsidR="0041001E">
              <w:t xml:space="preserve"> </w:t>
            </w:r>
            <w:r w:rsidR="0041001E">
              <w:rPr>
                <w:rFonts w:ascii="Times New Roman" w:hAnsi="Times New Roman" w:cs="Times New Roman"/>
                <w:sz w:val="20"/>
                <w:szCs w:val="20"/>
              </w:rPr>
              <w:t>п</w:t>
            </w:r>
            <w:r w:rsidR="0041001E" w:rsidRPr="0041001E">
              <w:rPr>
                <w:rFonts w:ascii="Times New Roman" w:hAnsi="Times New Roman" w:cs="Times New Roman"/>
                <w:sz w:val="20"/>
                <w:szCs w:val="20"/>
              </w:rPr>
              <w:t xml:space="preserve">ри анализе информации с </w:t>
            </w:r>
            <w:r w:rsidR="00027D25">
              <w:rPr>
                <w:rFonts w:ascii="Times New Roman" w:hAnsi="Times New Roman" w:cs="Times New Roman"/>
                <w:sz w:val="20"/>
                <w:szCs w:val="20"/>
              </w:rPr>
              <w:t>использованием</w:t>
            </w:r>
            <w:r w:rsidR="0041001E" w:rsidRPr="0041001E">
              <w:rPr>
                <w:rFonts w:ascii="Times New Roman" w:hAnsi="Times New Roman" w:cs="Times New Roman"/>
                <w:sz w:val="20"/>
                <w:szCs w:val="20"/>
              </w:rPr>
              <w:t xml:space="preserve"> статистического инструментария и необходимой вычислительной техники</w:t>
            </w:r>
            <w:r w:rsidRPr="00383DBA">
              <w:rPr>
                <w:rFonts w:ascii="Times New Roman" w:hAnsi="Times New Roman" w:cs="Times New Roman"/>
                <w:sz w:val="20"/>
                <w:szCs w:val="20"/>
              </w:rPr>
              <w:t xml:space="preserve">, процентные ставки применяются к одной и той же первоначальной денежной сумме в течение всего периода начисления, то они </w:t>
            </w:r>
            <w:proofErr w:type="gramStart"/>
            <w:r w:rsidRPr="00383DBA">
              <w:rPr>
                <w:rFonts w:ascii="Times New Roman" w:hAnsi="Times New Roman" w:cs="Times New Roman"/>
                <w:sz w:val="20"/>
                <w:szCs w:val="20"/>
              </w:rPr>
              <w:t>называются</w:t>
            </w:r>
            <w:r w:rsidR="0041001E">
              <w:rPr>
                <w:rFonts w:ascii="Times New Roman" w:hAnsi="Times New Roman" w:cs="Times New Roman"/>
                <w:sz w:val="20"/>
                <w:szCs w:val="20"/>
              </w:rPr>
              <w:t>….</w:t>
            </w:r>
            <w:proofErr w:type="gramEnd"/>
            <w:r w:rsidR="0041001E">
              <w:rPr>
                <w:rFonts w:ascii="Times New Roman" w:hAnsi="Times New Roman" w:cs="Times New Roman"/>
                <w:sz w:val="20"/>
                <w:szCs w:val="20"/>
              </w:rPr>
              <w:t>.</w:t>
            </w:r>
          </w:p>
        </w:tc>
        <w:tc>
          <w:tcPr>
            <w:tcW w:w="1887" w:type="dxa"/>
          </w:tcPr>
          <w:p w14:paraId="05C1C2A2" w14:textId="4B5762BE" w:rsidR="00735E0B" w:rsidRPr="00735E0B" w:rsidRDefault="0041001E" w:rsidP="00B4792E">
            <w:pPr>
              <w:spacing w:line="240" w:lineRule="auto"/>
              <w:jc w:val="center"/>
              <w:rPr>
                <w:rFonts w:ascii="Times New Roman" w:hAnsi="Times New Roman" w:cs="Times New Roman"/>
                <w:sz w:val="20"/>
                <w:szCs w:val="20"/>
              </w:rPr>
            </w:pPr>
            <w:r>
              <w:rPr>
                <w:rFonts w:ascii="Times New Roman" w:hAnsi="Times New Roman" w:cs="Times New Roman"/>
                <w:sz w:val="20"/>
                <w:szCs w:val="20"/>
              </w:rPr>
              <w:t>простыми</w:t>
            </w:r>
          </w:p>
        </w:tc>
        <w:tc>
          <w:tcPr>
            <w:tcW w:w="2472" w:type="dxa"/>
          </w:tcPr>
          <w:p w14:paraId="75546D82" w14:textId="77777777" w:rsidR="00735E0B" w:rsidRPr="00735E0B" w:rsidRDefault="00735E0B" w:rsidP="00735E0B">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Дан верный ответ</w:t>
            </w:r>
          </w:p>
        </w:tc>
      </w:tr>
      <w:tr w:rsidR="00735E0B" w:rsidRPr="0034314A" w14:paraId="657B2DC3" w14:textId="77777777" w:rsidTr="000842D5">
        <w:tc>
          <w:tcPr>
            <w:tcW w:w="531" w:type="dxa"/>
          </w:tcPr>
          <w:p w14:paraId="0AAA42DB" w14:textId="77777777" w:rsidR="00735E0B" w:rsidRPr="00735E0B" w:rsidRDefault="00735E0B" w:rsidP="00735E0B">
            <w:pPr>
              <w:spacing w:line="240" w:lineRule="auto"/>
              <w:rPr>
                <w:rFonts w:ascii="Times New Roman" w:hAnsi="Times New Roman" w:cs="Times New Roman"/>
                <w:sz w:val="20"/>
                <w:szCs w:val="20"/>
              </w:rPr>
            </w:pPr>
            <w:r w:rsidRPr="00735E0B">
              <w:rPr>
                <w:rFonts w:ascii="Times New Roman" w:hAnsi="Times New Roman" w:cs="Times New Roman"/>
                <w:sz w:val="20"/>
                <w:szCs w:val="20"/>
              </w:rPr>
              <w:t>9</w:t>
            </w:r>
          </w:p>
        </w:tc>
        <w:tc>
          <w:tcPr>
            <w:tcW w:w="9670" w:type="dxa"/>
          </w:tcPr>
          <w:p w14:paraId="40D37EA9" w14:textId="18D9C963" w:rsidR="00735E0B" w:rsidRPr="0041001E" w:rsidRDefault="00027D25" w:rsidP="009B3E32">
            <w:pPr>
              <w:spacing w:line="240" w:lineRule="auto"/>
              <w:jc w:val="both"/>
              <w:rPr>
                <w:rFonts w:ascii="Times New Roman" w:hAnsi="Times New Roman" w:cs="Times New Roman"/>
                <w:sz w:val="20"/>
                <w:szCs w:val="20"/>
                <w:highlight w:val="yellow"/>
              </w:rPr>
            </w:pPr>
            <w:r>
              <w:rPr>
                <w:rFonts w:ascii="Times New Roman" w:hAnsi="Times New Roman" w:cs="Times New Roman"/>
                <w:sz w:val="20"/>
                <w:szCs w:val="20"/>
              </w:rPr>
              <w:t>С</w:t>
            </w:r>
            <w:r w:rsidRPr="00027D25">
              <w:rPr>
                <w:rFonts w:ascii="Times New Roman" w:hAnsi="Times New Roman" w:cs="Times New Roman"/>
                <w:sz w:val="20"/>
                <w:szCs w:val="20"/>
              </w:rPr>
              <w:t>овокупность показателей объёма и структуры денежной массы, сгруппированных по степени ликвидности составных элементов и построенных по принципу уменьшения их ликвидности</w:t>
            </w:r>
            <w:r w:rsidR="005B30A3">
              <w:rPr>
                <w:rFonts w:ascii="Times New Roman" w:hAnsi="Times New Roman" w:cs="Times New Roman"/>
                <w:sz w:val="20"/>
                <w:szCs w:val="20"/>
              </w:rPr>
              <w:t xml:space="preserve">, используемые при анализе информации об </w:t>
            </w:r>
            <w:r w:rsidR="005B30A3" w:rsidRPr="005B30A3">
              <w:rPr>
                <w:rFonts w:ascii="Times New Roman" w:hAnsi="Times New Roman" w:cs="Times New Roman"/>
                <w:sz w:val="20"/>
                <w:szCs w:val="20"/>
              </w:rPr>
              <w:t>уровен</w:t>
            </w:r>
            <w:r w:rsidR="005B30A3">
              <w:rPr>
                <w:rFonts w:ascii="Times New Roman" w:hAnsi="Times New Roman" w:cs="Times New Roman"/>
                <w:sz w:val="20"/>
                <w:szCs w:val="20"/>
              </w:rPr>
              <w:t>е</w:t>
            </w:r>
            <w:r w:rsidR="005B30A3" w:rsidRPr="005B30A3">
              <w:rPr>
                <w:rFonts w:ascii="Times New Roman" w:hAnsi="Times New Roman" w:cs="Times New Roman"/>
                <w:sz w:val="20"/>
                <w:szCs w:val="20"/>
              </w:rPr>
              <w:t xml:space="preserve"> ликвидности, инфляционны</w:t>
            </w:r>
            <w:r w:rsidR="005B30A3">
              <w:rPr>
                <w:rFonts w:ascii="Times New Roman" w:hAnsi="Times New Roman" w:cs="Times New Roman"/>
                <w:sz w:val="20"/>
                <w:szCs w:val="20"/>
              </w:rPr>
              <w:t>х</w:t>
            </w:r>
            <w:r w:rsidR="005B30A3" w:rsidRPr="005B30A3">
              <w:rPr>
                <w:rFonts w:ascii="Times New Roman" w:hAnsi="Times New Roman" w:cs="Times New Roman"/>
                <w:sz w:val="20"/>
                <w:szCs w:val="20"/>
              </w:rPr>
              <w:t xml:space="preserve"> процесс</w:t>
            </w:r>
            <w:r w:rsidR="005B30A3">
              <w:rPr>
                <w:rFonts w:ascii="Times New Roman" w:hAnsi="Times New Roman" w:cs="Times New Roman"/>
                <w:sz w:val="20"/>
                <w:szCs w:val="20"/>
              </w:rPr>
              <w:t>ах</w:t>
            </w:r>
            <w:r w:rsidR="005B30A3" w:rsidRPr="005B30A3">
              <w:rPr>
                <w:rFonts w:ascii="Times New Roman" w:hAnsi="Times New Roman" w:cs="Times New Roman"/>
                <w:sz w:val="20"/>
                <w:szCs w:val="20"/>
              </w:rPr>
              <w:t xml:space="preserve"> и состояни</w:t>
            </w:r>
            <w:r w:rsidR="005B30A3">
              <w:rPr>
                <w:rFonts w:ascii="Times New Roman" w:hAnsi="Times New Roman" w:cs="Times New Roman"/>
                <w:sz w:val="20"/>
                <w:szCs w:val="20"/>
              </w:rPr>
              <w:t>и</w:t>
            </w:r>
            <w:r w:rsidR="005B30A3" w:rsidRPr="005B30A3">
              <w:rPr>
                <w:rFonts w:ascii="Times New Roman" w:hAnsi="Times New Roman" w:cs="Times New Roman"/>
                <w:sz w:val="20"/>
                <w:szCs w:val="20"/>
              </w:rPr>
              <w:t xml:space="preserve"> финансового рынка</w:t>
            </w:r>
            <w:r w:rsidR="005B30A3">
              <w:rPr>
                <w:rFonts w:ascii="Times New Roman" w:hAnsi="Times New Roman" w:cs="Times New Roman"/>
                <w:sz w:val="20"/>
                <w:szCs w:val="20"/>
              </w:rPr>
              <w:t xml:space="preserve"> – это….</w:t>
            </w:r>
          </w:p>
        </w:tc>
        <w:tc>
          <w:tcPr>
            <w:tcW w:w="1887" w:type="dxa"/>
          </w:tcPr>
          <w:p w14:paraId="0CAEEE97" w14:textId="5D57DE4B" w:rsidR="00735E0B" w:rsidRPr="00735E0B" w:rsidRDefault="005B30A3" w:rsidP="00735E0B">
            <w:pPr>
              <w:spacing w:line="240" w:lineRule="auto"/>
              <w:jc w:val="center"/>
              <w:rPr>
                <w:rFonts w:ascii="Times New Roman" w:hAnsi="Times New Roman" w:cs="Times New Roman"/>
                <w:sz w:val="20"/>
                <w:szCs w:val="20"/>
              </w:rPr>
            </w:pPr>
            <w:r>
              <w:rPr>
                <w:rFonts w:ascii="Times New Roman" w:hAnsi="Times New Roman" w:cs="Times New Roman"/>
                <w:sz w:val="20"/>
                <w:szCs w:val="20"/>
              </w:rPr>
              <w:t>денежные агрегаты</w:t>
            </w:r>
          </w:p>
        </w:tc>
        <w:tc>
          <w:tcPr>
            <w:tcW w:w="2472" w:type="dxa"/>
          </w:tcPr>
          <w:p w14:paraId="2E03DE7D" w14:textId="77777777" w:rsidR="00735E0B" w:rsidRPr="00735E0B" w:rsidRDefault="00735E0B" w:rsidP="00735E0B">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Дан верный ответ</w:t>
            </w:r>
          </w:p>
        </w:tc>
      </w:tr>
      <w:tr w:rsidR="00735E0B" w:rsidRPr="0034314A" w14:paraId="6D8DC418" w14:textId="77777777" w:rsidTr="000842D5">
        <w:tc>
          <w:tcPr>
            <w:tcW w:w="531" w:type="dxa"/>
          </w:tcPr>
          <w:p w14:paraId="41976F33" w14:textId="77777777" w:rsidR="00735E0B" w:rsidRPr="00735E0B" w:rsidRDefault="00735E0B" w:rsidP="00735E0B">
            <w:pPr>
              <w:spacing w:line="240" w:lineRule="auto"/>
              <w:rPr>
                <w:rFonts w:ascii="Times New Roman" w:hAnsi="Times New Roman" w:cs="Times New Roman"/>
                <w:iCs/>
                <w:sz w:val="20"/>
                <w:szCs w:val="20"/>
              </w:rPr>
            </w:pPr>
            <w:r w:rsidRPr="00735E0B">
              <w:rPr>
                <w:rFonts w:ascii="Times New Roman" w:hAnsi="Times New Roman" w:cs="Times New Roman"/>
                <w:iCs/>
                <w:sz w:val="20"/>
                <w:szCs w:val="20"/>
              </w:rPr>
              <w:t>10</w:t>
            </w:r>
          </w:p>
        </w:tc>
        <w:tc>
          <w:tcPr>
            <w:tcW w:w="9670" w:type="dxa"/>
          </w:tcPr>
          <w:p w14:paraId="6991DDCD" w14:textId="611312C0" w:rsidR="00735E0B" w:rsidRPr="0041001E" w:rsidRDefault="005B30A3" w:rsidP="00B4792E">
            <w:pPr>
              <w:spacing w:line="240" w:lineRule="auto"/>
              <w:jc w:val="both"/>
              <w:rPr>
                <w:rFonts w:ascii="Times New Roman" w:hAnsi="Times New Roman" w:cs="Times New Roman"/>
                <w:sz w:val="20"/>
                <w:szCs w:val="20"/>
                <w:highlight w:val="yellow"/>
              </w:rPr>
            </w:pPr>
            <w:r>
              <w:rPr>
                <w:rFonts w:ascii="Times New Roman" w:hAnsi="Times New Roman" w:cs="Times New Roman"/>
                <w:sz w:val="20"/>
                <w:szCs w:val="20"/>
              </w:rPr>
              <w:t>К</w:t>
            </w:r>
            <w:r w:rsidRPr="005B30A3">
              <w:rPr>
                <w:rFonts w:ascii="Times New Roman" w:hAnsi="Times New Roman" w:cs="Times New Roman"/>
                <w:sz w:val="20"/>
                <w:szCs w:val="20"/>
              </w:rPr>
              <w:t xml:space="preserve">оэффициент, который </w:t>
            </w:r>
            <w:r>
              <w:rPr>
                <w:rFonts w:ascii="Times New Roman" w:hAnsi="Times New Roman" w:cs="Times New Roman"/>
                <w:sz w:val="20"/>
                <w:szCs w:val="20"/>
              </w:rPr>
              <w:t xml:space="preserve">содержательно интерпретируется как </w:t>
            </w:r>
            <w:r w:rsidRPr="005B30A3">
              <w:rPr>
                <w:rFonts w:ascii="Times New Roman" w:hAnsi="Times New Roman" w:cs="Times New Roman"/>
                <w:sz w:val="20"/>
                <w:szCs w:val="20"/>
              </w:rPr>
              <w:t>мер</w:t>
            </w:r>
            <w:r>
              <w:rPr>
                <w:rFonts w:ascii="Times New Roman" w:hAnsi="Times New Roman" w:cs="Times New Roman"/>
                <w:sz w:val="20"/>
                <w:szCs w:val="20"/>
              </w:rPr>
              <w:t>а</w:t>
            </w:r>
            <w:r w:rsidRPr="005B30A3">
              <w:rPr>
                <w:rFonts w:ascii="Times New Roman" w:hAnsi="Times New Roman" w:cs="Times New Roman"/>
                <w:sz w:val="20"/>
                <w:szCs w:val="20"/>
              </w:rPr>
              <w:t xml:space="preserve"> увеличения денежной массы в обороте за счет роста банковских резервов</w:t>
            </w:r>
            <w:r>
              <w:t xml:space="preserve"> </w:t>
            </w:r>
            <w:r w:rsidRPr="005B30A3">
              <w:rPr>
                <w:rFonts w:ascii="Times New Roman" w:hAnsi="Times New Roman" w:cs="Times New Roman"/>
                <w:sz w:val="20"/>
                <w:szCs w:val="20"/>
              </w:rPr>
              <w:t xml:space="preserve">и </w:t>
            </w:r>
            <w:r>
              <w:rPr>
                <w:rFonts w:ascii="Times New Roman" w:hAnsi="Times New Roman" w:cs="Times New Roman"/>
                <w:sz w:val="20"/>
                <w:szCs w:val="20"/>
              </w:rPr>
              <w:t>п</w:t>
            </w:r>
            <w:r w:rsidRPr="005B30A3">
              <w:rPr>
                <w:rFonts w:ascii="Times New Roman" w:hAnsi="Times New Roman" w:cs="Times New Roman"/>
                <w:sz w:val="20"/>
                <w:szCs w:val="20"/>
              </w:rPr>
              <w:t>оказыва</w:t>
            </w:r>
            <w:r>
              <w:rPr>
                <w:rFonts w:ascii="Times New Roman" w:hAnsi="Times New Roman" w:cs="Times New Roman"/>
                <w:sz w:val="20"/>
                <w:szCs w:val="20"/>
              </w:rPr>
              <w:t>ющий</w:t>
            </w:r>
            <w:r w:rsidRPr="005B30A3">
              <w:rPr>
                <w:rFonts w:ascii="Times New Roman" w:hAnsi="Times New Roman" w:cs="Times New Roman"/>
                <w:sz w:val="20"/>
                <w:szCs w:val="20"/>
              </w:rPr>
              <w:t xml:space="preserve"> во сколько раз денежная масса превосходит объем наличных денег в банковской системе</w:t>
            </w:r>
            <w:r>
              <w:rPr>
                <w:rFonts w:ascii="Times New Roman" w:hAnsi="Times New Roman" w:cs="Times New Roman"/>
                <w:sz w:val="20"/>
                <w:szCs w:val="20"/>
              </w:rPr>
              <w:t xml:space="preserve"> – это…</w:t>
            </w:r>
          </w:p>
        </w:tc>
        <w:tc>
          <w:tcPr>
            <w:tcW w:w="1887" w:type="dxa"/>
          </w:tcPr>
          <w:p w14:paraId="1BF6FF5B" w14:textId="211CC743" w:rsidR="00735E0B" w:rsidRPr="00735E0B" w:rsidRDefault="005B30A3" w:rsidP="00735E0B">
            <w:pPr>
              <w:spacing w:line="240" w:lineRule="auto"/>
              <w:jc w:val="center"/>
              <w:rPr>
                <w:rFonts w:ascii="Times New Roman" w:hAnsi="Times New Roman" w:cs="Times New Roman"/>
                <w:sz w:val="20"/>
                <w:szCs w:val="20"/>
              </w:rPr>
            </w:pPr>
            <w:r>
              <w:rPr>
                <w:rFonts w:ascii="Times New Roman" w:hAnsi="Times New Roman" w:cs="Times New Roman"/>
                <w:sz w:val="20"/>
                <w:szCs w:val="20"/>
              </w:rPr>
              <w:t>денежный мультипликатор</w:t>
            </w:r>
          </w:p>
        </w:tc>
        <w:tc>
          <w:tcPr>
            <w:tcW w:w="2472" w:type="dxa"/>
          </w:tcPr>
          <w:p w14:paraId="6DAEFF87" w14:textId="77777777" w:rsidR="00735E0B" w:rsidRPr="00735E0B" w:rsidRDefault="00735E0B" w:rsidP="00735E0B">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Дан верный ответ</w:t>
            </w:r>
          </w:p>
        </w:tc>
      </w:tr>
      <w:tr w:rsidR="00735E0B" w:rsidRPr="00FF4897" w14:paraId="52262BD0" w14:textId="77777777" w:rsidTr="000842D5">
        <w:tc>
          <w:tcPr>
            <w:tcW w:w="531" w:type="dxa"/>
          </w:tcPr>
          <w:p w14:paraId="72A8B5D7" w14:textId="77777777" w:rsidR="00735E0B" w:rsidRPr="00735E0B" w:rsidRDefault="00735E0B" w:rsidP="00735E0B">
            <w:pPr>
              <w:spacing w:line="240" w:lineRule="auto"/>
              <w:rPr>
                <w:rFonts w:ascii="Times New Roman" w:hAnsi="Times New Roman" w:cs="Times New Roman"/>
                <w:sz w:val="20"/>
                <w:szCs w:val="20"/>
              </w:rPr>
            </w:pPr>
            <w:r w:rsidRPr="00735E0B">
              <w:rPr>
                <w:rFonts w:ascii="Times New Roman" w:hAnsi="Times New Roman" w:cs="Times New Roman"/>
                <w:sz w:val="20"/>
                <w:szCs w:val="20"/>
              </w:rPr>
              <w:t>11</w:t>
            </w:r>
          </w:p>
        </w:tc>
        <w:tc>
          <w:tcPr>
            <w:tcW w:w="9670" w:type="dxa"/>
          </w:tcPr>
          <w:p w14:paraId="4D54F350" w14:textId="5D66157A" w:rsidR="00735E0B" w:rsidRPr="0041001E" w:rsidRDefault="00057070" w:rsidP="009B3E32">
            <w:pPr>
              <w:spacing w:line="240" w:lineRule="auto"/>
              <w:jc w:val="both"/>
              <w:rPr>
                <w:rFonts w:ascii="Times New Roman" w:hAnsi="Times New Roman" w:cs="Times New Roman"/>
                <w:sz w:val="20"/>
                <w:szCs w:val="20"/>
                <w:highlight w:val="yellow"/>
              </w:rPr>
            </w:pPr>
            <w:r>
              <w:rPr>
                <w:rFonts w:ascii="Times New Roman" w:hAnsi="Times New Roman" w:cs="Times New Roman"/>
                <w:sz w:val="20"/>
                <w:szCs w:val="20"/>
              </w:rPr>
              <w:t xml:space="preserve">Показатель используемый </w:t>
            </w:r>
            <w:r w:rsidRPr="00057070">
              <w:rPr>
                <w:rFonts w:ascii="Times New Roman" w:hAnsi="Times New Roman" w:cs="Times New Roman"/>
                <w:sz w:val="20"/>
                <w:szCs w:val="20"/>
              </w:rPr>
              <w:t>при анализе информации в сфере денежного обращения</w:t>
            </w:r>
            <w:r w:rsidR="00DE3AAB">
              <w:rPr>
                <w:rFonts w:ascii="Times New Roman" w:hAnsi="Times New Roman" w:cs="Times New Roman"/>
                <w:sz w:val="20"/>
                <w:szCs w:val="20"/>
              </w:rPr>
              <w:t xml:space="preserve">, </w:t>
            </w:r>
            <w:r w:rsidR="004670EC">
              <w:rPr>
                <w:rFonts w:ascii="Times New Roman" w:hAnsi="Times New Roman" w:cs="Times New Roman"/>
                <w:sz w:val="20"/>
                <w:szCs w:val="20"/>
              </w:rPr>
              <w:t xml:space="preserve">характеризующий </w:t>
            </w:r>
            <w:r w:rsidR="004670EC" w:rsidRPr="00057070">
              <w:rPr>
                <w:rFonts w:ascii="Times New Roman" w:hAnsi="Times New Roman" w:cs="Times New Roman"/>
                <w:sz w:val="20"/>
                <w:szCs w:val="20"/>
              </w:rPr>
              <w:t>удельный</w:t>
            </w:r>
            <w:r w:rsidRPr="00057070">
              <w:rPr>
                <w:rFonts w:ascii="Times New Roman" w:hAnsi="Times New Roman" w:cs="Times New Roman"/>
                <w:sz w:val="20"/>
                <w:szCs w:val="20"/>
              </w:rPr>
              <w:t xml:space="preserve"> вес денежных знаков различного достоинства в общей массе обращающихся денег</w:t>
            </w:r>
            <w:r>
              <w:rPr>
                <w:rFonts w:ascii="Times New Roman" w:hAnsi="Times New Roman" w:cs="Times New Roman"/>
                <w:sz w:val="20"/>
                <w:szCs w:val="20"/>
              </w:rPr>
              <w:t xml:space="preserve"> </w:t>
            </w:r>
            <w:proofErr w:type="gramStart"/>
            <w:r w:rsidR="00DE3AAB">
              <w:rPr>
                <w:rFonts w:ascii="Times New Roman" w:hAnsi="Times New Roman" w:cs="Times New Roman"/>
                <w:sz w:val="20"/>
                <w:szCs w:val="20"/>
              </w:rPr>
              <w:t>называется</w:t>
            </w:r>
            <w:r>
              <w:rPr>
                <w:rFonts w:ascii="Times New Roman" w:hAnsi="Times New Roman" w:cs="Times New Roman"/>
                <w:sz w:val="20"/>
                <w:szCs w:val="20"/>
              </w:rPr>
              <w:t>…</w:t>
            </w:r>
            <w:r w:rsidR="00DE3AAB">
              <w:rPr>
                <w:rFonts w:ascii="Times New Roman" w:hAnsi="Times New Roman" w:cs="Times New Roman"/>
                <w:sz w:val="20"/>
                <w:szCs w:val="20"/>
              </w:rPr>
              <w:t>.</w:t>
            </w:r>
            <w:proofErr w:type="gramEnd"/>
            <w:r w:rsidR="00DE3AAB">
              <w:rPr>
                <w:rFonts w:ascii="Times New Roman" w:hAnsi="Times New Roman" w:cs="Times New Roman"/>
                <w:sz w:val="20"/>
                <w:szCs w:val="20"/>
              </w:rPr>
              <w:t>.денежной массы</w:t>
            </w:r>
            <w:r w:rsidR="004670EC">
              <w:rPr>
                <w:rFonts w:ascii="Times New Roman" w:hAnsi="Times New Roman" w:cs="Times New Roman"/>
                <w:sz w:val="20"/>
                <w:szCs w:val="20"/>
              </w:rPr>
              <w:t>.</w:t>
            </w:r>
          </w:p>
        </w:tc>
        <w:tc>
          <w:tcPr>
            <w:tcW w:w="1887" w:type="dxa"/>
          </w:tcPr>
          <w:p w14:paraId="4F0727CB" w14:textId="28C35A77" w:rsidR="00735E0B" w:rsidRPr="00735E0B" w:rsidRDefault="00057070" w:rsidP="00735E0B">
            <w:pPr>
              <w:spacing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купюрное строение</w:t>
            </w:r>
          </w:p>
        </w:tc>
        <w:tc>
          <w:tcPr>
            <w:tcW w:w="2472" w:type="dxa"/>
          </w:tcPr>
          <w:p w14:paraId="608E6784" w14:textId="77777777" w:rsidR="00735E0B" w:rsidRPr="00735E0B" w:rsidRDefault="00735E0B" w:rsidP="00735E0B">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Дан верный ответ</w:t>
            </w:r>
          </w:p>
        </w:tc>
      </w:tr>
      <w:tr w:rsidR="00144DC5" w:rsidRPr="00FF4897" w14:paraId="7C7EDBFB" w14:textId="77777777" w:rsidTr="000842D5">
        <w:tc>
          <w:tcPr>
            <w:tcW w:w="531" w:type="dxa"/>
          </w:tcPr>
          <w:p w14:paraId="240D47E2" w14:textId="41ADDCB0" w:rsidR="00144DC5" w:rsidRPr="00735E0B" w:rsidRDefault="00144DC5" w:rsidP="00144DC5">
            <w:pPr>
              <w:spacing w:line="240" w:lineRule="auto"/>
              <w:rPr>
                <w:rFonts w:ascii="Times New Roman" w:hAnsi="Times New Roman" w:cs="Times New Roman"/>
                <w:sz w:val="20"/>
                <w:szCs w:val="20"/>
              </w:rPr>
            </w:pPr>
            <w:r w:rsidRPr="00735E0B">
              <w:rPr>
                <w:rStyle w:val="a6"/>
                <w:rFonts w:ascii="Times New Roman" w:hAnsi="Times New Roman" w:cs="Times New Roman"/>
                <w:i w:val="0"/>
                <w:sz w:val="20"/>
                <w:szCs w:val="20"/>
              </w:rPr>
              <w:t>12</w:t>
            </w:r>
          </w:p>
        </w:tc>
        <w:tc>
          <w:tcPr>
            <w:tcW w:w="9670" w:type="dxa"/>
          </w:tcPr>
          <w:p w14:paraId="2C8B74C8" w14:textId="4247F3F0" w:rsidR="00144DC5" w:rsidRPr="0041001E" w:rsidRDefault="00144DC5" w:rsidP="00144DC5">
            <w:pPr>
              <w:spacing w:line="240" w:lineRule="auto"/>
              <w:jc w:val="both"/>
              <w:rPr>
                <w:rFonts w:ascii="Times New Roman" w:hAnsi="Times New Roman" w:cs="Times New Roman"/>
                <w:sz w:val="20"/>
                <w:szCs w:val="20"/>
                <w:highlight w:val="yellow"/>
              </w:rPr>
            </w:pPr>
            <w:r w:rsidRPr="00057070">
              <w:rPr>
                <w:rFonts w:ascii="Times New Roman" w:hAnsi="Times New Roman" w:cs="Times New Roman"/>
                <w:sz w:val="20"/>
                <w:szCs w:val="20"/>
              </w:rPr>
              <w:t xml:space="preserve">При подготовке аналитических материалов по </w:t>
            </w:r>
            <w:r w:rsidR="00057070" w:rsidRPr="00057070">
              <w:rPr>
                <w:rFonts w:ascii="Times New Roman" w:hAnsi="Times New Roman" w:cs="Times New Roman"/>
                <w:sz w:val="20"/>
                <w:szCs w:val="20"/>
              </w:rPr>
              <w:t>динамик</w:t>
            </w:r>
            <w:r w:rsidR="00057070">
              <w:rPr>
                <w:rFonts w:ascii="Times New Roman" w:hAnsi="Times New Roman" w:cs="Times New Roman"/>
                <w:sz w:val="20"/>
                <w:szCs w:val="20"/>
              </w:rPr>
              <w:t>е</w:t>
            </w:r>
            <w:r w:rsidR="00057070" w:rsidRPr="00057070">
              <w:rPr>
                <w:rFonts w:ascii="Times New Roman" w:hAnsi="Times New Roman" w:cs="Times New Roman"/>
                <w:sz w:val="20"/>
                <w:szCs w:val="20"/>
              </w:rPr>
              <w:t xml:space="preserve"> развития экономики </w:t>
            </w:r>
            <w:r w:rsidR="00057070">
              <w:rPr>
                <w:rFonts w:ascii="Times New Roman" w:hAnsi="Times New Roman" w:cs="Times New Roman"/>
                <w:sz w:val="20"/>
                <w:szCs w:val="20"/>
              </w:rPr>
              <w:t>страны</w:t>
            </w:r>
            <w:r w:rsidR="00057070" w:rsidRPr="00057070">
              <w:rPr>
                <w:rFonts w:ascii="Times New Roman" w:hAnsi="Times New Roman" w:cs="Times New Roman"/>
                <w:sz w:val="20"/>
                <w:szCs w:val="20"/>
              </w:rPr>
              <w:t xml:space="preserve"> через цены на производимые товары </w:t>
            </w:r>
            <w:r w:rsidR="00057070">
              <w:rPr>
                <w:rFonts w:ascii="Times New Roman" w:hAnsi="Times New Roman" w:cs="Times New Roman"/>
                <w:sz w:val="20"/>
                <w:szCs w:val="20"/>
              </w:rPr>
              <w:t xml:space="preserve">используется </w:t>
            </w:r>
            <w:r w:rsidR="005B30A3" w:rsidRPr="005B30A3">
              <w:rPr>
                <w:rFonts w:ascii="Times New Roman" w:hAnsi="Times New Roman" w:cs="Times New Roman"/>
                <w:sz w:val="20"/>
                <w:szCs w:val="20"/>
              </w:rPr>
              <w:t>дефлятор ВВП, который оценивает степень</w:t>
            </w:r>
            <w:proofErr w:type="gramStart"/>
            <w:r w:rsidR="005B30A3" w:rsidRPr="005B30A3">
              <w:rPr>
                <w:rFonts w:ascii="Times New Roman" w:hAnsi="Times New Roman" w:cs="Times New Roman"/>
                <w:sz w:val="20"/>
                <w:szCs w:val="20"/>
              </w:rPr>
              <w:t xml:space="preserve"> </w:t>
            </w:r>
            <w:r w:rsidR="005B30A3">
              <w:rPr>
                <w:rFonts w:ascii="Times New Roman" w:hAnsi="Times New Roman" w:cs="Times New Roman"/>
                <w:sz w:val="20"/>
                <w:szCs w:val="20"/>
              </w:rPr>
              <w:t>….</w:t>
            </w:r>
            <w:proofErr w:type="gramEnd"/>
            <w:r w:rsidR="005B30A3">
              <w:rPr>
                <w:rFonts w:ascii="Times New Roman" w:hAnsi="Times New Roman" w:cs="Times New Roman"/>
                <w:sz w:val="20"/>
                <w:szCs w:val="20"/>
              </w:rPr>
              <w:t>.</w:t>
            </w:r>
            <w:r w:rsidR="005B30A3" w:rsidRPr="005B30A3">
              <w:rPr>
                <w:rFonts w:ascii="Times New Roman" w:hAnsi="Times New Roman" w:cs="Times New Roman"/>
                <w:sz w:val="20"/>
                <w:szCs w:val="20"/>
              </w:rPr>
              <w:t xml:space="preserve"> всей совокупности благ, произведенных и потребленных в государстве</w:t>
            </w:r>
            <w:r w:rsidR="004670EC">
              <w:rPr>
                <w:rFonts w:ascii="Times New Roman" w:hAnsi="Times New Roman" w:cs="Times New Roman"/>
                <w:sz w:val="20"/>
                <w:szCs w:val="20"/>
              </w:rPr>
              <w:t>.</w:t>
            </w:r>
          </w:p>
        </w:tc>
        <w:tc>
          <w:tcPr>
            <w:tcW w:w="1887" w:type="dxa"/>
          </w:tcPr>
          <w:p w14:paraId="7D0BE1A9" w14:textId="4264071B" w:rsidR="00144DC5" w:rsidRPr="00735E0B" w:rsidRDefault="00057070" w:rsidP="00144DC5">
            <w:pPr>
              <w:spacing w:line="240" w:lineRule="auto"/>
              <w:jc w:val="center"/>
              <w:rPr>
                <w:rFonts w:ascii="Times New Roman" w:hAnsi="Times New Roman" w:cs="Times New Roman"/>
                <w:sz w:val="20"/>
                <w:szCs w:val="20"/>
              </w:rPr>
            </w:pPr>
            <w:r>
              <w:rPr>
                <w:rFonts w:ascii="Times New Roman" w:hAnsi="Times New Roman" w:cs="Times New Roman"/>
                <w:sz w:val="20"/>
                <w:szCs w:val="20"/>
              </w:rPr>
              <w:t>инфляции</w:t>
            </w:r>
          </w:p>
        </w:tc>
        <w:tc>
          <w:tcPr>
            <w:tcW w:w="2472" w:type="dxa"/>
          </w:tcPr>
          <w:p w14:paraId="4BDD1BC3" w14:textId="6652DEA4" w:rsidR="00144DC5" w:rsidRPr="00735E0B" w:rsidRDefault="00144DC5" w:rsidP="00144DC5">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Дан верный ответ</w:t>
            </w:r>
          </w:p>
        </w:tc>
      </w:tr>
      <w:tr w:rsidR="00144DC5" w:rsidRPr="00FF4897" w14:paraId="6C770120" w14:textId="77777777" w:rsidTr="000842D5">
        <w:tc>
          <w:tcPr>
            <w:tcW w:w="531" w:type="dxa"/>
          </w:tcPr>
          <w:p w14:paraId="2A3A705F" w14:textId="6510BC1C" w:rsidR="00144DC5" w:rsidRPr="00735E0B" w:rsidRDefault="00144DC5" w:rsidP="00144DC5">
            <w:pPr>
              <w:spacing w:line="240" w:lineRule="auto"/>
              <w:rPr>
                <w:rStyle w:val="a6"/>
                <w:rFonts w:ascii="Times New Roman" w:hAnsi="Times New Roman" w:cs="Times New Roman"/>
                <w:i w:val="0"/>
                <w:sz w:val="20"/>
                <w:szCs w:val="20"/>
              </w:rPr>
            </w:pPr>
            <w:r w:rsidRPr="00735E0B">
              <w:rPr>
                <w:rStyle w:val="a6"/>
                <w:rFonts w:ascii="Times New Roman" w:hAnsi="Times New Roman" w:cs="Times New Roman"/>
                <w:i w:val="0"/>
                <w:sz w:val="20"/>
                <w:szCs w:val="20"/>
              </w:rPr>
              <w:t>13</w:t>
            </w:r>
          </w:p>
        </w:tc>
        <w:tc>
          <w:tcPr>
            <w:tcW w:w="9670" w:type="dxa"/>
          </w:tcPr>
          <w:p w14:paraId="1EF5A503" w14:textId="4FC96424" w:rsidR="00144DC5" w:rsidRPr="0041001E" w:rsidRDefault="00144DC5" w:rsidP="00144DC5">
            <w:pPr>
              <w:spacing w:line="240" w:lineRule="auto"/>
              <w:jc w:val="both"/>
              <w:rPr>
                <w:rFonts w:ascii="Times New Roman" w:hAnsi="Times New Roman" w:cs="Times New Roman"/>
                <w:sz w:val="20"/>
                <w:szCs w:val="20"/>
                <w:highlight w:val="yellow"/>
              </w:rPr>
            </w:pPr>
            <w:r w:rsidRPr="00027D25">
              <w:rPr>
                <w:rFonts w:ascii="Times New Roman" w:hAnsi="Times New Roman" w:cs="Times New Roman"/>
                <w:sz w:val="20"/>
                <w:szCs w:val="20"/>
              </w:rPr>
              <w:t xml:space="preserve">При анализе количественных данных, определяющих влияние факторов на изменение среднего уровня рентабельности с применением необходимой вычислительной техники было выявлено, что в общем объеме выпуска увеличилась доля изделий с </w:t>
            </w:r>
            <w:r w:rsidR="00027D25" w:rsidRPr="00027D25">
              <w:rPr>
                <w:rFonts w:ascii="Times New Roman" w:hAnsi="Times New Roman" w:cs="Times New Roman"/>
                <w:sz w:val="20"/>
                <w:szCs w:val="20"/>
              </w:rPr>
              <w:t>низким</w:t>
            </w:r>
            <w:r w:rsidRPr="00027D25">
              <w:rPr>
                <w:rFonts w:ascii="Times New Roman" w:hAnsi="Times New Roman" w:cs="Times New Roman"/>
                <w:sz w:val="20"/>
                <w:szCs w:val="20"/>
              </w:rPr>
              <w:t xml:space="preserve"> уровнем рентабельности, следовательно индекс влияния структурных сдвигов при анализе средней рентабельности по своей расчетной величине</w:t>
            </w:r>
            <w:r w:rsidR="00027D25" w:rsidRPr="00027D25">
              <w:rPr>
                <w:rFonts w:ascii="Times New Roman" w:hAnsi="Times New Roman" w:cs="Times New Roman"/>
                <w:sz w:val="20"/>
                <w:szCs w:val="20"/>
              </w:rPr>
              <w:t xml:space="preserve"> будет</w:t>
            </w:r>
            <w:r w:rsidRPr="00027D25">
              <w:rPr>
                <w:rFonts w:ascii="Times New Roman" w:hAnsi="Times New Roman" w:cs="Times New Roman"/>
                <w:sz w:val="20"/>
                <w:szCs w:val="20"/>
              </w:rPr>
              <w:t xml:space="preserve"> ……единицы</w:t>
            </w:r>
          </w:p>
        </w:tc>
        <w:tc>
          <w:tcPr>
            <w:tcW w:w="1887" w:type="dxa"/>
          </w:tcPr>
          <w:p w14:paraId="50C815EB" w14:textId="7B75F7CE" w:rsidR="00144DC5" w:rsidRPr="00735E0B" w:rsidRDefault="00027D25" w:rsidP="00144DC5">
            <w:pPr>
              <w:spacing w:line="240" w:lineRule="auto"/>
              <w:jc w:val="center"/>
              <w:rPr>
                <w:rFonts w:ascii="Times New Roman" w:hAnsi="Times New Roman" w:cs="Times New Roman"/>
                <w:sz w:val="20"/>
                <w:szCs w:val="20"/>
              </w:rPr>
            </w:pPr>
            <w:r>
              <w:rPr>
                <w:rFonts w:ascii="Times New Roman" w:hAnsi="Times New Roman" w:cs="Times New Roman"/>
                <w:sz w:val="20"/>
                <w:szCs w:val="20"/>
              </w:rPr>
              <w:t>меньше</w:t>
            </w:r>
          </w:p>
        </w:tc>
        <w:tc>
          <w:tcPr>
            <w:tcW w:w="2472" w:type="dxa"/>
          </w:tcPr>
          <w:p w14:paraId="26FDAA32" w14:textId="6DB29F47" w:rsidR="00144DC5" w:rsidRPr="00735E0B" w:rsidRDefault="00144DC5" w:rsidP="00144DC5">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Дан верный ответ</w:t>
            </w:r>
          </w:p>
        </w:tc>
      </w:tr>
      <w:tr w:rsidR="00735E0B" w:rsidRPr="0034314A" w14:paraId="62F60DA8" w14:textId="77777777" w:rsidTr="000842D5">
        <w:tc>
          <w:tcPr>
            <w:tcW w:w="531" w:type="dxa"/>
          </w:tcPr>
          <w:p w14:paraId="5285D204" w14:textId="77777777" w:rsidR="00735E0B" w:rsidRPr="00735E0B" w:rsidRDefault="00735E0B" w:rsidP="00735E0B">
            <w:pPr>
              <w:pStyle w:val="2"/>
              <w:spacing w:before="0" w:line="240" w:lineRule="auto"/>
              <w:outlineLvl w:val="1"/>
              <w:rPr>
                <w:rStyle w:val="a6"/>
                <w:rFonts w:ascii="Times New Roman" w:hAnsi="Times New Roman" w:cs="Times New Roman"/>
                <w:i w:val="0"/>
                <w:color w:val="auto"/>
                <w:sz w:val="20"/>
                <w:szCs w:val="20"/>
              </w:rPr>
            </w:pPr>
            <w:r w:rsidRPr="00735E0B">
              <w:rPr>
                <w:rStyle w:val="a6"/>
                <w:rFonts w:ascii="Times New Roman" w:hAnsi="Times New Roman" w:cs="Times New Roman"/>
                <w:i w:val="0"/>
                <w:color w:val="auto"/>
                <w:sz w:val="20"/>
                <w:szCs w:val="20"/>
              </w:rPr>
              <w:t>14</w:t>
            </w:r>
          </w:p>
        </w:tc>
        <w:tc>
          <w:tcPr>
            <w:tcW w:w="9670" w:type="dxa"/>
          </w:tcPr>
          <w:p w14:paraId="72D6C60E" w14:textId="6549261C" w:rsidR="00735E0B" w:rsidRPr="0041001E" w:rsidRDefault="00DE3AAB" w:rsidP="00735E0B">
            <w:pPr>
              <w:spacing w:line="240" w:lineRule="auto"/>
              <w:jc w:val="both"/>
              <w:rPr>
                <w:rFonts w:ascii="Times New Roman" w:hAnsi="Times New Roman" w:cs="Times New Roman"/>
                <w:sz w:val="20"/>
                <w:szCs w:val="20"/>
                <w:highlight w:val="yellow"/>
              </w:rPr>
            </w:pPr>
            <w:r w:rsidRPr="00DE3AAB">
              <w:rPr>
                <w:rFonts w:ascii="Times New Roman" w:hAnsi="Times New Roman" w:cs="Times New Roman"/>
                <w:sz w:val="20"/>
                <w:szCs w:val="20"/>
              </w:rPr>
              <w:t xml:space="preserve">При принятии решений по денежно-кредитной политике </w:t>
            </w:r>
            <w:r>
              <w:rPr>
                <w:rFonts w:ascii="Times New Roman" w:hAnsi="Times New Roman" w:cs="Times New Roman"/>
                <w:sz w:val="20"/>
                <w:szCs w:val="20"/>
              </w:rPr>
              <w:t>Банк России</w:t>
            </w:r>
            <w:r w:rsidRPr="00DE3AAB">
              <w:rPr>
                <w:rFonts w:ascii="Times New Roman" w:hAnsi="Times New Roman" w:cs="Times New Roman"/>
                <w:sz w:val="20"/>
                <w:szCs w:val="20"/>
              </w:rPr>
              <w:t xml:space="preserve"> учитывае</w:t>
            </w:r>
            <w:r>
              <w:rPr>
                <w:rFonts w:ascii="Times New Roman" w:hAnsi="Times New Roman" w:cs="Times New Roman"/>
                <w:sz w:val="20"/>
                <w:szCs w:val="20"/>
              </w:rPr>
              <w:t>т</w:t>
            </w:r>
            <w:r w:rsidRPr="00DE3AAB">
              <w:rPr>
                <w:rFonts w:ascii="Times New Roman" w:hAnsi="Times New Roman" w:cs="Times New Roman"/>
                <w:sz w:val="20"/>
                <w:szCs w:val="20"/>
              </w:rPr>
              <w:t xml:space="preserve"> качественную оценку руководством предприятий </w:t>
            </w:r>
            <w:r w:rsidR="004670EC">
              <w:rPr>
                <w:rFonts w:ascii="Times New Roman" w:hAnsi="Times New Roman" w:cs="Times New Roman"/>
                <w:sz w:val="20"/>
                <w:szCs w:val="20"/>
              </w:rPr>
              <w:t xml:space="preserve">информации о </w:t>
            </w:r>
            <w:r w:rsidRPr="00DE3AAB">
              <w:rPr>
                <w:rFonts w:ascii="Times New Roman" w:hAnsi="Times New Roman" w:cs="Times New Roman"/>
                <w:sz w:val="20"/>
                <w:szCs w:val="20"/>
              </w:rPr>
              <w:t xml:space="preserve">текущих и ожидаемых изменений деловой активности на основе </w:t>
            </w:r>
            <w:r w:rsidR="004670EC">
              <w:rPr>
                <w:rFonts w:ascii="Times New Roman" w:hAnsi="Times New Roman" w:cs="Times New Roman"/>
                <w:sz w:val="20"/>
                <w:szCs w:val="20"/>
              </w:rPr>
              <w:t xml:space="preserve">анализа количественных данных о </w:t>
            </w:r>
            <w:r w:rsidRPr="00DE3AAB">
              <w:rPr>
                <w:rFonts w:ascii="Times New Roman" w:hAnsi="Times New Roman" w:cs="Times New Roman"/>
                <w:sz w:val="20"/>
                <w:szCs w:val="20"/>
              </w:rPr>
              <w:t>динамик</w:t>
            </w:r>
            <w:r w:rsidR="004670EC">
              <w:rPr>
                <w:rFonts w:ascii="Times New Roman" w:hAnsi="Times New Roman" w:cs="Times New Roman"/>
                <w:sz w:val="20"/>
                <w:szCs w:val="20"/>
              </w:rPr>
              <w:t>е</w:t>
            </w:r>
            <w:r w:rsidRPr="00DE3AAB">
              <w:rPr>
                <w:rFonts w:ascii="Times New Roman" w:hAnsi="Times New Roman" w:cs="Times New Roman"/>
                <w:sz w:val="20"/>
                <w:szCs w:val="20"/>
              </w:rPr>
              <w:t xml:space="preserve"> объемов производства, спроса, цен</w:t>
            </w:r>
            <w:r>
              <w:t xml:space="preserve"> </w:t>
            </w:r>
            <w:r w:rsidRPr="00DE3AAB">
              <w:rPr>
                <w:rFonts w:ascii="Times New Roman" w:hAnsi="Times New Roman" w:cs="Times New Roman"/>
                <w:sz w:val="20"/>
                <w:szCs w:val="20"/>
              </w:rPr>
              <w:t>и других индикаторов</w:t>
            </w:r>
            <w:r w:rsidR="004670EC">
              <w:rPr>
                <w:rFonts w:ascii="Times New Roman" w:hAnsi="Times New Roman" w:cs="Times New Roman"/>
                <w:sz w:val="20"/>
                <w:szCs w:val="20"/>
              </w:rPr>
              <w:t>. Данные от предприятий получают в ходе проведения ……предприятий.</w:t>
            </w:r>
          </w:p>
        </w:tc>
        <w:tc>
          <w:tcPr>
            <w:tcW w:w="1887" w:type="dxa"/>
          </w:tcPr>
          <w:p w14:paraId="347908CA" w14:textId="00BCC7C9" w:rsidR="00735E0B" w:rsidRPr="00735E0B" w:rsidRDefault="004670EC" w:rsidP="00735E0B">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мониторинга </w:t>
            </w:r>
          </w:p>
        </w:tc>
        <w:tc>
          <w:tcPr>
            <w:tcW w:w="2472" w:type="dxa"/>
          </w:tcPr>
          <w:p w14:paraId="2252F10C" w14:textId="77777777" w:rsidR="00735E0B" w:rsidRPr="00735E0B" w:rsidRDefault="00735E0B" w:rsidP="00735E0B">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Дан верный ответ</w:t>
            </w:r>
          </w:p>
        </w:tc>
      </w:tr>
      <w:tr w:rsidR="00735E0B" w:rsidRPr="0034314A" w14:paraId="586BDF17" w14:textId="77777777" w:rsidTr="000842D5">
        <w:tc>
          <w:tcPr>
            <w:tcW w:w="531" w:type="dxa"/>
          </w:tcPr>
          <w:p w14:paraId="1476DDFF" w14:textId="77777777" w:rsidR="00735E0B" w:rsidRPr="00735E0B" w:rsidRDefault="00735E0B" w:rsidP="00735E0B">
            <w:pPr>
              <w:spacing w:line="240" w:lineRule="auto"/>
              <w:rPr>
                <w:rFonts w:ascii="Times New Roman" w:hAnsi="Times New Roman" w:cs="Times New Roman"/>
                <w:sz w:val="20"/>
                <w:szCs w:val="20"/>
              </w:rPr>
            </w:pPr>
            <w:r w:rsidRPr="00735E0B">
              <w:rPr>
                <w:rFonts w:ascii="Times New Roman" w:hAnsi="Times New Roman" w:cs="Times New Roman"/>
                <w:sz w:val="20"/>
                <w:szCs w:val="20"/>
              </w:rPr>
              <w:t>15</w:t>
            </w:r>
          </w:p>
        </w:tc>
        <w:tc>
          <w:tcPr>
            <w:tcW w:w="9670" w:type="dxa"/>
          </w:tcPr>
          <w:p w14:paraId="2F2F2BB2" w14:textId="0980EC0A" w:rsidR="00735E0B" w:rsidRPr="0041001E" w:rsidRDefault="00735E0B" w:rsidP="00773D06">
            <w:pPr>
              <w:spacing w:line="240" w:lineRule="auto"/>
              <w:jc w:val="both"/>
              <w:rPr>
                <w:rFonts w:ascii="Times New Roman" w:hAnsi="Times New Roman" w:cs="Times New Roman"/>
                <w:sz w:val="20"/>
                <w:szCs w:val="20"/>
                <w:highlight w:val="yellow"/>
              </w:rPr>
            </w:pPr>
            <w:r w:rsidRPr="004670EC">
              <w:rPr>
                <w:rFonts w:ascii="Times New Roman" w:hAnsi="Times New Roman" w:cs="Times New Roman"/>
                <w:sz w:val="20"/>
                <w:szCs w:val="20"/>
              </w:rPr>
              <w:t xml:space="preserve">Анализ </w:t>
            </w:r>
            <w:r w:rsidR="00773D06" w:rsidRPr="004670EC">
              <w:rPr>
                <w:rFonts w:ascii="Times New Roman" w:hAnsi="Times New Roman" w:cs="Times New Roman"/>
                <w:sz w:val="20"/>
                <w:szCs w:val="20"/>
              </w:rPr>
              <w:t>количественных данных</w:t>
            </w:r>
            <w:r w:rsidRPr="004670EC">
              <w:rPr>
                <w:rFonts w:ascii="Times New Roman" w:hAnsi="Times New Roman" w:cs="Times New Roman"/>
                <w:sz w:val="20"/>
                <w:szCs w:val="20"/>
              </w:rPr>
              <w:t>, полученн</w:t>
            </w:r>
            <w:r w:rsidR="00773D06" w:rsidRPr="004670EC">
              <w:rPr>
                <w:rFonts w:ascii="Times New Roman" w:hAnsi="Times New Roman" w:cs="Times New Roman"/>
                <w:sz w:val="20"/>
                <w:szCs w:val="20"/>
              </w:rPr>
              <w:t>ых</w:t>
            </w:r>
            <w:r w:rsidRPr="004670EC">
              <w:rPr>
                <w:rFonts w:ascii="Times New Roman" w:hAnsi="Times New Roman" w:cs="Times New Roman"/>
                <w:sz w:val="20"/>
                <w:szCs w:val="20"/>
              </w:rPr>
              <w:t xml:space="preserve"> по показателям финансовых результатов деятельности организации с применением </w:t>
            </w:r>
            <w:r w:rsidR="00773D06" w:rsidRPr="004670EC">
              <w:rPr>
                <w:rFonts w:ascii="Times New Roman" w:hAnsi="Times New Roman" w:cs="Times New Roman"/>
                <w:sz w:val="20"/>
                <w:szCs w:val="20"/>
              </w:rPr>
              <w:t>стандартных компьютерных программ</w:t>
            </w:r>
            <w:r w:rsidRPr="004670EC">
              <w:rPr>
                <w:rFonts w:ascii="Times New Roman" w:hAnsi="Times New Roman" w:cs="Times New Roman"/>
                <w:sz w:val="20"/>
                <w:szCs w:val="20"/>
              </w:rPr>
              <w:t xml:space="preserve">, выявил, </w:t>
            </w:r>
            <w:r w:rsidR="00165A1F" w:rsidRPr="00165A1F">
              <w:rPr>
                <w:rFonts w:ascii="Times New Roman" w:hAnsi="Times New Roman" w:cs="Times New Roman"/>
                <w:sz w:val="20"/>
                <w:szCs w:val="20"/>
              </w:rPr>
              <w:t xml:space="preserve">что прибыль от продаж составила 15 тыс. </w:t>
            </w:r>
            <w:proofErr w:type="spellStart"/>
            <w:r w:rsidR="00165A1F" w:rsidRPr="00165A1F">
              <w:rPr>
                <w:rFonts w:ascii="Times New Roman" w:hAnsi="Times New Roman" w:cs="Times New Roman"/>
                <w:sz w:val="20"/>
                <w:szCs w:val="20"/>
              </w:rPr>
              <w:t>руб</w:t>
            </w:r>
            <w:proofErr w:type="spellEnd"/>
            <w:r w:rsidR="00165A1F" w:rsidRPr="00165A1F">
              <w:rPr>
                <w:rFonts w:ascii="Times New Roman" w:hAnsi="Times New Roman" w:cs="Times New Roman"/>
                <w:sz w:val="20"/>
                <w:szCs w:val="20"/>
              </w:rPr>
              <w:t>, а выручка от продажи всей продукции 20</w:t>
            </w:r>
            <w:r w:rsidR="00165A1F">
              <w:rPr>
                <w:rFonts w:ascii="Times New Roman" w:hAnsi="Times New Roman" w:cs="Times New Roman"/>
                <w:sz w:val="20"/>
                <w:szCs w:val="20"/>
              </w:rPr>
              <w:t>0</w:t>
            </w:r>
            <w:r w:rsidR="00165A1F" w:rsidRPr="00165A1F">
              <w:rPr>
                <w:rFonts w:ascii="Times New Roman" w:hAnsi="Times New Roman" w:cs="Times New Roman"/>
                <w:sz w:val="20"/>
                <w:szCs w:val="20"/>
              </w:rPr>
              <w:t xml:space="preserve"> тыс. руб.</w:t>
            </w:r>
            <w:r w:rsidR="00165A1F">
              <w:rPr>
                <w:rFonts w:ascii="Times New Roman" w:hAnsi="Times New Roman" w:cs="Times New Roman"/>
                <w:sz w:val="20"/>
                <w:szCs w:val="20"/>
              </w:rPr>
              <w:t xml:space="preserve"> Определите </w:t>
            </w:r>
            <w:r w:rsidR="00165A1F" w:rsidRPr="00165A1F">
              <w:rPr>
                <w:rFonts w:ascii="Times New Roman" w:hAnsi="Times New Roman" w:cs="Times New Roman"/>
                <w:sz w:val="20"/>
                <w:szCs w:val="20"/>
              </w:rPr>
              <w:t>рентабельность продаж</w:t>
            </w:r>
            <w:r w:rsidR="00165A1F">
              <w:rPr>
                <w:rFonts w:ascii="Times New Roman" w:hAnsi="Times New Roman" w:cs="Times New Roman"/>
                <w:sz w:val="20"/>
                <w:szCs w:val="20"/>
              </w:rPr>
              <w:t xml:space="preserve"> (с точностью до 0,1%</w:t>
            </w:r>
          </w:p>
        </w:tc>
        <w:tc>
          <w:tcPr>
            <w:tcW w:w="1887" w:type="dxa"/>
          </w:tcPr>
          <w:p w14:paraId="3FAC1E03" w14:textId="034B21A6" w:rsidR="00735E0B" w:rsidRPr="00735E0B" w:rsidRDefault="00165A1F" w:rsidP="00735E0B">
            <w:pPr>
              <w:spacing w:line="240" w:lineRule="auto"/>
              <w:jc w:val="center"/>
              <w:rPr>
                <w:rFonts w:ascii="Times New Roman" w:hAnsi="Times New Roman" w:cs="Times New Roman"/>
                <w:sz w:val="20"/>
                <w:szCs w:val="20"/>
              </w:rPr>
            </w:pPr>
            <w:r>
              <w:rPr>
                <w:rFonts w:ascii="Times New Roman" w:hAnsi="Times New Roman" w:cs="Times New Roman"/>
                <w:sz w:val="20"/>
                <w:szCs w:val="20"/>
              </w:rPr>
              <w:t>7,5</w:t>
            </w:r>
            <w:r w:rsidR="00735E0B" w:rsidRPr="00735E0B">
              <w:rPr>
                <w:rFonts w:ascii="Times New Roman" w:hAnsi="Times New Roman" w:cs="Times New Roman"/>
                <w:sz w:val="20"/>
                <w:szCs w:val="20"/>
              </w:rPr>
              <w:t>/</w:t>
            </w:r>
            <w:r>
              <w:rPr>
                <w:rFonts w:ascii="Times New Roman" w:hAnsi="Times New Roman" w:cs="Times New Roman"/>
                <w:sz w:val="20"/>
                <w:szCs w:val="20"/>
              </w:rPr>
              <w:t>7,5</w:t>
            </w:r>
            <w:r w:rsidR="00735E0B" w:rsidRPr="00735E0B">
              <w:rPr>
                <w:rFonts w:ascii="Times New Roman" w:hAnsi="Times New Roman" w:cs="Times New Roman"/>
                <w:sz w:val="20"/>
                <w:szCs w:val="20"/>
              </w:rPr>
              <w:t>%</w:t>
            </w:r>
          </w:p>
        </w:tc>
        <w:tc>
          <w:tcPr>
            <w:tcW w:w="2472" w:type="dxa"/>
          </w:tcPr>
          <w:p w14:paraId="49082478" w14:textId="77777777" w:rsidR="00735E0B" w:rsidRPr="00735E0B" w:rsidRDefault="00735E0B" w:rsidP="00735E0B">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Дан верный ответ</w:t>
            </w:r>
          </w:p>
        </w:tc>
      </w:tr>
      <w:tr w:rsidR="00735E0B" w:rsidRPr="0034314A" w14:paraId="4A0283AD" w14:textId="77777777" w:rsidTr="000842D5">
        <w:tc>
          <w:tcPr>
            <w:tcW w:w="531" w:type="dxa"/>
          </w:tcPr>
          <w:p w14:paraId="3D5A6AD8" w14:textId="77777777" w:rsidR="00735E0B" w:rsidRPr="00735E0B" w:rsidRDefault="00735E0B" w:rsidP="00735E0B">
            <w:pPr>
              <w:spacing w:line="240" w:lineRule="auto"/>
              <w:rPr>
                <w:rFonts w:ascii="Times New Roman" w:hAnsi="Times New Roman" w:cs="Times New Roman"/>
                <w:sz w:val="20"/>
                <w:szCs w:val="20"/>
              </w:rPr>
            </w:pPr>
            <w:r w:rsidRPr="00735E0B">
              <w:rPr>
                <w:rFonts w:ascii="Times New Roman" w:hAnsi="Times New Roman" w:cs="Times New Roman"/>
                <w:sz w:val="20"/>
                <w:szCs w:val="20"/>
              </w:rPr>
              <w:t>16</w:t>
            </w:r>
          </w:p>
        </w:tc>
        <w:tc>
          <w:tcPr>
            <w:tcW w:w="9670" w:type="dxa"/>
          </w:tcPr>
          <w:p w14:paraId="1DE91755" w14:textId="2BEA1405" w:rsidR="000F2175" w:rsidRPr="00D93BB9" w:rsidRDefault="000F2175" w:rsidP="000F2175">
            <w:pPr>
              <w:spacing w:line="240" w:lineRule="auto"/>
              <w:jc w:val="both"/>
              <w:rPr>
                <w:rFonts w:ascii="Times New Roman" w:hAnsi="Times New Roman" w:cs="Times New Roman"/>
                <w:iCs/>
                <w:sz w:val="20"/>
                <w:szCs w:val="20"/>
              </w:rPr>
            </w:pPr>
            <w:r w:rsidRPr="00D93BB9">
              <w:rPr>
                <w:rFonts w:ascii="Times New Roman" w:hAnsi="Times New Roman" w:cs="Times New Roman"/>
                <w:iCs/>
                <w:sz w:val="20"/>
                <w:szCs w:val="20"/>
              </w:rPr>
              <w:t>Име</w:t>
            </w:r>
            <w:r w:rsidR="00D93BB9" w:rsidRPr="00D93BB9">
              <w:rPr>
                <w:rFonts w:ascii="Times New Roman" w:hAnsi="Times New Roman" w:cs="Times New Roman"/>
                <w:iCs/>
                <w:sz w:val="20"/>
                <w:szCs w:val="20"/>
              </w:rPr>
              <w:t>е</w:t>
            </w:r>
            <w:r w:rsidRPr="00D93BB9">
              <w:rPr>
                <w:rFonts w:ascii="Times New Roman" w:hAnsi="Times New Roman" w:cs="Times New Roman"/>
                <w:iCs/>
                <w:sz w:val="20"/>
                <w:szCs w:val="20"/>
              </w:rPr>
              <w:t xml:space="preserve">тся </w:t>
            </w:r>
            <w:r w:rsidR="00D93BB9" w:rsidRPr="00D93BB9">
              <w:rPr>
                <w:rFonts w:ascii="Times New Roman" w:hAnsi="Times New Roman" w:cs="Times New Roman"/>
                <w:iCs/>
                <w:sz w:val="20"/>
                <w:szCs w:val="20"/>
              </w:rPr>
              <w:t>ин</w:t>
            </w:r>
            <w:r w:rsidR="00D93BB9" w:rsidRPr="00D93BB9">
              <w:rPr>
                <w:rFonts w:ascii="Times New Roman" w:hAnsi="Times New Roman" w:cs="Times New Roman"/>
                <w:sz w:val="20"/>
                <w:szCs w:val="20"/>
              </w:rPr>
              <w:t>формация</w:t>
            </w:r>
            <w:r w:rsidRPr="00D93BB9">
              <w:rPr>
                <w:rFonts w:ascii="Times New Roman" w:hAnsi="Times New Roman" w:cs="Times New Roman"/>
                <w:iCs/>
                <w:sz w:val="20"/>
                <w:szCs w:val="20"/>
              </w:rPr>
              <w:t xml:space="preserve"> о кредитовании банками предприятий области (тыс. у. ед.):</w:t>
            </w:r>
            <w:r w:rsidR="00D93BB9">
              <w:rPr>
                <w:rFonts w:ascii="Times New Roman" w:hAnsi="Times New Roman" w:cs="Times New Roman"/>
                <w:iCs/>
                <w:sz w:val="20"/>
                <w:szCs w:val="20"/>
              </w:rPr>
              <w:t xml:space="preserve"> в</w:t>
            </w:r>
            <w:r w:rsidRPr="00D93BB9">
              <w:rPr>
                <w:rFonts w:ascii="Times New Roman" w:hAnsi="Times New Roman" w:cs="Times New Roman"/>
                <w:iCs/>
                <w:sz w:val="20"/>
                <w:szCs w:val="20"/>
              </w:rPr>
              <w:t>ыдано ссуд за год – 7500;</w:t>
            </w:r>
          </w:p>
          <w:p w14:paraId="50C1B31D" w14:textId="4CE67C40" w:rsidR="00D93BB9" w:rsidRPr="00D93BB9" w:rsidRDefault="00D93BB9" w:rsidP="000F2175">
            <w:pPr>
              <w:spacing w:line="240" w:lineRule="auto"/>
              <w:jc w:val="both"/>
              <w:rPr>
                <w:rFonts w:ascii="Times New Roman" w:hAnsi="Times New Roman" w:cs="Times New Roman"/>
                <w:iCs/>
                <w:sz w:val="20"/>
                <w:szCs w:val="20"/>
              </w:rPr>
            </w:pPr>
            <w:r>
              <w:rPr>
                <w:rFonts w:ascii="Times New Roman" w:hAnsi="Times New Roman" w:cs="Times New Roman"/>
                <w:iCs/>
                <w:sz w:val="20"/>
                <w:szCs w:val="20"/>
              </w:rPr>
              <w:lastRenderedPageBreak/>
              <w:t>п</w:t>
            </w:r>
            <w:r w:rsidR="000F2175" w:rsidRPr="00D93BB9">
              <w:rPr>
                <w:rFonts w:ascii="Times New Roman" w:hAnsi="Times New Roman" w:cs="Times New Roman"/>
                <w:iCs/>
                <w:sz w:val="20"/>
                <w:szCs w:val="20"/>
              </w:rPr>
              <w:t>огашено ссуд за год – 5000;</w:t>
            </w:r>
            <w:r>
              <w:rPr>
                <w:rFonts w:ascii="Times New Roman" w:hAnsi="Times New Roman" w:cs="Times New Roman"/>
                <w:iCs/>
                <w:sz w:val="20"/>
                <w:szCs w:val="20"/>
              </w:rPr>
              <w:t xml:space="preserve"> о</w:t>
            </w:r>
            <w:r w:rsidR="000F2175" w:rsidRPr="00D93BB9">
              <w:rPr>
                <w:rFonts w:ascii="Times New Roman" w:hAnsi="Times New Roman" w:cs="Times New Roman"/>
                <w:iCs/>
                <w:sz w:val="20"/>
                <w:szCs w:val="20"/>
              </w:rPr>
              <w:t xml:space="preserve">статки ссуд на конец года </w:t>
            </w:r>
            <w:r>
              <w:rPr>
                <w:rFonts w:ascii="Times New Roman" w:hAnsi="Times New Roman" w:cs="Times New Roman"/>
                <w:iCs/>
                <w:sz w:val="20"/>
                <w:szCs w:val="20"/>
              </w:rPr>
              <w:t>–</w:t>
            </w:r>
            <w:r w:rsidR="000F2175" w:rsidRPr="00D93BB9">
              <w:rPr>
                <w:rFonts w:ascii="Times New Roman" w:hAnsi="Times New Roman" w:cs="Times New Roman"/>
                <w:iCs/>
                <w:sz w:val="20"/>
                <w:szCs w:val="20"/>
              </w:rPr>
              <w:t xml:space="preserve"> 3880</w:t>
            </w:r>
            <w:r>
              <w:rPr>
                <w:rFonts w:ascii="Times New Roman" w:hAnsi="Times New Roman" w:cs="Times New Roman"/>
                <w:iCs/>
                <w:sz w:val="20"/>
                <w:szCs w:val="20"/>
              </w:rPr>
              <w:t xml:space="preserve">. </w:t>
            </w:r>
            <w:r w:rsidRPr="00D93BB9">
              <w:rPr>
                <w:rFonts w:ascii="Times New Roman" w:hAnsi="Times New Roman" w:cs="Times New Roman"/>
                <w:sz w:val="20"/>
                <w:szCs w:val="20"/>
              </w:rPr>
              <w:t>Определите с применением необходимой вычислительной техники</w:t>
            </w:r>
            <w:r>
              <w:t xml:space="preserve"> </w:t>
            </w:r>
            <w:r>
              <w:rPr>
                <w:rFonts w:ascii="Times New Roman" w:hAnsi="Times New Roman" w:cs="Times New Roman"/>
                <w:sz w:val="20"/>
                <w:szCs w:val="20"/>
              </w:rPr>
              <w:t>о</w:t>
            </w:r>
            <w:r w:rsidRPr="00D93BB9">
              <w:rPr>
                <w:rFonts w:ascii="Times New Roman" w:hAnsi="Times New Roman" w:cs="Times New Roman"/>
                <w:sz w:val="20"/>
                <w:szCs w:val="20"/>
              </w:rPr>
              <w:t>статки задолженности на начало года (тыс. у. ед.)</w:t>
            </w:r>
          </w:p>
        </w:tc>
        <w:tc>
          <w:tcPr>
            <w:tcW w:w="1887" w:type="dxa"/>
          </w:tcPr>
          <w:p w14:paraId="320146CA" w14:textId="6C0CF87E" w:rsidR="00735E0B" w:rsidRPr="00735E0B" w:rsidRDefault="00D93BB9" w:rsidP="00735E0B">
            <w:pPr>
              <w:spacing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6380</w:t>
            </w:r>
          </w:p>
        </w:tc>
        <w:tc>
          <w:tcPr>
            <w:tcW w:w="2472" w:type="dxa"/>
          </w:tcPr>
          <w:p w14:paraId="76057265" w14:textId="77777777" w:rsidR="00735E0B" w:rsidRPr="00735E0B" w:rsidRDefault="00735E0B" w:rsidP="00735E0B">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Дан верный ответ</w:t>
            </w:r>
          </w:p>
        </w:tc>
      </w:tr>
      <w:tr w:rsidR="00735E0B" w:rsidRPr="0034314A" w14:paraId="60B74B63" w14:textId="77777777" w:rsidTr="000842D5">
        <w:tc>
          <w:tcPr>
            <w:tcW w:w="531" w:type="dxa"/>
          </w:tcPr>
          <w:p w14:paraId="5D826EC5" w14:textId="77777777" w:rsidR="00735E0B" w:rsidRPr="00735E0B" w:rsidRDefault="00735E0B" w:rsidP="00735E0B">
            <w:pPr>
              <w:spacing w:line="240" w:lineRule="auto"/>
              <w:rPr>
                <w:rFonts w:ascii="Times New Roman" w:hAnsi="Times New Roman" w:cs="Times New Roman"/>
                <w:sz w:val="20"/>
                <w:szCs w:val="20"/>
              </w:rPr>
            </w:pPr>
            <w:r w:rsidRPr="00735E0B">
              <w:rPr>
                <w:rFonts w:ascii="Times New Roman" w:hAnsi="Times New Roman" w:cs="Times New Roman"/>
                <w:sz w:val="20"/>
                <w:szCs w:val="20"/>
              </w:rPr>
              <w:t>17</w:t>
            </w:r>
          </w:p>
        </w:tc>
        <w:tc>
          <w:tcPr>
            <w:tcW w:w="9670" w:type="dxa"/>
          </w:tcPr>
          <w:p w14:paraId="6FE05D1F" w14:textId="7C28F8C1" w:rsidR="00735E0B" w:rsidRPr="0041001E" w:rsidRDefault="00735E0B" w:rsidP="00A65AA8">
            <w:pPr>
              <w:pStyle w:val="2"/>
              <w:spacing w:line="240" w:lineRule="auto"/>
              <w:jc w:val="both"/>
              <w:outlineLvl w:val="1"/>
              <w:rPr>
                <w:rStyle w:val="a6"/>
                <w:rFonts w:ascii="Times New Roman" w:hAnsi="Times New Roman" w:cs="Times New Roman"/>
                <w:i w:val="0"/>
                <w:color w:val="auto"/>
                <w:sz w:val="20"/>
                <w:szCs w:val="20"/>
                <w:highlight w:val="yellow"/>
              </w:rPr>
            </w:pPr>
            <w:r w:rsidRPr="005B2F56">
              <w:rPr>
                <w:rStyle w:val="a6"/>
                <w:rFonts w:ascii="Times New Roman" w:hAnsi="Times New Roman" w:cs="Times New Roman"/>
                <w:i w:val="0"/>
                <w:color w:val="auto"/>
                <w:sz w:val="20"/>
                <w:szCs w:val="20"/>
              </w:rPr>
              <w:t>Име</w:t>
            </w:r>
            <w:r w:rsidR="00A65AA8" w:rsidRPr="005B2F56">
              <w:rPr>
                <w:rStyle w:val="a6"/>
                <w:rFonts w:ascii="Times New Roman" w:hAnsi="Times New Roman" w:cs="Times New Roman"/>
                <w:i w:val="0"/>
                <w:color w:val="auto"/>
                <w:sz w:val="20"/>
                <w:szCs w:val="20"/>
              </w:rPr>
              <w:t>ется</w:t>
            </w:r>
            <w:r w:rsidRPr="005B2F56">
              <w:rPr>
                <w:rStyle w:val="a6"/>
                <w:rFonts w:ascii="Times New Roman" w:hAnsi="Times New Roman" w:cs="Times New Roman"/>
                <w:i w:val="0"/>
                <w:color w:val="auto"/>
                <w:sz w:val="20"/>
                <w:szCs w:val="20"/>
              </w:rPr>
              <w:t xml:space="preserve"> </w:t>
            </w:r>
            <w:r w:rsidR="00A65AA8" w:rsidRPr="005B2F56">
              <w:rPr>
                <w:rStyle w:val="a6"/>
                <w:rFonts w:ascii="Times New Roman" w:hAnsi="Times New Roman" w:cs="Times New Roman"/>
                <w:i w:val="0"/>
                <w:color w:val="auto"/>
                <w:sz w:val="20"/>
                <w:szCs w:val="20"/>
              </w:rPr>
              <w:t>информация</w:t>
            </w:r>
            <w:r w:rsidRPr="005B2F56">
              <w:rPr>
                <w:rStyle w:val="a6"/>
                <w:rFonts w:ascii="Times New Roman" w:hAnsi="Times New Roman" w:cs="Times New Roman"/>
                <w:i w:val="0"/>
                <w:color w:val="auto"/>
                <w:sz w:val="20"/>
                <w:szCs w:val="20"/>
              </w:rPr>
              <w:t>, полученн</w:t>
            </w:r>
            <w:r w:rsidR="00A65AA8" w:rsidRPr="005B2F56">
              <w:rPr>
                <w:rStyle w:val="a6"/>
                <w:rFonts w:ascii="Times New Roman" w:hAnsi="Times New Roman" w:cs="Times New Roman"/>
                <w:i w:val="0"/>
                <w:color w:val="auto"/>
                <w:sz w:val="20"/>
                <w:szCs w:val="20"/>
              </w:rPr>
              <w:t>ая</w:t>
            </w:r>
            <w:r w:rsidRPr="005B2F56">
              <w:rPr>
                <w:rStyle w:val="a6"/>
                <w:rFonts w:ascii="Times New Roman" w:hAnsi="Times New Roman" w:cs="Times New Roman"/>
                <w:i w:val="0"/>
                <w:color w:val="auto"/>
                <w:sz w:val="20"/>
                <w:szCs w:val="20"/>
              </w:rPr>
              <w:t xml:space="preserve"> при анализе </w:t>
            </w:r>
            <w:r w:rsidR="00773D06" w:rsidRPr="005B2F56">
              <w:rPr>
                <w:rStyle w:val="a6"/>
                <w:rFonts w:ascii="Times New Roman" w:hAnsi="Times New Roman" w:cs="Times New Roman"/>
                <w:i w:val="0"/>
                <w:color w:val="auto"/>
                <w:sz w:val="20"/>
                <w:szCs w:val="20"/>
              </w:rPr>
              <w:t>количественных данных</w:t>
            </w:r>
            <w:r w:rsidRPr="005B2F56">
              <w:rPr>
                <w:rStyle w:val="a6"/>
                <w:rFonts w:ascii="Times New Roman" w:hAnsi="Times New Roman" w:cs="Times New Roman"/>
                <w:i w:val="0"/>
                <w:color w:val="auto"/>
                <w:sz w:val="20"/>
                <w:szCs w:val="20"/>
              </w:rPr>
              <w:t xml:space="preserve"> </w:t>
            </w:r>
            <w:r w:rsidR="005B2F56">
              <w:rPr>
                <w:rStyle w:val="a6"/>
                <w:rFonts w:ascii="Times New Roman" w:hAnsi="Times New Roman" w:cs="Times New Roman"/>
                <w:i w:val="0"/>
                <w:color w:val="auto"/>
                <w:sz w:val="20"/>
                <w:szCs w:val="20"/>
              </w:rPr>
              <w:t xml:space="preserve">по использованию </w:t>
            </w:r>
            <w:r w:rsidR="00165A1F" w:rsidRPr="005B2F56">
              <w:rPr>
                <w:rStyle w:val="a6"/>
                <w:rFonts w:ascii="Times New Roman" w:hAnsi="Times New Roman" w:cs="Times New Roman"/>
                <w:i w:val="0"/>
                <w:color w:val="auto"/>
                <w:sz w:val="20"/>
                <w:szCs w:val="20"/>
              </w:rPr>
              <w:t>оборотных средств</w:t>
            </w:r>
            <w:r w:rsidR="005B2F56" w:rsidRPr="005B2F56">
              <w:rPr>
                <w:rStyle w:val="a6"/>
                <w:rFonts w:ascii="Times New Roman" w:hAnsi="Times New Roman" w:cs="Times New Roman"/>
                <w:i w:val="0"/>
                <w:color w:val="auto"/>
                <w:sz w:val="20"/>
                <w:szCs w:val="20"/>
              </w:rPr>
              <w:t xml:space="preserve"> предприятия</w:t>
            </w:r>
            <w:r w:rsidR="005B2F56">
              <w:rPr>
                <w:rStyle w:val="a6"/>
                <w:rFonts w:ascii="Times New Roman" w:hAnsi="Times New Roman" w:cs="Times New Roman"/>
                <w:i w:val="0"/>
                <w:color w:val="auto"/>
                <w:sz w:val="20"/>
                <w:szCs w:val="20"/>
              </w:rPr>
              <w:t xml:space="preserve"> за два квартала</w:t>
            </w:r>
            <w:r w:rsidR="00165A1F" w:rsidRPr="005B2F56">
              <w:rPr>
                <w:rStyle w:val="a6"/>
                <w:rFonts w:ascii="Times New Roman" w:hAnsi="Times New Roman" w:cs="Times New Roman"/>
                <w:i w:val="0"/>
                <w:color w:val="auto"/>
                <w:sz w:val="20"/>
                <w:szCs w:val="20"/>
              </w:rPr>
              <w:t xml:space="preserve">: </w:t>
            </w:r>
            <w:r w:rsidR="005B2F56">
              <w:rPr>
                <w:rStyle w:val="a6"/>
                <w:rFonts w:ascii="Times New Roman" w:hAnsi="Times New Roman" w:cs="Times New Roman"/>
                <w:i w:val="0"/>
                <w:color w:val="auto"/>
                <w:sz w:val="20"/>
                <w:szCs w:val="20"/>
              </w:rPr>
              <w:t>скорость оборачиваемости оборотных средств</w:t>
            </w:r>
            <w:r w:rsidR="002509EC">
              <w:rPr>
                <w:rStyle w:val="a6"/>
                <w:rFonts w:ascii="Times New Roman" w:hAnsi="Times New Roman" w:cs="Times New Roman"/>
                <w:i w:val="0"/>
                <w:color w:val="auto"/>
                <w:sz w:val="20"/>
                <w:szCs w:val="20"/>
              </w:rPr>
              <w:t xml:space="preserve"> в </w:t>
            </w:r>
            <w:r w:rsidR="002509EC">
              <w:rPr>
                <w:rStyle w:val="a6"/>
                <w:rFonts w:ascii="Times New Roman" w:hAnsi="Times New Roman" w:cs="Times New Roman"/>
                <w:i w:val="0"/>
                <w:color w:val="auto"/>
                <w:sz w:val="20"/>
                <w:szCs w:val="20"/>
                <w:lang w:val="en-US"/>
              </w:rPr>
              <w:t>I</w:t>
            </w:r>
            <w:r w:rsidR="002509EC">
              <w:rPr>
                <w:rStyle w:val="a6"/>
                <w:rFonts w:ascii="Times New Roman" w:hAnsi="Times New Roman" w:cs="Times New Roman"/>
                <w:i w:val="0"/>
                <w:color w:val="auto"/>
                <w:sz w:val="20"/>
                <w:szCs w:val="20"/>
              </w:rPr>
              <w:t xml:space="preserve"> квартале – 5 оборота, во </w:t>
            </w:r>
            <w:r w:rsidR="002509EC">
              <w:rPr>
                <w:rStyle w:val="a6"/>
                <w:rFonts w:ascii="Times New Roman" w:hAnsi="Times New Roman" w:cs="Times New Roman"/>
                <w:i w:val="0"/>
                <w:color w:val="auto"/>
                <w:sz w:val="20"/>
                <w:szCs w:val="20"/>
                <w:lang w:val="en-US"/>
              </w:rPr>
              <w:t>II</w:t>
            </w:r>
            <w:r w:rsidR="002509EC">
              <w:rPr>
                <w:rStyle w:val="a6"/>
                <w:rFonts w:ascii="Times New Roman" w:hAnsi="Times New Roman" w:cs="Times New Roman"/>
                <w:i w:val="0"/>
                <w:color w:val="auto"/>
                <w:sz w:val="20"/>
                <w:szCs w:val="20"/>
              </w:rPr>
              <w:t xml:space="preserve"> квартале 6 оборотов. </w:t>
            </w:r>
            <w:r w:rsidR="005B2F56">
              <w:rPr>
                <w:rStyle w:val="a6"/>
                <w:rFonts w:ascii="Times New Roman" w:hAnsi="Times New Roman" w:cs="Times New Roman"/>
                <w:i w:val="0"/>
                <w:color w:val="auto"/>
                <w:sz w:val="20"/>
                <w:szCs w:val="20"/>
              </w:rPr>
              <w:t xml:space="preserve"> </w:t>
            </w:r>
            <w:r w:rsidR="00165A1F" w:rsidRPr="005B2F56">
              <w:rPr>
                <w:rStyle w:val="a6"/>
                <w:rFonts w:ascii="Times New Roman" w:hAnsi="Times New Roman" w:cs="Times New Roman"/>
                <w:i w:val="0"/>
                <w:color w:val="auto"/>
                <w:sz w:val="20"/>
                <w:szCs w:val="20"/>
              </w:rPr>
              <w:t xml:space="preserve"> </w:t>
            </w:r>
            <w:r w:rsidR="005B2F56" w:rsidRPr="005B2F56">
              <w:rPr>
                <w:rStyle w:val="a6"/>
                <w:rFonts w:ascii="Times New Roman" w:hAnsi="Times New Roman" w:cs="Times New Roman"/>
                <w:i w:val="0"/>
                <w:color w:val="auto"/>
                <w:sz w:val="20"/>
                <w:szCs w:val="20"/>
              </w:rPr>
              <w:t xml:space="preserve">Определите с применением необходимой вычислительной техники </w:t>
            </w:r>
            <w:r w:rsidR="005B2F56">
              <w:rPr>
                <w:rStyle w:val="a6"/>
                <w:rFonts w:ascii="Times New Roman" w:hAnsi="Times New Roman" w:cs="Times New Roman"/>
                <w:i w:val="0"/>
                <w:color w:val="auto"/>
                <w:sz w:val="20"/>
                <w:szCs w:val="20"/>
              </w:rPr>
              <w:t>изменение продолжительности одного оборота в днях и укажите характер изменения (замедление/ускорение).</w:t>
            </w:r>
          </w:p>
        </w:tc>
        <w:tc>
          <w:tcPr>
            <w:tcW w:w="1887" w:type="dxa"/>
          </w:tcPr>
          <w:p w14:paraId="0D615B23" w14:textId="2F5928E3" w:rsidR="00735E0B" w:rsidRPr="002509EC" w:rsidRDefault="002509EC" w:rsidP="00735E0B">
            <w:pPr>
              <w:spacing w:line="240" w:lineRule="auto"/>
              <w:jc w:val="center"/>
              <w:rPr>
                <w:rFonts w:ascii="Times New Roman" w:hAnsi="Times New Roman" w:cs="Times New Roman"/>
                <w:sz w:val="20"/>
                <w:szCs w:val="20"/>
              </w:rPr>
            </w:pPr>
            <w:r w:rsidRPr="002509EC">
              <w:rPr>
                <w:rFonts w:ascii="Times New Roman" w:hAnsi="Times New Roman" w:cs="Times New Roman"/>
                <w:sz w:val="20"/>
                <w:szCs w:val="20"/>
              </w:rPr>
              <w:t>3, ускорение</w:t>
            </w:r>
            <w:r>
              <w:rPr>
                <w:rFonts w:ascii="Times New Roman" w:hAnsi="Times New Roman" w:cs="Times New Roman"/>
                <w:sz w:val="20"/>
                <w:szCs w:val="20"/>
              </w:rPr>
              <w:t>/</w:t>
            </w:r>
            <w:r w:rsidRPr="002509EC">
              <w:rPr>
                <w:rFonts w:ascii="Times New Roman" w:hAnsi="Times New Roman" w:cs="Times New Roman"/>
                <w:sz w:val="20"/>
                <w:szCs w:val="20"/>
              </w:rPr>
              <w:t>3 дня</w:t>
            </w:r>
            <w:r>
              <w:rPr>
                <w:rFonts w:ascii="Times New Roman" w:hAnsi="Times New Roman" w:cs="Times New Roman"/>
                <w:sz w:val="20"/>
                <w:szCs w:val="20"/>
              </w:rPr>
              <w:t>,</w:t>
            </w:r>
            <w:r>
              <w:t xml:space="preserve"> </w:t>
            </w:r>
            <w:r w:rsidRPr="002509EC">
              <w:rPr>
                <w:rFonts w:ascii="Times New Roman" w:hAnsi="Times New Roman" w:cs="Times New Roman"/>
                <w:sz w:val="20"/>
                <w:szCs w:val="20"/>
              </w:rPr>
              <w:t>ускорение</w:t>
            </w:r>
          </w:p>
        </w:tc>
        <w:tc>
          <w:tcPr>
            <w:tcW w:w="2472" w:type="dxa"/>
          </w:tcPr>
          <w:p w14:paraId="6AF1FE57" w14:textId="77777777" w:rsidR="00735E0B" w:rsidRPr="00735E0B" w:rsidRDefault="00735E0B" w:rsidP="00735E0B">
            <w:pPr>
              <w:pStyle w:val="2"/>
              <w:spacing w:before="0" w:line="240" w:lineRule="auto"/>
              <w:jc w:val="center"/>
              <w:outlineLvl w:val="1"/>
              <w:rPr>
                <w:rStyle w:val="a6"/>
                <w:rFonts w:ascii="Times New Roman" w:hAnsi="Times New Roman" w:cs="Times New Roman"/>
                <w:i w:val="0"/>
                <w:color w:val="auto"/>
                <w:sz w:val="20"/>
                <w:szCs w:val="20"/>
              </w:rPr>
            </w:pPr>
            <w:r w:rsidRPr="00735E0B">
              <w:rPr>
                <w:rFonts w:ascii="Times New Roman" w:eastAsiaTheme="minorHAnsi" w:hAnsi="Times New Roman" w:cs="Times New Roman"/>
                <w:color w:val="auto"/>
                <w:sz w:val="20"/>
                <w:szCs w:val="20"/>
              </w:rPr>
              <w:t>Дан верный ответ</w:t>
            </w:r>
          </w:p>
        </w:tc>
      </w:tr>
      <w:tr w:rsidR="00735E0B" w:rsidRPr="0034314A" w14:paraId="005A43F2" w14:textId="77777777" w:rsidTr="000842D5">
        <w:tc>
          <w:tcPr>
            <w:tcW w:w="531" w:type="dxa"/>
          </w:tcPr>
          <w:p w14:paraId="72D3F180" w14:textId="77777777" w:rsidR="00735E0B" w:rsidRPr="00735E0B" w:rsidRDefault="00735E0B" w:rsidP="00735E0B">
            <w:pPr>
              <w:spacing w:line="240" w:lineRule="auto"/>
              <w:rPr>
                <w:rFonts w:ascii="Times New Roman" w:hAnsi="Times New Roman" w:cs="Times New Roman"/>
                <w:sz w:val="20"/>
                <w:szCs w:val="20"/>
              </w:rPr>
            </w:pPr>
            <w:r w:rsidRPr="00735E0B">
              <w:rPr>
                <w:rFonts w:ascii="Times New Roman" w:hAnsi="Times New Roman" w:cs="Times New Roman"/>
                <w:sz w:val="20"/>
                <w:szCs w:val="20"/>
              </w:rPr>
              <w:t>18</w:t>
            </w:r>
          </w:p>
        </w:tc>
        <w:tc>
          <w:tcPr>
            <w:tcW w:w="9670" w:type="dxa"/>
          </w:tcPr>
          <w:p w14:paraId="47E4A1DA" w14:textId="6F2CD382" w:rsidR="00735E0B" w:rsidRPr="0041001E" w:rsidRDefault="00A65AA8" w:rsidP="00935E89">
            <w:pPr>
              <w:pStyle w:val="2"/>
              <w:spacing w:before="0" w:line="240" w:lineRule="auto"/>
              <w:jc w:val="both"/>
              <w:outlineLvl w:val="1"/>
              <w:rPr>
                <w:rStyle w:val="a6"/>
                <w:rFonts w:ascii="Times New Roman" w:hAnsi="Times New Roman" w:cs="Times New Roman"/>
                <w:i w:val="0"/>
                <w:color w:val="auto"/>
                <w:sz w:val="20"/>
                <w:szCs w:val="20"/>
                <w:highlight w:val="yellow"/>
              </w:rPr>
            </w:pPr>
            <w:r w:rsidRPr="00F011E4">
              <w:rPr>
                <w:rStyle w:val="a6"/>
                <w:rFonts w:ascii="Times New Roman" w:hAnsi="Times New Roman" w:cs="Times New Roman"/>
                <w:i w:val="0"/>
                <w:color w:val="auto"/>
                <w:sz w:val="20"/>
                <w:szCs w:val="20"/>
              </w:rPr>
              <w:t>Имеется информация</w:t>
            </w:r>
            <w:r w:rsidR="00F011E4" w:rsidRPr="00F011E4">
              <w:rPr>
                <w:rStyle w:val="a6"/>
                <w:rFonts w:ascii="Times New Roman" w:hAnsi="Times New Roman" w:cs="Times New Roman"/>
                <w:i w:val="0"/>
                <w:color w:val="auto"/>
                <w:sz w:val="20"/>
                <w:szCs w:val="20"/>
              </w:rPr>
              <w:t xml:space="preserve"> следующая информация: </w:t>
            </w:r>
            <w:r w:rsidR="00F011E4">
              <w:rPr>
                <w:rStyle w:val="a6"/>
                <w:rFonts w:ascii="Times New Roman" w:hAnsi="Times New Roman" w:cs="Times New Roman"/>
                <w:i w:val="0"/>
                <w:color w:val="auto"/>
                <w:sz w:val="20"/>
                <w:szCs w:val="20"/>
              </w:rPr>
              <w:t>б</w:t>
            </w:r>
            <w:r w:rsidR="00F011E4" w:rsidRPr="00F011E4">
              <w:rPr>
                <w:rStyle w:val="a6"/>
                <w:rFonts w:ascii="Times New Roman" w:hAnsi="Times New Roman" w:cs="Times New Roman"/>
                <w:i w:val="0"/>
                <w:color w:val="auto"/>
                <w:sz w:val="20"/>
                <w:szCs w:val="20"/>
              </w:rPr>
              <w:t>анк выдал ссуду 100 тыс. руб. на 2 года под 10% годовых. Используя необходимую</w:t>
            </w:r>
            <w:r w:rsidR="00F011E4">
              <w:rPr>
                <w:rStyle w:val="a6"/>
                <w:rFonts w:ascii="Times New Roman" w:hAnsi="Times New Roman" w:cs="Times New Roman"/>
                <w:i w:val="0"/>
                <w:color w:val="auto"/>
                <w:sz w:val="20"/>
                <w:szCs w:val="20"/>
              </w:rPr>
              <w:t xml:space="preserve"> </w:t>
            </w:r>
            <w:r w:rsidR="00F011E4" w:rsidRPr="00F011E4">
              <w:rPr>
                <w:rStyle w:val="a6"/>
                <w:rFonts w:ascii="Times New Roman" w:hAnsi="Times New Roman" w:cs="Times New Roman"/>
                <w:i w:val="0"/>
                <w:color w:val="auto"/>
                <w:sz w:val="20"/>
                <w:szCs w:val="20"/>
              </w:rPr>
              <w:t xml:space="preserve">вычислительную технику, </w:t>
            </w:r>
            <w:r w:rsidR="00F011E4">
              <w:rPr>
                <w:rStyle w:val="a6"/>
                <w:rFonts w:ascii="Times New Roman" w:hAnsi="Times New Roman" w:cs="Times New Roman"/>
                <w:i w:val="0"/>
                <w:color w:val="auto"/>
                <w:sz w:val="20"/>
                <w:szCs w:val="20"/>
              </w:rPr>
              <w:t xml:space="preserve">определите </w:t>
            </w:r>
            <w:r w:rsidR="00F011E4" w:rsidRPr="00F011E4">
              <w:rPr>
                <w:rStyle w:val="a6"/>
                <w:rFonts w:ascii="Times New Roman" w:hAnsi="Times New Roman" w:cs="Times New Roman"/>
                <w:i w:val="0"/>
                <w:color w:val="auto"/>
                <w:sz w:val="20"/>
                <w:szCs w:val="20"/>
              </w:rPr>
              <w:t>подлежащую возврату сумму, если простой процент начисляется за каждый год, а долг гасится единовременным платежом</w:t>
            </w:r>
            <w:r w:rsidR="00F011E4">
              <w:rPr>
                <w:rStyle w:val="a6"/>
                <w:rFonts w:ascii="Times New Roman" w:hAnsi="Times New Roman" w:cs="Times New Roman"/>
                <w:i w:val="0"/>
                <w:color w:val="auto"/>
                <w:sz w:val="20"/>
                <w:szCs w:val="20"/>
              </w:rPr>
              <w:t>, тыс.</w:t>
            </w:r>
            <w:r w:rsidR="00C01A3D">
              <w:rPr>
                <w:rStyle w:val="a6"/>
                <w:rFonts w:ascii="Times New Roman" w:hAnsi="Times New Roman" w:cs="Times New Roman"/>
                <w:i w:val="0"/>
                <w:color w:val="auto"/>
                <w:sz w:val="20"/>
                <w:szCs w:val="20"/>
              </w:rPr>
              <w:t xml:space="preserve"> </w:t>
            </w:r>
            <w:r w:rsidR="00F011E4">
              <w:rPr>
                <w:rStyle w:val="a6"/>
                <w:rFonts w:ascii="Times New Roman" w:hAnsi="Times New Roman" w:cs="Times New Roman"/>
                <w:i w:val="0"/>
                <w:color w:val="auto"/>
                <w:sz w:val="20"/>
                <w:szCs w:val="20"/>
              </w:rPr>
              <w:t>руб.</w:t>
            </w:r>
          </w:p>
        </w:tc>
        <w:tc>
          <w:tcPr>
            <w:tcW w:w="1887" w:type="dxa"/>
          </w:tcPr>
          <w:p w14:paraId="292206D5" w14:textId="41FDD02F" w:rsidR="00735E0B" w:rsidRPr="00735E0B" w:rsidRDefault="00F011E4" w:rsidP="00735E0B">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r w:rsidRPr="00F011E4">
              <w:rPr>
                <w:rFonts w:ascii="Times New Roman" w:hAnsi="Times New Roman" w:cs="Times New Roman"/>
                <w:sz w:val="20"/>
                <w:szCs w:val="20"/>
              </w:rPr>
              <w:t>20</w:t>
            </w:r>
          </w:p>
        </w:tc>
        <w:tc>
          <w:tcPr>
            <w:tcW w:w="2472" w:type="dxa"/>
          </w:tcPr>
          <w:p w14:paraId="196CDCAB" w14:textId="77777777" w:rsidR="00735E0B" w:rsidRPr="00735E0B" w:rsidRDefault="00735E0B" w:rsidP="00735E0B">
            <w:pPr>
              <w:pStyle w:val="2"/>
              <w:spacing w:before="0" w:line="240" w:lineRule="auto"/>
              <w:jc w:val="center"/>
              <w:outlineLvl w:val="1"/>
              <w:rPr>
                <w:rStyle w:val="a6"/>
                <w:rFonts w:ascii="Times New Roman" w:hAnsi="Times New Roman" w:cs="Times New Roman"/>
                <w:i w:val="0"/>
                <w:color w:val="auto"/>
                <w:sz w:val="20"/>
                <w:szCs w:val="20"/>
              </w:rPr>
            </w:pPr>
            <w:r w:rsidRPr="00735E0B">
              <w:rPr>
                <w:rStyle w:val="a6"/>
                <w:rFonts w:ascii="Times New Roman" w:hAnsi="Times New Roman" w:cs="Times New Roman"/>
                <w:i w:val="0"/>
                <w:color w:val="auto"/>
                <w:sz w:val="20"/>
                <w:szCs w:val="20"/>
              </w:rPr>
              <w:t>Дан верный ответ</w:t>
            </w:r>
          </w:p>
        </w:tc>
      </w:tr>
      <w:tr w:rsidR="00735E0B" w:rsidRPr="0034314A" w14:paraId="2695C53B" w14:textId="77777777" w:rsidTr="000842D5">
        <w:tc>
          <w:tcPr>
            <w:tcW w:w="531" w:type="dxa"/>
          </w:tcPr>
          <w:p w14:paraId="21ED5AC1" w14:textId="77777777" w:rsidR="00735E0B" w:rsidRPr="00735E0B" w:rsidRDefault="00735E0B" w:rsidP="00735E0B">
            <w:pPr>
              <w:spacing w:line="240" w:lineRule="auto"/>
              <w:rPr>
                <w:rFonts w:ascii="Times New Roman" w:hAnsi="Times New Roman" w:cs="Times New Roman"/>
                <w:sz w:val="20"/>
                <w:szCs w:val="20"/>
              </w:rPr>
            </w:pPr>
            <w:r w:rsidRPr="00735E0B">
              <w:rPr>
                <w:rFonts w:ascii="Times New Roman" w:hAnsi="Times New Roman" w:cs="Times New Roman"/>
                <w:sz w:val="20"/>
                <w:szCs w:val="20"/>
              </w:rPr>
              <w:t>19</w:t>
            </w:r>
          </w:p>
        </w:tc>
        <w:tc>
          <w:tcPr>
            <w:tcW w:w="9670" w:type="dxa"/>
          </w:tcPr>
          <w:p w14:paraId="29BF6EAA" w14:textId="2C5EAB6A" w:rsidR="00735E0B" w:rsidRPr="00C01A3D" w:rsidRDefault="00524571" w:rsidP="00C01A3D">
            <w:pPr>
              <w:pStyle w:val="2"/>
              <w:spacing w:line="240" w:lineRule="auto"/>
              <w:jc w:val="both"/>
              <w:outlineLvl w:val="1"/>
              <w:rPr>
                <w:rStyle w:val="a6"/>
                <w:rFonts w:ascii="Times New Roman" w:hAnsi="Times New Roman" w:cs="Times New Roman"/>
                <w:i w:val="0"/>
                <w:color w:val="auto"/>
                <w:sz w:val="20"/>
                <w:szCs w:val="20"/>
              </w:rPr>
            </w:pPr>
            <w:r>
              <w:rPr>
                <w:rStyle w:val="a6"/>
                <w:rFonts w:ascii="Times New Roman" w:hAnsi="Times New Roman" w:cs="Times New Roman"/>
                <w:i w:val="0"/>
                <w:color w:val="auto"/>
                <w:sz w:val="20"/>
                <w:szCs w:val="20"/>
              </w:rPr>
              <w:t xml:space="preserve">При анализе информации о финансовых результатах деятельности </w:t>
            </w:r>
            <w:r w:rsidR="00C01A3D" w:rsidRPr="00C01A3D">
              <w:rPr>
                <w:rStyle w:val="a6"/>
                <w:rFonts w:ascii="Times New Roman" w:hAnsi="Times New Roman" w:cs="Times New Roman"/>
                <w:i w:val="0"/>
                <w:color w:val="auto"/>
                <w:sz w:val="20"/>
                <w:szCs w:val="20"/>
              </w:rPr>
              <w:t>Компания</w:t>
            </w:r>
            <w:r>
              <w:rPr>
                <w:rStyle w:val="a6"/>
                <w:rFonts w:ascii="Times New Roman" w:hAnsi="Times New Roman" w:cs="Times New Roman"/>
                <w:i w:val="0"/>
                <w:color w:val="auto"/>
                <w:sz w:val="20"/>
                <w:szCs w:val="20"/>
              </w:rPr>
              <w:t xml:space="preserve"> была выявлена н</w:t>
            </w:r>
            <w:r w:rsidRPr="00524571">
              <w:rPr>
                <w:rStyle w:val="a6"/>
                <w:rFonts w:ascii="Times New Roman" w:hAnsi="Times New Roman" w:cs="Times New Roman"/>
                <w:i w:val="0"/>
                <w:color w:val="auto"/>
                <w:sz w:val="20"/>
                <w:szCs w:val="20"/>
              </w:rPr>
              <w:t>еобходимость в увеличении оборотного капитала</w:t>
            </w:r>
            <w:r>
              <w:rPr>
                <w:rStyle w:val="a6"/>
                <w:rFonts w:ascii="Times New Roman" w:hAnsi="Times New Roman" w:cs="Times New Roman"/>
                <w:i w:val="0"/>
                <w:color w:val="auto"/>
                <w:sz w:val="20"/>
                <w:szCs w:val="20"/>
              </w:rPr>
              <w:t xml:space="preserve">. Компания приняла решение взять </w:t>
            </w:r>
            <w:r w:rsidR="00C01A3D" w:rsidRPr="00C01A3D">
              <w:rPr>
                <w:rStyle w:val="a6"/>
                <w:rFonts w:ascii="Times New Roman" w:hAnsi="Times New Roman" w:cs="Times New Roman"/>
                <w:i w:val="0"/>
                <w:color w:val="auto"/>
                <w:sz w:val="20"/>
                <w:szCs w:val="20"/>
              </w:rPr>
              <w:t>кредит на три года в размере 2</w:t>
            </w:r>
            <w:r>
              <w:rPr>
                <w:rStyle w:val="a6"/>
                <w:rFonts w:ascii="Times New Roman" w:hAnsi="Times New Roman" w:cs="Times New Roman"/>
                <w:i w:val="0"/>
                <w:color w:val="auto"/>
                <w:sz w:val="20"/>
                <w:szCs w:val="20"/>
              </w:rPr>
              <w:t>50</w:t>
            </w:r>
            <w:r w:rsidR="00C01A3D" w:rsidRPr="00C01A3D">
              <w:rPr>
                <w:rStyle w:val="a6"/>
                <w:rFonts w:ascii="Times New Roman" w:hAnsi="Times New Roman" w:cs="Times New Roman"/>
                <w:i w:val="0"/>
                <w:color w:val="auto"/>
                <w:sz w:val="20"/>
                <w:szCs w:val="20"/>
              </w:rPr>
              <w:t>000 руб. с</w:t>
            </w:r>
            <w:r w:rsidR="00C01A3D">
              <w:rPr>
                <w:rStyle w:val="a6"/>
                <w:rFonts w:ascii="Times New Roman" w:hAnsi="Times New Roman" w:cs="Times New Roman"/>
                <w:i w:val="0"/>
                <w:color w:val="auto"/>
                <w:sz w:val="20"/>
                <w:szCs w:val="20"/>
              </w:rPr>
              <w:t xml:space="preserve"> </w:t>
            </w:r>
            <w:r w:rsidR="00C01A3D" w:rsidRPr="00C01A3D">
              <w:rPr>
                <w:rStyle w:val="a6"/>
                <w:rFonts w:ascii="Times New Roman" w:hAnsi="Times New Roman" w:cs="Times New Roman"/>
                <w:i w:val="0"/>
                <w:color w:val="auto"/>
                <w:sz w:val="20"/>
                <w:szCs w:val="20"/>
              </w:rPr>
              <w:t>условием возврата 4</w:t>
            </w:r>
            <w:r>
              <w:rPr>
                <w:rStyle w:val="a6"/>
                <w:rFonts w:ascii="Times New Roman" w:hAnsi="Times New Roman" w:cs="Times New Roman"/>
                <w:i w:val="0"/>
                <w:color w:val="auto"/>
                <w:sz w:val="20"/>
                <w:szCs w:val="20"/>
              </w:rPr>
              <w:t>75</w:t>
            </w:r>
            <w:r w:rsidR="00C01A3D" w:rsidRPr="00C01A3D">
              <w:rPr>
                <w:rStyle w:val="a6"/>
                <w:rFonts w:ascii="Times New Roman" w:hAnsi="Times New Roman" w:cs="Times New Roman"/>
                <w:i w:val="0"/>
                <w:color w:val="auto"/>
                <w:sz w:val="20"/>
                <w:szCs w:val="20"/>
              </w:rPr>
              <w:t>000 руб</w:t>
            </w:r>
            <w:r>
              <w:rPr>
                <w:rStyle w:val="a6"/>
                <w:rFonts w:ascii="Times New Roman" w:hAnsi="Times New Roman" w:cs="Times New Roman"/>
                <w:i w:val="0"/>
                <w:color w:val="auto"/>
                <w:sz w:val="20"/>
                <w:szCs w:val="20"/>
              </w:rPr>
              <w:t>.</w:t>
            </w:r>
            <w:r>
              <w:t xml:space="preserve"> </w:t>
            </w:r>
            <w:r w:rsidRPr="00524571">
              <w:rPr>
                <w:rStyle w:val="a6"/>
                <w:rFonts w:ascii="Times New Roman" w:hAnsi="Times New Roman" w:cs="Times New Roman"/>
                <w:i w:val="0"/>
                <w:color w:val="auto"/>
                <w:sz w:val="20"/>
                <w:szCs w:val="20"/>
              </w:rPr>
              <w:t xml:space="preserve">Определите с применением необходимой вычислительной техники </w:t>
            </w:r>
            <w:r w:rsidR="00C01A3D" w:rsidRPr="00C01A3D">
              <w:rPr>
                <w:rStyle w:val="a6"/>
                <w:rFonts w:ascii="Times New Roman" w:hAnsi="Times New Roman" w:cs="Times New Roman"/>
                <w:i w:val="0"/>
                <w:color w:val="auto"/>
                <w:sz w:val="20"/>
                <w:szCs w:val="20"/>
              </w:rPr>
              <w:t xml:space="preserve">процентную ставку </w:t>
            </w:r>
            <w:r>
              <w:rPr>
                <w:rStyle w:val="a6"/>
                <w:rFonts w:ascii="Times New Roman" w:hAnsi="Times New Roman" w:cs="Times New Roman"/>
                <w:i w:val="0"/>
                <w:color w:val="auto"/>
                <w:sz w:val="20"/>
                <w:szCs w:val="20"/>
              </w:rPr>
              <w:t xml:space="preserve">по кредиту </w:t>
            </w:r>
            <w:r w:rsidR="00C01A3D" w:rsidRPr="00C01A3D">
              <w:rPr>
                <w:rStyle w:val="a6"/>
                <w:rFonts w:ascii="Times New Roman" w:hAnsi="Times New Roman" w:cs="Times New Roman"/>
                <w:i w:val="0"/>
                <w:color w:val="auto"/>
                <w:sz w:val="20"/>
                <w:szCs w:val="20"/>
              </w:rPr>
              <w:t>для</w:t>
            </w:r>
            <w:r w:rsidR="00C01A3D">
              <w:rPr>
                <w:rStyle w:val="a6"/>
                <w:rFonts w:ascii="Times New Roman" w:hAnsi="Times New Roman" w:cs="Times New Roman"/>
                <w:i w:val="0"/>
                <w:color w:val="auto"/>
                <w:sz w:val="20"/>
                <w:szCs w:val="20"/>
              </w:rPr>
              <w:t xml:space="preserve"> начисления по схеме </w:t>
            </w:r>
            <w:r w:rsidR="00C01A3D" w:rsidRPr="00C01A3D">
              <w:rPr>
                <w:rStyle w:val="a6"/>
                <w:rFonts w:ascii="Times New Roman" w:hAnsi="Times New Roman" w:cs="Times New Roman"/>
                <w:i w:val="0"/>
                <w:color w:val="auto"/>
                <w:sz w:val="20"/>
                <w:szCs w:val="20"/>
              </w:rPr>
              <w:t>просто</w:t>
            </w:r>
            <w:r w:rsidR="00C01A3D">
              <w:rPr>
                <w:rStyle w:val="a6"/>
                <w:rFonts w:ascii="Times New Roman" w:hAnsi="Times New Roman" w:cs="Times New Roman"/>
                <w:i w:val="0"/>
                <w:color w:val="auto"/>
                <w:sz w:val="20"/>
                <w:szCs w:val="20"/>
              </w:rPr>
              <w:t>го</w:t>
            </w:r>
            <w:r w:rsidR="00C01A3D" w:rsidRPr="00C01A3D">
              <w:rPr>
                <w:rStyle w:val="a6"/>
                <w:rFonts w:ascii="Times New Roman" w:hAnsi="Times New Roman" w:cs="Times New Roman"/>
                <w:i w:val="0"/>
                <w:color w:val="auto"/>
                <w:sz w:val="20"/>
                <w:szCs w:val="20"/>
              </w:rPr>
              <w:t xml:space="preserve"> процент</w:t>
            </w:r>
            <w:r w:rsidR="00C01A3D">
              <w:rPr>
                <w:rStyle w:val="a6"/>
                <w:rFonts w:ascii="Times New Roman" w:hAnsi="Times New Roman" w:cs="Times New Roman"/>
                <w:i w:val="0"/>
                <w:color w:val="auto"/>
                <w:sz w:val="20"/>
                <w:szCs w:val="20"/>
              </w:rPr>
              <w:t>а</w:t>
            </w:r>
            <w:r>
              <w:rPr>
                <w:rStyle w:val="a6"/>
                <w:rFonts w:ascii="Times New Roman" w:hAnsi="Times New Roman" w:cs="Times New Roman"/>
                <w:i w:val="0"/>
                <w:color w:val="auto"/>
                <w:sz w:val="20"/>
                <w:szCs w:val="20"/>
              </w:rPr>
              <w:t xml:space="preserve"> (с точностью до 0,1%)</w:t>
            </w:r>
            <w:r w:rsidR="00C01A3D">
              <w:rPr>
                <w:rStyle w:val="a6"/>
                <w:rFonts w:ascii="Times New Roman" w:hAnsi="Times New Roman" w:cs="Times New Roman"/>
                <w:i w:val="0"/>
                <w:color w:val="auto"/>
                <w:sz w:val="20"/>
                <w:szCs w:val="20"/>
              </w:rPr>
              <w:t>.</w:t>
            </w:r>
          </w:p>
        </w:tc>
        <w:tc>
          <w:tcPr>
            <w:tcW w:w="1887" w:type="dxa"/>
          </w:tcPr>
          <w:p w14:paraId="30053BBD" w14:textId="25C1A0DD" w:rsidR="00735E0B" w:rsidRPr="00735E0B" w:rsidRDefault="00524571" w:rsidP="00735E0B">
            <w:pPr>
              <w:pStyle w:val="2"/>
              <w:spacing w:before="0" w:line="240" w:lineRule="auto"/>
              <w:jc w:val="center"/>
              <w:outlineLvl w:val="1"/>
              <w:rPr>
                <w:rStyle w:val="a6"/>
                <w:rFonts w:ascii="Times New Roman" w:hAnsi="Times New Roman" w:cs="Times New Roman"/>
                <w:i w:val="0"/>
                <w:color w:val="auto"/>
                <w:sz w:val="20"/>
                <w:szCs w:val="20"/>
              </w:rPr>
            </w:pPr>
            <w:r>
              <w:rPr>
                <w:rStyle w:val="a6"/>
                <w:rFonts w:ascii="Times New Roman" w:hAnsi="Times New Roman" w:cs="Times New Roman"/>
                <w:i w:val="0"/>
                <w:color w:val="auto"/>
                <w:sz w:val="20"/>
                <w:szCs w:val="20"/>
              </w:rPr>
              <w:t>30,0/30,0%</w:t>
            </w:r>
          </w:p>
        </w:tc>
        <w:tc>
          <w:tcPr>
            <w:tcW w:w="2472" w:type="dxa"/>
          </w:tcPr>
          <w:p w14:paraId="53D17C2E" w14:textId="77777777" w:rsidR="00735E0B" w:rsidRPr="00735E0B" w:rsidRDefault="00735E0B" w:rsidP="00735E0B">
            <w:pPr>
              <w:pStyle w:val="2"/>
              <w:spacing w:before="0" w:line="240" w:lineRule="auto"/>
              <w:jc w:val="center"/>
              <w:outlineLvl w:val="1"/>
              <w:rPr>
                <w:rStyle w:val="a6"/>
                <w:rFonts w:ascii="Times New Roman" w:hAnsi="Times New Roman" w:cs="Times New Roman"/>
                <w:i w:val="0"/>
                <w:color w:val="auto"/>
                <w:sz w:val="20"/>
                <w:szCs w:val="20"/>
              </w:rPr>
            </w:pPr>
            <w:r w:rsidRPr="00735E0B">
              <w:rPr>
                <w:rStyle w:val="a6"/>
                <w:rFonts w:ascii="Times New Roman" w:hAnsi="Times New Roman" w:cs="Times New Roman"/>
                <w:i w:val="0"/>
                <w:color w:val="auto"/>
                <w:sz w:val="20"/>
                <w:szCs w:val="20"/>
              </w:rPr>
              <w:t>Дан верный ответ</w:t>
            </w:r>
          </w:p>
        </w:tc>
      </w:tr>
      <w:tr w:rsidR="00735E0B" w:rsidRPr="0034314A" w14:paraId="7B418E2F" w14:textId="77777777" w:rsidTr="000842D5">
        <w:tc>
          <w:tcPr>
            <w:tcW w:w="531" w:type="dxa"/>
          </w:tcPr>
          <w:p w14:paraId="5ABC3E13" w14:textId="77777777" w:rsidR="00735E0B" w:rsidRPr="00735E0B" w:rsidRDefault="00735E0B" w:rsidP="00735E0B">
            <w:pPr>
              <w:spacing w:line="240" w:lineRule="auto"/>
              <w:rPr>
                <w:rFonts w:ascii="Times New Roman" w:hAnsi="Times New Roman" w:cs="Times New Roman"/>
                <w:sz w:val="20"/>
                <w:szCs w:val="20"/>
              </w:rPr>
            </w:pPr>
            <w:r w:rsidRPr="00735E0B">
              <w:rPr>
                <w:rFonts w:ascii="Times New Roman" w:hAnsi="Times New Roman" w:cs="Times New Roman"/>
                <w:sz w:val="20"/>
                <w:szCs w:val="20"/>
              </w:rPr>
              <w:t>20</w:t>
            </w:r>
          </w:p>
        </w:tc>
        <w:tc>
          <w:tcPr>
            <w:tcW w:w="9670" w:type="dxa"/>
          </w:tcPr>
          <w:p w14:paraId="02A65059" w14:textId="150B1184" w:rsidR="00BA09AA" w:rsidRPr="00C01A3D" w:rsidRDefault="00C01A3D" w:rsidP="00C01A3D">
            <w:pPr>
              <w:jc w:val="both"/>
              <w:rPr>
                <w:rFonts w:ascii="Times New Roman" w:eastAsiaTheme="majorEastAsia" w:hAnsi="Times New Roman" w:cs="Times New Roman"/>
                <w:iCs/>
                <w:sz w:val="20"/>
                <w:szCs w:val="20"/>
              </w:rPr>
            </w:pPr>
            <w:r>
              <w:rPr>
                <w:rStyle w:val="a6"/>
                <w:rFonts w:ascii="Times New Roman" w:eastAsiaTheme="majorEastAsia" w:hAnsi="Times New Roman" w:cs="Times New Roman"/>
                <w:i w:val="0"/>
                <w:sz w:val="20"/>
                <w:szCs w:val="20"/>
              </w:rPr>
              <w:t>Анализ количественных данных об изменении цен показал, что и</w:t>
            </w:r>
            <w:r w:rsidR="00BA09AA" w:rsidRPr="00BA09AA">
              <w:rPr>
                <w:rStyle w:val="a6"/>
                <w:rFonts w:ascii="Times New Roman" w:eastAsiaTheme="majorEastAsia" w:hAnsi="Times New Roman" w:cs="Times New Roman"/>
                <w:i w:val="0"/>
                <w:sz w:val="20"/>
                <w:szCs w:val="20"/>
              </w:rPr>
              <w:t>ндекс потребительских цен на товары и платные услуги составил в сентябре 107,</w:t>
            </w:r>
            <w:r>
              <w:rPr>
                <w:rStyle w:val="a6"/>
                <w:rFonts w:ascii="Times New Roman" w:eastAsiaTheme="majorEastAsia" w:hAnsi="Times New Roman" w:cs="Times New Roman"/>
                <w:i w:val="0"/>
                <w:sz w:val="20"/>
                <w:szCs w:val="20"/>
              </w:rPr>
              <w:t>1</w:t>
            </w:r>
            <w:r w:rsidR="00BA09AA" w:rsidRPr="00BA09AA">
              <w:rPr>
                <w:rStyle w:val="a6"/>
                <w:rFonts w:ascii="Times New Roman" w:eastAsiaTheme="majorEastAsia" w:hAnsi="Times New Roman" w:cs="Times New Roman"/>
                <w:i w:val="0"/>
                <w:sz w:val="20"/>
                <w:szCs w:val="20"/>
              </w:rPr>
              <w:t>% (по отношению к декабрю прошлого года). В сентябре по сравнению с декабрем прошлого года денежная масса в обращении выросла на 15,8%.</w:t>
            </w:r>
            <w:r w:rsidR="00BA09AA">
              <w:rPr>
                <w:rStyle w:val="a6"/>
                <w:rFonts w:ascii="Times New Roman" w:eastAsiaTheme="majorEastAsia" w:hAnsi="Times New Roman" w:cs="Times New Roman"/>
                <w:i w:val="0"/>
                <w:sz w:val="20"/>
                <w:szCs w:val="20"/>
              </w:rPr>
              <w:t xml:space="preserve"> </w:t>
            </w:r>
            <w:r w:rsidRPr="00C01A3D">
              <w:rPr>
                <w:rStyle w:val="a6"/>
                <w:rFonts w:ascii="Times New Roman" w:eastAsiaTheme="majorEastAsia" w:hAnsi="Times New Roman" w:cs="Times New Roman"/>
                <w:i w:val="0"/>
                <w:sz w:val="20"/>
                <w:szCs w:val="20"/>
              </w:rPr>
              <w:t>Используя необходимую вычислительную технику</w:t>
            </w:r>
            <w:r>
              <w:rPr>
                <w:rStyle w:val="a6"/>
                <w:rFonts w:ascii="Times New Roman" w:eastAsiaTheme="majorEastAsia" w:hAnsi="Times New Roman" w:cs="Times New Roman"/>
                <w:i w:val="0"/>
                <w:sz w:val="20"/>
                <w:szCs w:val="20"/>
              </w:rPr>
              <w:t>,</w:t>
            </w:r>
            <w:r w:rsidRPr="00C01A3D">
              <w:rPr>
                <w:rStyle w:val="a6"/>
                <w:rFonts w:ascii="Times New Roman" w:eastAsiaTheme="majorEastAsia" w:hAnsi="Times New Roman" w:cs="Times New Roman"/>
                <w:i w:val="0"/>
                <w:sz w:val="20"/>
                <w:szCs w:val="20"/>
              </w:rPr>
              <w:t xml:space="preserve"> </w:t>
            </w:r>
            <w:r>
              <w:rPr>
                <w:rStyle w:val="a6"/>
                <w:rFonts w:ascii="Times New Roman" w:eastAsiaTheme="majorEastAsia" w:hAnsi="Times New Roman" w:cs="Times New Roman"/>
                <w:i w:val="0"/>
                <w:sz w:val="20"/>
                <w:szCs w:val="20"/>
              </w:rPr>
              <w:t>рассчитайте</w:t>
            </w:r>
            <w:r w:rsidR="00BA09AA" w:rsidRPr="00BA09AA">
              <w:rPr>
                <w:rStyle w:val="a6"/>
                <w:rFonts w:ascii="Times New Roman" w:eastAsiaTheme="majorEastAsia" w:hAnsi="Times New Roman" w:cs="Times New Roman"/>
                <w:i w:val="0"/>
                <w:sz w:val="20"/>
                <w:szCs w:val="20"/>
              </w:rPr>
              <w:t xml:space="preserve"> коэффициент эластичности роста потребительских цен от роста денежной массы в обращении</w:t>
            </w:r>
            <w:r>
              <w:rPr>
                <w:rStyle w:val="a6"/>
                <w:rFonts w:ascii="Times New Roman" w:eastAsiaTheme="majorEastAsia" w:hAnsi="Times New Roman" w:cs="Times New Roman"/>
                <w:i w:val="0"/>
                <w:sz w:val="20"/>
                <w:szCs w:val="20"/>
              </w:rPr>
              <w:t xml:space="preserve"> (с точностью до 0,01)</w:t>
            </w:r>
            <w:r w:rsidR="00BA09AA" w:rsidRPr="00BA09AA">
              <w:rPr>
                <w:rStyle w:val="a6"/>
                <w:rFonts w:ascii="Times New Roman" w:eastAsiaTheme="majorEastAsia" w:hAnsi="Times New Roman" w:cs="Times New Roman"/>
                <w:i w:val="0"/>
                <w:sz w:val="20"/>
                <w:szCs w:val="20"/>
              </w:rPr>
              <w:t>.</w:t>
            </w:r>
          </w:p>
        </w:tc>
        <w:tc>
          <w:tcPr>
            <w:tcW w:w="1887" w:type="dxa"/>
          </w:tcPr>
          <w:p w14:paraId="416519F5" w14:textId="7C2D1E77" w:rsidR="00735E0B" w:rsidRPr="00C01A3D" w:rsidRDefault="00C01A3D" w:rsidP="00735E0B">
            <w:pPr>
              <w:spacing w:line="240" w:lineRule="auto"/>
              <w:jc w:val="center"/>
              <w:rPr>
                <w:rFonts w:ascii="Times New Roman" w:hAnsi="Times New Roman" w:cs="Times New Roman"/>
                <w:i/>
                <w:sz w:val="20"/>
                <w:szCs w:val="20"/>
              </w:rPr>
            </w:pPr>
            <w:r w:rsidRPr="00C01A3D">
              <w:rPr>
                <w:rStyle w:val="a6"/>
                <w:rFonts w:ascii="Times New Roman" w:eastAsiaTheme="majorEastAsia" w:hAnsi="Times New Roman" w:cs="Times New Roman"/>
                <w:i w:val="0"/>
              </w:rPr>
              <w:t>0</w:t>
            </w:r>
            <w:r w:rsidRPr="00C01A3D">
              <w:rPr>
                <w:rStyle w:val="a6"/>
                <w:rFonts w:ascii="Times New Roman" w:eastAsiaTheme="majorEastAsia" w:hAnsi="Times New Roman" w:cs="Times New Roman"/>
                <w:i w:val="0"/>
                <w:sz w:val="20"/>
                <w:szCs w:val="20"/>
              </w:rPr>
              <w:t>,45</w:t>
            </w:r>
          </w:p>
        </w:tc>
        <w:tc>
          <w:tcPr>
            <w:tcW w:w="2472" w:type="dxa"/>
          </w:tcPr>
          <w:p w14:paraId="5EA1AB9D" w14:textId="77777777" w:rsidR="00735E0B" w:rsidRPr="00735E0B" w:rsidRDefault="00735E0B" w:rsidP="00735E0B">
            <w:pPr>
              <w:pStyle w:val="2"/>
              <w:spacing w:before="0" w:line="240" w:lineRule="auto"/>
              <w:jc w:val="center"/>
              <w:outlineLvl w:val="1"/>
              <w:rPr>
                <w:rStyle w:val="a6"/>
                <w:rFonts w:ascii="Times New Roman" w:hAnsi="Times New Roman" w:cs="Times New Roman"/>
                <w:i w:val="0"/>
                <w:color w:val="auto"/>
                <w:sz w:val="20"/>
                <w:szCs w:val="20"/>
              </w:rPr>
            </w:pPr>
            <w:r w:rsidRPr="00735E0B">
              <w:rPr>
                <w:rStyle w:val="a6"/>
                <w:rFonts w:ascii="Times New Roman" w:hAnsi="Times New Roman" w:cs="Times New Roman"/>
                <w:i w:val="0"/>
                <w:color w:val="auto"/>
                <w:sz w:val="20"/>
                <w:szCs w:val="20"/>
              </w:rPr>
              <w:t>Дан верный ответ</w:t>
            </w:r>
          </w:p>
        </w:tc>
      </w:tr>
      <w:tr w:rsidR="00735E0B" w:rsidRPr="0034314A" w14:paraId="0DAB723A" w14:textId="77777777" w:rsidTr="000842D5">
        <w:tc>
          <w:tcPr>
            <w:tcW w:w="531" w:type="dxa"/>
          </w:tcPr>
          <w:p w14:paraId="1CF88D59" w14:textId="77777777" w:rsidR="00735E0B" w:rsidRPr="00735E0B" w:rsidRDefault="00735E0B" w:rsidP="00735E0B">
            <w:pPr>
              <w:spacing w:line="240" w:lineRule="auto"/>
              <w:rPr>
                <w:rFonts w:ascii="Times New Roman" w:hAnsi="Times New Roman" w:cs="Times New Roman"/>
                <w:sz w:val="20"/>
                <w:szCs w:val="20"/>
              </w:rPr>
            </w:pPr>
            <w:r w:rsidRPr="00735E0B">
              <w:rPr>
                <w:rFonts w:ascii="Times New Roman" w:hAnsi="Times New Roman" w:cs="Times New Roman"/>
                <w:sz w:val="20"/>
                <w:szCs w:val="20"/>
              </w:rPr>
              <w:t>21</w:t>
            </w:r>
          </w:p>
        </w:tc>
        <w:tc>
          <w:tcPr>
            <w:tcW w:w="9670" w:type="dxa"/>
          </w:tcPr>
          <w:p w14:paraId="065354F2" w14:textId="5D1461A8" w:rsidR="00735E0B" w:rsidRPr="001D61A5" w:rsidRDefault="001D61A5" w:rsidP="00735E0B">
            <w:pPr>
              <w:spacing w:line="240" w:lineRule="auto"/>
              <w:jc w:val="both"/>
              <w:rPr>
                <w:highlight w:val="yellow"/>
              </w:rPr>
            </w:pPr>
            <w:r w:rsidRPr="001D61A5">
              <w:rPr>
                <w:rStyle w:val="a6"/>
                <w:rFonts w:ascii="Times New Roman" w:eastAsiaTheme="majorEastAsia" w:hAnsi="Times New Roman" w:cs="Times New Roman"/>
                <w:i w:val="0"/>
                <w:sz w:val="20"/>
                <w:szCs w:val="20"/>
              </w:rPr>
              <w:t xml:space="preserve">Имеются следующие данные </w:t>
            </w:r>
            <w:r>
              <w:rPr>
                <w:rStyle w:val="a6"/>
                <w:rFonts w:ascii="Times New Roman" w:eastAsiaTheme="majorEastAsia" w:hAnsi="Times New Roman" w:cs="Times New Roman"/>
                <w:i w:val="0"/>
                <w:sz w:val="20"/>
                <w:szCs w:val="20"/>
              </w:rPr>
              <w:t>п</w:t>
            </w:r>
            <w:r w:rsidRPr="001D61A5">
              <w:rPr>
                <w:rStyle w:val="a6"/>
                <w:rFonts w:ascii="Times New Roman" w:eastAsiaTheme="majorEastAsia" w:hAnsi="Times New Roman" w:cs="Times New Roman"/>
                <w:i w:val="0"/>
                <w:sz w:val="20"/>
                <w:szCs w:val="20"/>
              </w:rPr>
              <w:t>о коммерческом</w:t>
            </w:r>
            <w:r>
              <w:rPr>
                <w:rStyle w:val="a6"/>
                <w:rFonts w:ascii="Times New Roman" w:eastAsiaTheme="majorEastAsia" w:hAnsi="Times New Roman" w:cs="Times New Roman"/>
                <w:i w:val="0"/>
                <w:sz w:val="20"/>
                <w:szCs w:val="20"/>
              </w:rPr>
              <w:t>у</w:t>
            </w:r>
            <w:r w:rsidRPr="001D61A5">
              <w:rPr>
                <w:rStyle w:val="a6"/>
                <w:rFonts w:ascii="Times New Roman" w:eastAsiaTheme="majorEastAsia" w:hAnsi="Times New Roman" w:cs="Times New Roman"/>
                <w:i w:val="0"/>
                <w:sz w:val="20"/>
                <w:szCs w:val="20"/>
              </w:rPr>
              <w:t xml:space="preserve"> банк</w:t>
            </w:r>
            <w:r>
              <w:rPr>
                <w:rStyle w:val="a6"/>
                <w:rFonts w:ascii="Times New Roman" w:eastAsiaTheme="majorEastAsia" w:hAnsi="Times New Roman" w:cs="Times New Roman"/>
                <w:i w:val="0"/>
                <w:sz w:val="20"/>
                <w:szCs w:val="20"/>
              </w:rPr>
              <w:t>у</w:t>
            </w:r>
            <w:r w:rsidRPr="001D61A5">
              <w:rPr>
                <w:rStyle w:val="a6"/>
                <w:rFonts w:ascii="Times New Roman" w:eastAsiaTheme="majorEastAsia" w:hAnsi="Times New Roman" w:cs="Times New Roman"/>
                <w:i w:val="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9"/>
              <w:gridCol w:w="3140"/>
              <w:gridCol w:w="3165"/>
            </w:tblGrid>
            <w:tr w:rsidR="00B35F12" w:rsidRPr="002A5202" w14:paraId="59F35E1B" w14:textId="77777777" w:rsidTr="00B35F12">
              <w:tc>
                <w:tcPr>
                  <w:tcW w:w="3139" w:type="dxa"/>
                  <w:shd w:val="clear" w:color="auto" w:fill="auto"/>
                </w:tcPr>
                <w:p w14:paraId="7CF16F41" w14:textId="77777777" w:rsidR="00B35F12" w:rsidRPr="00B35F12" w:rsidRDefault="00B35F12" w:rsidP="00B35F12">
                  <w:pPr>
                    <w:jc w:val="center"/>
                    <w:rPr>
                      <w:rFonts w:ascii="Times New Roman" w:hAnsi="Times New Roman" w:cs="Times New Roman"/>
                      <w:sz w:val="20"/>
                      <w:szCs w:val="20"/>
                    </w:rPr>
                  </w:pPr>
                  <w:r w:rsidRPr="00B35F12">
                    <w:rPr>
                      <w:rFonts w:ascii="Times New Roman" w:hAnsi="Times New Roman" w:cs="Times New Roman"/>
                      <w:sz w:val="20"/>
                      <w:szCs w:val="20"/>
                    </w:rPr>
                    <w:t>№ ссуды</w:t>
                  </w:r>
                </w:p>
              </w:tc>
              <w:tc>
                <w:tcPr>
                  <w:tcW w:w="3140" w:type="dxa"/>
                  <w:shd w:val="clear" w:color="auto" w:fill="auto"/>
                </w:tcPr>
                <w:p w14:paraId="554617A2" w14:textId="77777777" w:rsidR="00B35F12" w:rsidRPr="00B35F12" w:rsidRDefault="00B35F12" w:rsidP="00B35F12">
                  <w:pPr>
                    <w:jc w:val="center"/>
                    <w:rPr>
                      <w:rFonts w:ascii="Times New Roman" w:hAnsi="Times New Roman" w:cs="Times New Roman"/>
                      <w:sz w:val="20"/>
                      <w:szCs w:val="20"/>
                    </w:rPr>
                  </w:pPr>
                  <w:r w:rsidRPr="00B35F12">
                    <w:rPr>
                      <w:rFonts w:ascii="Times New Roman" w:hAnsi="Times New Roman" w:cs="Times New Roman"/>
                      <w:sz w:val="20"/>
                      <w:szCs w:val="20"/>
                    </w:rPr>
                    <w:t>Размер ссуды, тыс. руб.</w:t>
                  </w:r>
                </w:p>
              </w:tc>
              <w:tc>
                <w:tcPr>
                  <w:tcW w:w="3165" w:type="dxa"/>
                  <w:shd w:val="clear" w:color="auto" w:fill="auto"/>
                </w:tcPr>
                <w:p w14:paraId="7D05935D" w14:textId="77777777" w:rsidR="00B35F12" w:rsidRPr="00B35F12" w:rsidRDefault="00B35F12" w:rsidP="00B35F12">
                  <w:pPr>
                    <w:jc w:val="center"/>
                    <w:rPr>
                      <w:rFonts w:ascii="Times New Roman" w:hAnsi="Times New Roman" w:cs="Times New Roman"/>
                      <w:sz w:val="20"/>
                      <w:szCs w:val="20"/>
                    </w:rPr>
                  </w:pPr>
                  <w:r w:rsidRPr="00B35F12">
                    <w:rPr>
                      <w:rFonts w:ascii="Times New Roman" w:hAnsi="Times New Roman" w:cs="Times New Roman"/>
                      <w:sz w:val="20"/>
                      <w:szCs w:val="20"/>
                    </w:rPr>
                    <w:t>Продолжительность одного оборота, мес.</w:t>
                  </w:r>
                </w:p>
              </w:tc>
            </w:tr>
            <w:tr w:rsidR="00B35F12" w:rsidRPr="002A5202" w14:paraId="0A66AAB6" w14:textId="77777777" w:rsidTr="00B35F12">
              <w:tc>
                <w:tcPr>
                  <w:tcW w:w="3139" w:type="dxa"/>
                  <w:shd w:val="clear" w:color="auto" w:fill="auto"/>
                </w:tcPr>
                <w:p w14:paraId="686E0D72" w14:textId="77777777" w:rsidR="00B35F12" w:rsidRPr="00B35F12" w:rsidRDefault="00B35F12" w:rsidP="00B35F12">
                  <w:pPr>
                    <w:jc w:val="center"/>
                    <w:rPr>
                      <w:rFonts w:ascii="Times New Roman" w:hAnsi="Times New Roman" w:cs="Times New Roman"/>
                      <w:sz w:val="20"/>
                      <w:szCs w:val="20"/>
                    </w:rPr>
                  </w:pPr>
                  <w:r w:rsidRPr="00B35F12">
                    <w:rPr>
                      <w:rFonts w:ascii="Times New Roman" w:hAnsi="Times New Roman" w:cs="Times New Roman"/>
                      <w:sz w:val="20"/>
                      <w:szCs w:val="20"/>
                    </w:rPr>
                    <w:t>1</w:t>
                  </w:r>
                </w:p>
              </w:tc>
              <w:tc>
                <w:tcPr>
                  <w:tcW w:w="3140" w:type="dxa"/>
                  <w:shd w:val="clear" w:color="auto" w:fill="auto"/>
                </w:tcPr>
                <w:p w14:paraId="6106ADDF" w14:textId="77777777" w:rsidR="00B35F12" w:rsidRPr="00B35F12" w:rsidRDefault="00B35F12" w:rsidP="00B35F12">
                  <w:pPr>
                    <w:jc w:val="center"/>
                    <w:rPr>
                      <w:rFonts w:ascii="Times New Roman" w:hAnsi="Times New Roman" w:cs="Times New Roman"/>
                      <w:sz w:val="20"/>
                      <w:szCs w:val="20"/>
                    </w:rPr>
                  </w:pPr>
                  <w:r w:rsidRPr="00B35F12">
                    <w:rPr>
                      <w:rFonts w:ascii="Times New Roman" w:hAnsi="Times New Roman" w:cs="Times New Roman"/>
                      <w:sz w:val="20"/>
                      <w:szCs w:val="20"/>
                    </w:rPr>
                    <w:t>30</w:t>
                  </w:r>
                </w:p>
              </w:tc>
              <w:tc>
                <w:tcPr>
                  <w:tcW w:w="3165" w:type="dxa"/>
                  <w:shd w:val="clear" w:color="auto" w:fill="auto"/>
                </w:tcPr>
                <w:p w14:paraId="58492D96" w14:textId="77777777" w:rsidR="00B35F12" w:rsidRPr="00B35F12" w:rsidRDefault="00B35F12" w:rsidP="00B35F12">
                  <w:pPr>
                    <w:jc w:val="center"/>
                    <w:rPr>
                      <w:rFonts w:ascii="Times New Roman" w:hAnsi="Times New Roman" w:cs="Times New Roman"/>
                      <w:sz w:val="20"/>
                      <w:szCs w:val="20"/>
                    </w:rPr>
                  </w:pPr>
                  <w:r w:rsidRPr="00B35F12">
                    <w:rPr>
                      <w:rFonts w:ascii="Times New Roman" w:hAnsi="Times New Roman" w:cs="Times New Roman"/>
                      <w:sz w:val="20"/>
                      <w:szCs w:val="20"/>
                    </w:rPr>
                    <w:t>3</w:t>
                  </w:r>
                </w:p>
              </w:tc>
            </w:tr>
            <w:tr w:rsidR="00B35F12" w:rsidRPr="002A5202" w14:paraId="5307922D" w14:textId="77777777" w:rsidTr="00B35F12">
              <w:tc>
                <w:tcPr>
                  <w:tcW w:w="3139" w:type="dxa"/>
                  <w:shd w:val="clear" w:color="auto" w:fill="auto"/>
                </w:tcPr>
                <w:p w14:paraId="1FAFCC14" w14:textId="77777777" w:rsidR="00B35F12" w:rsidRPr="00B35F12" w:rsidRDefault="00B35F12" w:rsidP="00B35F12">
                  <w:pPr>
                    <w:jc w:val="center"/>
                    <w:rPr>
                      <w:rFonts w:ascii="Times New Roman" w:hAnsi="Times New Roman" w:cs="Times New Roman"/>
                      <w:sz w:val="20"/>
                      <w:szCs w:val="20"/>
                    </w:rPr>
                  </w:pPr>
                  <w:r w:rsidRPr="00B35F12">
                    <w:rPr>
                      <w:rFonts w:ascii="Times New Roman" w:hAnsi="Times New Roman" w:cs="Times New Roman"/>
                      <w:sz w:val="20"/>
                      <w:szCs w:val="20"/>
                    </w:rPr>
                    <w:t>2</w:t>
                  </w:r>
                </w:p>
              </w:tc>
              <w:tc>
                <w:tcPr>
                  <w:tcW w:w="3140" w:type="dxa"/>
                  <w:shd w:val="clear" w:color="auto" w:fill="auto"/>
                </w:tcPr>
                <w:p w14:paraId="3634EB71" w14:textId="77777777" w:rsidR="00B35F12" w:rsidRPr="00B35F12" w:rsidRDefault="00B35F12" w:rsidP="00B35F12">
                  <w:pPr>
                    <w:jc w:val="center"/>
                    <w:rPr>
                      <w:rFonts w:ascii="Times New Roman" w:hAnsi="Times New Roman" w:cs="Times New Roman"/>
                      <w:sz w:val="20"/>
                      <w:szCs w:val="20"/>
                    </w:rPr>
                  </w:pPr>
                  <w:r w:rsidRPr="00B35F12">
                    <w:rPr>
                      <w:rFonts w:ascii="Times New Roman" w:hAnsi="Times New Roman" w:cs="Times New Roman"/>
                      <w:sz w:val="20"/>
                      <w:szCs w:val="20"/>
                    </w:rPr>
                    <w:t>50</w:t>
                  </w:r>
                </w:p>
              </w:tc>
              <w:tc>
                <w:tcPr>
                  <w:tcW w:w="3165" w:type="dxa"/>
                  <w:shd w:val="clear" w:color="auto" w:fill="auto"/>
                </w:tcPr>
                <w:p w14:paraId="27390F2A" w14:textId="77777777" w:rsidR="00B35F12" w:rsidRPr="00B35F12" w:rsidRDefault="00B35F12" w:rsidP="00B35F12">
                  <w:pPr>
                    <w:jc w:val="center"/>
                    <w:rPr>
                      <w:rFonts w:ascii="Times New Roman" w:hAnsi="Times New Roman" w:cs="Times New Roman"/>
                      <w:sz w:val="20"/>
                      <w:szCs w:val="20"/>
                    </w:rPr>
                  </w:pPr>
                  <w:r w:rsidRPr="00B35F12">
                    <w:rPr>
                      <w:rFonts w:ascii="Times New Roman" w:hAnsi="Times New Roman" w:cs="Times New Roman"/>
                      <w:sz w:val="20"/>
                      <w:szCs w:val="20"/>
                    </w:rPr>
                    <w:t>6</w:t>
                  </w:r>
                </w:p>
              </w:tc>
            </w:tr>
            <w:tr w:rsidR="00B35F12" w:rsidRPr="002A5202" w14:paraId="53B713F5" w14:textId="77777777" w:rsidTr="00B35F12">
              <w:tc>
                <w:tcPr>
                  <w:tcW w:w="3139" w:type="dxa"/>
                  <w:shd w:val="clear" w:color="auto" w:fill="auto"/>
                </w:tcPr>
                <w:p w14:paraId="647FB2F8" w14:textId="77777777" w:rsidR="00B35F12" w:rsidRPr="00B35F12" w:rsidRDefault="00B35F12" w:rsidP="00B35F12">
                  <w:pPr>
                    <w:jc w:val="center"/>
                    <w:rPr>
                      <w:rFonts w:ascii="Times New Roman" w:hAnsi="Times New Roman" w:cs="Times New Roman"/>
                      <w:sz w:val="20"/>
                      <w:szCs w:val="20"/>
                    </w:rPr>
                  </w:pPr>
                  <w:r w:rsidRPr="00B35F12">
                    <w:rPr>
                      <w:rFonts w:ascii="Times New Roman" w:hAnsi="Times New Roman" w:cs="Times New Roman"/>
                      <w:sz w:val="20"/>
                      <w:szCs w:val="20"/>
                    </w:rPr>
                    <w:t>3</w:t>
                  </w:r>
                </w:p>
              </w:tc>
              <w:tc>
                <w:tcPr>
                  <w:tcW w:w="3140" w:type="dxa"/>
                  <w:shd w:val="clear" w:color="auto" w:fill="auto"/>
                </w:tcPr>
                <w:p w14:paraId="1201C025" w14:textId="77777777" w:rsidR="00B35F12" w:rsidRPr="00B35F12" w:rsidRDefault="00B35F12" w:rsidP="00B35F12">
                  <w:pPr>
                    <w:jc w:val="center"/>
                    <w:rPr>
                      <w:rFonts w:ascii="Times New Roman" w:hAnsi="Times New Roman" w:cs="Times New Roman"/>
                      <w:sz w:val="20"/>
                      <w:szCs w:val="20"/>
                    </w:rPr>
                  </w:pPr>
                  <w:r w:rsidRPr="00B35F12">
                    <w:rPr>
                      <w:rFonts w:ascii="Times New Roman" w:hAnsi="Times New Roman" w:cs="Times New Roman"/>
                      <w:sz w:val="20"/>
                      <w:szCs w:val="20"/>
                    </w:rPr>
                    <w:t>80</w:t>
                  </w:r>
                </w:p>
              </w:tc>
              <w:tc>
                <w:tcPr>
                  <w:tcW w:w="3165" w:type="dxa"/>
                  <w:shd w:val="clear" w:color="auto" w:fill="auto"/>
                </w:tcPr>
                <w:p w14:paraId="6834FC11" w14:textId="77777777" w:rsidR="00B35F12" w:rsidRPr="00B35F12" w:rsidRDefault="00B35F12" w:rsidP="00B35F12">
                  <w:pPr>
                    <w:jc w:val="center"/>
                    <w:rPr>
                      <w:rFonts w:ascii="Times New Roman" w:hAnsi="Times New Roman" w:cs="Times New Roman"/>
                      <w:sz w:val="20"/>
                      <w:szCs w:val="20"/>
                    </w:rPr>
                  </w:pPr>
                  <w:r w:rsidRPr="00B35F12">
                    <w:rPr>
                      <w:rFonts w:ascii="Times New Roman" w:hAnsi="Times New Roman" w:cs="Times New Roman"/>
                      <w:sz w:val="20"/>
                      <w:szCs w:val="20"/>
                    </w:rPr>
                    <w:t>9</w:t>
                  </w:r>
                </w:p>
              </w:tc>
            </w:tr>
          </w:tbl>
          <w:p w14:paraId="6B509C50" w14:textId="250F6C39" w:rsidR="00735E0B" w:rsidRPr="001D61A5" w:rsidRDefault="001D61A5" w:rsidP="00144DC5">
            <w:pPr>
              <w:spacing w:line="240" w:lineRule="auto"/>
              <w:jc w:val="both"/>
            </w:pPr>
            <w:r w:rsidRPr="001D61A5">
              <w:rPr>
                <w:rStyle w:val="a6"/>
                <w:rFonts w:ascii="Times New Roman" w:hAnsi="Times New Roman" w:cs="Times New Roman"/>
                <w:i w:val="0"/>
                <w:sz w:val="20"/>
                <w:szCs w:val="20"/>
              </w:rPr>
              <w:t xml:space="preserve">Используя необходимую вычислительную технику рассчитайте </w:t>
            </w:r>
            <w:r w:rsidR="00F011E4">
              <w:rPr>
                <w:rStyle w:val="a6"/>
                <w:rFonts w:ascii="Times New Roman" w:hAnsi="Times New Roman" w:cs="Times New Roman"/>
                <w:i w:val="0"/>
                <w:sz w:val="20"/>
                <w:szCs w:val="20"/>
              </w:rPr>
              <w:t>с</w:t>
            </w:r>
            <w:r w:rsidRPr="001D61A5">
              <w:rPr>
                <w:rStyle w:val="a6"/>
                <w:rFonts w:ascii="Times New Roman" w:hAnsi="Times New Roman" w:cs="Times New Roman"/>
                <w:i w:val="0"/>
                <w:sz w:val="20"/>
                <w:szCs w:val="20"/>
              </w:rPr>
              <w:t>редний срок пользования ссудами при условии их непрерывной оборачиваемости</w:t>
            </w:r>
            <w:r w:rsidR="00F011E4" w:rsidRPr="00F011E4">
              <w:rPr>
                <w:rStyle w:val="a6"/>
                <w:rFonts w:ascii="Times New Roman" w:hAnsi="Times New Roman" w:cs="Times New Roman"/>
                <w:i w:val="0"/>
                <w:sz w:val="20"/>
                <w:szCs w:val="20"/>
              </w:rPr>
              <w:t>, мес.</w:t>
            </w:r>
            <w:r w:rsidRPr="001D61A5">
              <w:rPr>
                <w:rStyle w:val="a6"/>
                <w:rFonts w:ascii="Times New Roman" w:hAnsi="Times New Roman" w:cs="Times New Roman"/>
                <w:i w:val="0"/>
                <w:sz w:val="20"/>
                <w:szCs w:val="20"/>
              </w:rPr>
              <w:t xml:space="preserve"> (с точностью до 0,1)</w:t>
            </w:r>
          </w:p>
        </w:tc>
        <w:tc>
          <w:tcPr>
            <w:tcW w:w="1887" w:type="dxa"/>
          </w:tcPr>
          <w:p w14:paraId="0E899EEE" w14:textId="4B2BF836" w:rsidR="00735E0B" w:rsidRPr="00F011E4" w:rsidRDefault="001D61A5" w:rsidP="00735E0B">
            <w:pPr>
              <w:spacing w:line="240" w:lineRule="auto"/>
              <w:jc w:val="center"/>
              <w:rPr>
                <w:rStyle w:val="a6"/>
                <w:rFonts w:ascii="Times New Roman" w:hAnsi="Times New Roman" w:cs="Times New Roman"/>
                <w:sz w:val="20"/>
                <w:szCs w:val="20"/>
              </w:rPr>
            </w:pPr>
            <w:r w:rsidRPr="00F011E4">
              <w:rPr>
                <w:rFonts w:ascii="Times New Roman" w:hAnsi="Times New Roman" w:cs="Times New Roman"/>
                <w:sz w:val="20"/>
                <w:szCs w:val="20"/>
              </w:rPr>
              <w:t>6</w:t>
            </w:r>
            <w:r w:rsidRPr="00F011E4">
              <w:rPr>
                <w:rFonts w:ascii="Times New Roman" w:hAnsi="Times New Roman" w:cs="Times New Roman"/>
                <w:iCs/>
                <w:sz w:val="20"/>
                <w:szCs w:val="20"/>
              </w:rPr>
              <w:t>,9</w:t>
            </w:r>
          </w:p>
        </w:tc>
        <w:tc>
          <w:tcPr>
            <w:tcW w:w="2472" w:type="dxa"/>
          </w:tcPr>
          <w:p w14:paraId="50A2B94C" w14:textId="77777777" w:rsidR="00735E0B" w:rsidRPr="00735E0B" w:rsidRDefault="00735E0B" w:rsidP="00735E0B">
            <w:pPr>
              <w:pStyle w:val="2"/>
              <w:spacing w:before="0" w:line="240" w:lineRule="auto"/>
              <w:jc w:val="center"/>
              <w:outlineLvl w:val="1"/>
              <w:rPr>
                <w:rStyle w:val="a6"/>
                <w:rFonts w:ascii="Times New Roman" w:hAnsi="Times New Roman" w:cs="Times New Roman"/>
                <w:i w:val="0"/>
                <w:color w:val="auto"/>
                <w:sz w:val="20"/>
                <w:szCs w:val="20"/>
              </w:rPr>
            </w:pPr>
            <w:r w:rsidRPr="00735E0B">
              <w:rPr>
                <w:rStyle w:val="a6"/>
                <w:rFonts w:ascii="Times New Roman" w:hAnsi="Times New Roman" w:cs="Times New Roman"/>
                <w:i w:val="0"/>
                <w:color w:val="auto"/>
                <w:sz w:val="20"/>
                <w:szCs w:val="20"/>
              </w:rPr>
              <w:t>Дан верный ответ</w:t>
            </w:r>
          </w:p>
        </w:tc>
      </w:tr>
      <w:tr w:rsidR="000842D5" w:rsidRPr="0034314A" w14:paraId="51063D23" w14:textId="77777777" w:rsidTr="000842D5">
        <w:tc>
          <w:tcPr>
            <w:tcW w:w="14560" w:type="dxa"/>
            <w:gridSpan w:val="4"/>
          </w:tcPr>
          <w:p w14:paraId="349847C6" w14:textId="09BE0EEA" w:rsidR="000842D5" w:rsidRPr="00735E0B" w:rsidRDefault="00D93BB9" w:rsidP="000842D5">
            <w:pPr>
              <w:spacing w:line="240" w:lineRule="auto"/>
              <w:jc w:val="both"/>
              <w:rPr>
                <w:rFonts w:ascii="Times New Roman" w:hAnsi="Times New Roman" w:cs="Times New Roman"/>
                <w:b/>
                <w:sz w:val="20"/>
                <w:szCs w:val="20"/>
              </w:rPr>
            </w:pPr>
            <w:r w:rsidRPr="00D93BB9">
              <w:rPr>
                <w:rFonts w:ascii="Times New Roman" w:hAnsi="Times New Roman" w:cs="Times New Roman"/>
                <w:b/>
                <w:sz w:val="20"/>
                <w:szCs w:val="20"/>
              </w:rPr>
              <w:t xml:space="preserve">Компетенция – ПК-2 </w:t>
            </w:r>
            <w:r w:rsidR="006D2A82">
              <w:rPr>
                <w:rFonts w:ascii="Times New Roman" w:hAnsi="Times New Roman" w:cs="Times New Roman"/>
                <w:b/>
                <w:sz w:val="20"/>
                <w:szCs w:val="20"/>
              </w:rPr>
              <w:t>с</w:t>
            </w:r>
            <w:r w:rsidRPr="00D93BB9">
              <w:rPr>
                <w:rFonts w:ascii="Times New Roman" w:hAnsi="Times New Roman" w:cs="Times New Roman"/>
                <w:b/>
                <w:sz w:val="20"/>
                <w:szCs w:val="20"/>
              </w:rPr>
              <w:t>пособен проводить анализ информации с применением математического аппарата, цифрового статистического и эконометрического инструментария и специализированного программного обеспечения для решения профессиональных задач; разрабатывать прогнозы и сценарии развития общественных явлений и социально-экономических процессов</w:t>
            </w:r>
          </w:p>
        </w:tc>
      </w:tr>
      <w:tr w:rsidR="000842D5" w:rsidRPr="0034314A" w14:paraId="57C0FAE0" w14:textId="77777777" w:rsidTr="000842D5">
        <w:tc>
          <w:tcPr>
            <w:tcW w:w="531" w:type="dxa"/>
          </w:tcPr>
          <w:p w14:paraId="3579A34B" w14:textId="77777777" w:rsidR="000842D5" w:rsidRPr="00735E0B" w:rsidRDefault="000842D5" w:rsidP="000842D5">
            <w:pPr>
              <w:spacing w:line="240" w:lineRule="auto"/>
              <w:rPr>
                <w:rFonts w:ascii="Times New Roman" w:hAnsi="Times New Roman" w:cs="Times New Roman"/>
                <w:sz w:val="20"/>
                <w:szCs w:val="20"/>
              </w:rPr>
            </w:pPr>
            <w:r w:rsidRPr="00735E0B">
              <w:rPr>
                <w:rFonts w:ascii="Times New Roman" w:hAnsi="Times New Roman" w:cs="Times New Roman"/>
                <w:sz w:val="20"/>
                <w:szCs w:val="20"/>
              </w:rPr>
              <w:t>1</w:t>
            </w:r>
          </w:p>
        </w:tc>
        <w:tc>
          <w:tcPr>
            <w:tcW w:w="9670" w:type="dxa"/>
          </w:tcPr>
          <w:p w14:paraId="5FB2C492" w14:textId="64D5EBCD" w:rsidR="00F36FC5" w:rsidRPr="00530B72" w:rsidRDefault="00D22C26" w:rsidP="00F36FC5">
            <w:pPr>
              <w:spacing w:line="240" w:lineRule="auto"/>
              <w:jc w:val="both"/>
              <w:rPr>
                <w:rFonts w:ascii="Times New Roman" w:hAnsi="Times New Roman" w:cs="Times New Roman"/>
                <w:sz w:val="20"/>
                <w:szCs w:val="20"/>
              </w:rPr>
            </w:pPr>
            <w:r w:rsidRPr="00D22C26">
              <w:rPr>
                <w:rFonts w:ascii="Times New Roman" w:hAnsi="Times New Roman" w:cs="Times New Roman"/>
                <w:sz w:val="20"/>
                <w:szCs w:val="20"/>
              </w:rPr>
              <w:t>Система показателей денежного обращения</w:t>
            </w:r>
            <w:r>
              <w:rPr>
                <w:rFonts w:ascii="Times New Roman" w:hAnsi="Times New Roman" w:cs="Times New Roman"/>
                <w:sz w:val="20"/>
                <w:szCs w:val="20"/>
              </w:rPr>
              <w:t xml:space="preserve"> для решения профессиональных задач в области финансово-</w:t>
            </w:r>
            <w:r w:rsidRPr="00530B72">
              <w:rPr>
                <w:rFonts w:ascii="Times New Roman" w:hAnsi="Times New Roman" w:cs="Times New Roman"/>
                <w:sz w:val="20"/>
                <w:szCs w:val="20"/>
              </w:rPr>
              <w:t>банковской статистки включает</w:t>
            </w:r>
            <w:r w:rsidR="00F36FC5" w:rsidRPr="00530B72">
              <w:rPr>
                <w:rFonts w:ascii="Times New Roman" w:hAnsi="Times New Roman" w:cs="Times New Roman"/>
                <w:sz w:val="20"/>
                <w:szCs w:val="20"/>
              </w:rPr>
              <w:t>:</w:t>
            </w:r>
          </w:p>
          <w:p w14:paraId="682BF95E" w14:textId="33ED95AB" w:rsidR="00F36FC5" w:rsidRPr="00530B72" w:rsidRDefault="00F36FC5" w:rsidP="00F36FC5">
            <w:pPr>
              <w:spacing w:line="240" w:lineRule="auto"/>
              <w:jc w:val="both"/>
              <w:rPr>
                <w:rFonts w:ascii="Times New Roman" w:hAnsi="Times New Roman" w:cs="Times New Roman"/>
                <w:sz w:val="20"/>
                <w:szCs w:val="20"/>
              </w:rPr>
            </w:pPr>
            <w:r w:rsidRPr="00530B72">
              <w:rPr>
                <w:rFonts w:ascii="Times New Roman" w:hAnsi="Times New Roman" w:cs="Times New Roman"/>
                <w:sz w:val="20"/>
                <w:szCs w:val="20"/>
              </w:rPr>
              <w:t xml:space="preserve">А. </w:t>
            </w:r>
            <w:r w:rsidR="00D22C26" w:rsidRPr="00530B72">
              <w:rPr>
                <w:rFonts w:ascii="Times New Roman" w:hAnsi="Times New Roman" w:cs="Times New Roman"/>
                <w:sz w:val="20"/>
                <w:szCs w:val="20"/>
              </w:rPr>
              <w:t>Показатели размера, состава денежного оборота, платежного оборота</w:t>
            </w:r>
          </w:p>
          <w:p w14:paraId="7A0A6D4D" w14:textId="697D9CB1" w:rsidR="00F36FC5" w:rsidRPr="00530B72" w:rsidRDefault="00F36FC5" w:rsidP="00530B72">
            <w:pPr>
              <w:spacing w:line="240" w:lineRule="auto"/>
              <w:jc w:val="both"/>
              <w:rPr>
                <w:rFonts w:ascii="Times New Roman" w:hAnsi="Times New Roman" w:cs="Times New Roman"/>
                <w:sz w:val="20"/>
                <w:szCs w:val="20"/>
              </w:rPr>
            </w:pPr>
            <w:r w:rsidRPr="00530B72">
              <w:rPr>
                <w:rFonts w:ascii="Times New Roman" w:hAnsi="Times New Roman" w:cs="Times New Roman"/>
                <w:sz w:val="20"/>
                <w:szCs w:val="20"/>
              </w:rPr>
              <w:t xml:space="preserve">Б. </w:t>
            </w:r>
            <w:r w:rsidR="00530B72" w:rsidRPr="00530B72">
              <w:rPr>
                <w:rFonts w:ascii="Times New Roman" w:hAnsi="Times New Roman" w:cs="Times New Roman"/>
                <w:sz w:val="20"/>
                <w:szCs w:val="20"/>
              </w:rPr>
              <w:t>Показатели остатков задолженности по ссудам, состава ссуд, размера просроченной задолженности</w:t>
            </w:r>
          </w:p>
          <w:p w14:paraId="4556FE25" w14:textId="25EAFE92" w:rsidR="000842D5" w:rsidRPr="00530B72" w:rsidRDefault="00F36FC5" w:rsidP="00D22C26">
            <w:pPr>
              <w:spacing w:line="240" w:lineRule="auto"/>
              <w:jc w:val="both"/>
              <w:rPr>
                <w:rFonts w:ascii="Times New Roman" w:hAnsi="Times New Roman" w:cs="Times New Roman"/>
                <w:sz w:val="20"/>
                <w:szCs w:val="20"/>
              </w:rPr>
            </w:pPr>
            <w:r w:rsidRPr="00530B72">
              <w:rPr>
                <w:rFonts w:ascii="Times New Roman" w:hAnsi="Times New Roman" w:cs="Times New Roman"/>
                <w:sz w:val="20"/>
                <w:szCs w:val="20"/>
              </w:rPr>
              <w:t xml:space="preserve">В. </w:t>
            </w:r>
            <w:r w:rsidR="00530B72">
              <w:rPr>
                <w:rFonts w:ascii="Times New Roman" w:hAnsi="Times New Roman" w:cs="Times New Roman"/>
                <w:sz w:val="20"/>
                <w:szCs w:val="20"/>
              </w:rPr>
              <w:t>П</w:t>
            </w:r>
            <w:r w:rsidR="00530B72" w:rsidRPr="00530B72">
              <w:rPr>
                <w:rFonts w:ascii="Times New Roman" w:hAnsi="Times New Roman" w:cs="Times New Roman"/>
                <w:sz w:val="20"/>
                <w:szCs w:val="20"/>
              </w:rPr>
              <w:t xml:space="preserve">оказатели оборачиваемости кредитов и их динамика по числу оборотов и по длительности задолженности </w:t>
            </w:r>
            <w:r w:rsidRPr="00530B72">
              <w:rPr>
                <w:rFonts w:ascii="Times New Roman" w:hAnsi="Times New Roman" w:cs="Times New Roman"/>
                <w:sz w:val="20"/>
                <w:szCs w:val="20"/>
              </w:rPr>
              <w:t xml:space="preserve">Г. </w:t>
            </w:r>
            <w:r w:rsidR="00D22C26" w:rsidRPr="00530B72">
              <w:rPr>
                <w:rFonts w:ascii="Times New Roman" w:hAnsi="Times New Roman" w:cs="Times New Roman"/>
                <w:sz w:val="20"/>
                <w:szCs w:val="20"/>
              </w:rPr>
              <w:t>Показатели оборачиваемости средств в расчетах, размера и состава денежной массы,</w:t>
            </w:r>
            <w:r w:rsidR="00530B72" w:rsidRPr="00530B72">
              <w:rPr>
                <w:rFonts w:ascii="Times New Roman" w:hAnsi="Times New Roman" w:cs="Times New Roman"/>
                <w:sz w:val="20"/>
                <w:szCs w:val="20"/>
              </w:rPr>
              <w:t xml:space="preserve"> </w:t>
            </w:r>
            <w:r w:rsidR="00D22C26" w:rsidRPr="00530B72">
              <w:rPr>
                <w:rFonts w:ascii="Times New Roman" w:hAnsi="Times New Roman" w:cs="Times New Roman"/>
                <w:sz w:val="20"/>
                <w:szCs w:val="20"/>
              </w:rPr>
              <w:t>необходимой для обращения</w:t>
            </w:r>
          </w:p>
        </w:tc>
        <w:tc>
          <w:tcPr>
            <w:tcW w:w="1887" w:type="dxa"/>
          </w:tcPr>
          <w:p w14:paraId="3560AC55" w14:textId="2290BB7D" w:rsidR="000842D5" w:rsidRPr="00BA527D" w:rsidRDefault="00D22C26" w:rsidP="000842D5">
            <w:pPr>
              <w:spacing w:line="240" w:lineRule="auto"/>
              <w:jc w:val="center"/>
              <w:rPr>
                <w:rFonts w:ascii="Times New Roman" w:hAnsi="Times New Roman" w:cs="Times New Roman"/>
                <w:sz w:val="20"/>
                <w:szCs w:val="20"/>
              </w:rPr>
            </w:pPr>
            <w:r w:rsidRPr="00BA527D">
              <w:rPr>
                <w:rFonts w:ascii="Times New Roman" w:hAnsi="Times New Roman" w:cs="Times New Roman"/>
                <w:sz w:val="20"/>
                <w:szCs w:val="20"/>
              </w:rPr>
              <w:t>А,</w:t>
            </w:r>
            <w:r w:rsidR="006D2A82">
              <w:rPr>
                <w:rFonts w:ascii="Times New Roman" w:hAnsi="Times New Roman" w:cs="Times New Roman"/>
                <w:sz w:val="20"/>
                <w:szCs w:val="20"/>
              </w:rPr>
              <w:t xml:space="preserve"> </w:t>
            </w:r>
            <w:r w:rsidR="000842D5" w:rsidRPr="00BA527D">
              <w:rPr>
                <w:rFonts w:ascii="Times New Roman" w:hAnsi="Times New Roman" w:cs="Times New Roman"/>
                <w:sz w:val="20"/>
                <w:szCs w:val="20"/>
              </w:rPr>
              <w:t>Г</w:t>
            </w:r>
          </w:p>
        </w:tc>
        <w:tc>
          <w:tcPr>
            <w:tcW w:w="2472" w:type="dxa"/>
          </w:tcPr>
          <w:p w14:paraId="58BFF904" w14:textId="77777777" w:rsidR="000842D5" w:rsidRPr="00735E0B" w:rsidRDefault="000842D5" w:rsidP="000842D5">
            <w:pPr>
              <w:spacing w:line="240" w:lineRule="auto"/>
              <w:jc w:val="center"/>
              <w:rPr>
                <w:rFonts w:ascii="Times New Roman" w:hAnsi="Times New Roman" w:cs="Times New Roman"/>
                <w:sz w:val="20"/>
                <w:szCs w:val="20"/>
              </w:rPr>
            </w:pPr>
            <w:r w:rsidRPr="00735E0B">
              <w:rPr>
                <w:rFonts w:ascii="Times New Roman" w:eastAsia="Calibri" w:hAnsi="Times New Roman" w:cs="Times New Roman"/>
                <w:sz w:val="20"/>
                <w:szCs w:val="20"/>
              </w:rPr>
              <w:t>Дан верный ответ</w:t>
            </w:r>
          </w:p>
        </w:tc>
      </w:tr>
      <w:tr w:rsidR="000842D5" w:rsidRPr="0034314A" w14:paraId="3B443691" w14:textId="77777777" w:rsidTr="000842D5">
        <w:tc>
          <w:tcPr>
            <w:tcW w:w="531" w:type="dxa"/>
          </w:tcPr>
          <w:p w14:paraId="216536D9" w14:textId="77777777" w:rsidR="000842D5" w:rsidRPr="00735E0B" w:rsidRDefault="000842D5" w:rsidP="000842D5">
            <w:pPr>
              <w:spacing w:line="240" w:lineRule="auto"/>
              <w:rPr>
                <w:rFonts w:ascii="Times New Roman" w:hAnsi="Times New Roman" w:cs="Times New Roman"/>
                <w:sz w:val="20"/>
                <w:szCs w:val="20"/>
              </w:rPr>
            </w:pPr>
            <w:r w:rsidRPr="00735E0B">
              <w:rPr>
                <w:rFonts w:ascii="Times New Roman" w:hAnsi="Times New Roman" w:cs="Times New Roman"/>
                <w:sz w:val="20"/>
                <w:szCs w:val="20"/>
              </w:rPr>
              <w:lastRenderedPageBreak/>
              <w:t>2</w:t>
            </w:r>
          </w:p>
        </w:tc>
        <w:tc>
          <w:tcPr>
            <w:tcW w:w="9670" w:type="dxa"/>
          </w:tcPr>
          <w:p w14:paraId="46FB7BCD" w14:textId="7940109B" w:rsidR="00F36FC5" w:rsidRPr="00530B72" w:rsidRDefault="00530B72" w:rsidP="00530B72">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Показатель, </w:t>
            </w:r>
            <w:r w:rsidRPr="00530B72">
              <w:rPr>
                <w:rFonts w:ascii="Times New Roman" w:hAnsi="Times New Roman" w:cs="Times New Roman"/>
                <w:sz w:val="20"/>
                <w:szCs w:val="20"/>
              </w:rPr>
              <w:t>характеризу</w:t>
            </w:r>
            <w:r>
              <w:rPr>
                <w:rFonts w:ascii="Times New Roman" w:hAnsi="Times New Roman" w:cs="Times New Roman"/>
                <w:sz w:val="20"/>
                <w:szCs w:val="20"/>
              </w:rPr>
              <w:t>ющий</w:t>
            </w:r>
            <w:r w:rsidRPr="00530B72">
              <w:rPr>
                <w:rFonts w:ascii="Times New Roman" w:hAnsi="Times New Roman" w:cs="Times New Roman"/>
                <w:sz w:val="20"/>
                <w:szCs w:val="20"/>
              </w:rPr>
              <w:t xml:space="preserve"> интенсивность движения денежных знаков</w:t>
            </w:r>
            <w:r>
              <w:rPr>
                <w:rFonts w:ascii="Times New Roman" w:hAnsi="Times New Roman" w:cs="Times New Roman"/>
                <w:sz w:val="20"/>
                <w:szCs w:val="20"/>
              </w:rPr>
              <w:t xml:space="preserve"> </w:t>
            </w:r>
            <w:r w:rsidRPr="00530B72">
              <w:rPr>
                <w:rFonts w:ascii="Times New Roman" w:hAnsi="Times New Roman" w:cs="Times New Roman"/>
                <w:sz w:val="20"/>
                <w:szCs w:val="20"/>
              </w:rPr>
              <w:t>и представля</w:t>
            </w:r>
            <w:r>
              <w:rPr>
                <w:rFonts w:ascii="Times New Roman" w:hAnsi="Times New Roman" w:cs="Times New Roman"/>
                <w:sz w:val="20"/>
                <w:szCs w:val="20"/>
              </w:rPr>
              <w:t>ющий</w:t>
            </w:r>
            <w:r w:rsidRPr="00530B72">
              <w:rPr>
                <w:rFonts w:ascii="Times New Roman" w:hAnsi="Times New Roman" w:cs="Times New Roman"/>
                <w:sz w:val="20"/>
                <w:szCs w:val="20"/>
              </w:rPr>
              <w:t xml:space="preserve"> собой количество оборотов денежной единицы</w:t>
            </w:r>
            <w:r>
              <w:rPr>
                <w:rFonts w:ascii="Times New Roman" w:hAnsi="Times New Roman" w:cs="Times New Roman"/>
                <w:sz w:val="20"/>
                <w:szCs w:val="20"/>
              </w:rPr>
              <w:t>, используемый в качестве статистического инструментария при решении профессиональных задач в области статистики денежного обращения:</w:t>
            </w:r>
          </w:p>
          <w:p w14:paraId="38C93E17" w14:textId="4113C436" w:rsidR="00F36FC5" w:rsidRPr="00530B72" w:rsidRDefault="00F36FC5" w:rsidP="00F36FC5">
            <w:pPr>
              <w:spacing w:line="240" w:lineRule="auto"/>
              <w:jc w:val="both"/>
              <w:rPr>
                <w:rFonts w:ascii="Times New Roman" w:hAnsi="Times New Roman" w:cs="Times New Roman"/>
                <w:sz w:val="20"/>
                <w:szCs w:val="20"/>
              </w:rPr>
            </w:pPr>
            <w:r w:rsidRPr="00530B72">
              <w:rPr>
                <w:rFonts w:ascii="Times New Roman" w:hAnsi="Times New Roman" w:cs="Times New Roman"/>
                <w:sz w:val="20"/>
                <w:szCs w:val="20"/>
              </w:rPr>
              <w:t xml:space="preserve">А. </w:t>
            </w:r>
            <w:r w:rsidR="00530B72" w:rsidRPr="00530B72">
              <w:rPr>
                <w:rFonts w:ascii="Times New Roman" w:hAnsi="Times New Roman" w:cs="Times New Roman"/>
                <w:sz w:val="20"/>
                <w:szCs w:val="20"/>
              </w:rPr>
              <w:t>Номинальная денежная масса</w:t>
            </w:r>
          </w:p>
          <w:p w14:paraId="1B5FD14C" w14:textId="4C5E6E68" w:rsidR="00F36FC5" w:rsidRPr="00530B72" w:rsidRDefault="00F36FC5" w:rsidP="00F36FC5">
            <w:pPr>
              <w:spacing w:line="240" w:lineRule="auto"/>
              <w:jc w:val="both"/>
              <w:rPr>
                <w:rFonts w:ascii="Times New Roman" w:hAnsi="Times New Roman" w:cs="Times New Roman"/>
                <w:sz w:val="20"/>
                <w:szCs w:val="20"/>
              </w:rPr>
            </w:pPr>
            <w:r w:rsidRPr="00530B72">
              <w:rPr>
                <w:rFonts w:ascii="Times New Roman" w:hAnsi="Times New Roman" w:cs="Times New Roman"/>
                <w:sz w:val="20"/>
                <w:szCs w:val="20"/>
              </w:rPr>
              <w:t xml:space="preserve">Б. </w:t>
            </w:r>
            <w:r w:rsidR="00530B72">
              <w:rPr>
                <w:rFonts w:ascii="Times New Roman" w:hAnsi="Times New Roman" w:cs="Times New Roman"/>
                <w:sz w:val="20"/>
                <w:szCs w:val="20"/>
              </w:rPr>
              <w:t>Реальная денежная масса</w:t>
            </w:r>
          </w:p>
          <w:p w14:paraId="72F1FC13" w14:textId="77777777" w:rsidR="00530B72" w:rsidRDefault="00F36FC5" w:rsidP="00F36FC5">
            <w:pPr>
              <w:spacing w:line="240" w:lineRule="auto"/>
              <w:jc w:val="both"/>
              <w:rPr>
                <w:rFonts w:ascii="Times New Roman" w:hAnsi="Times New Roman" w:cs="Times New Roman"/>
                <w:sz w:val="20"/>
                <w:szCs w:val="20"/>
              </w:rPr>
            </w:pPr>
            <w:r w:rsidRPr="00530B72">
              <w:rPr>
                <w:rFonts w:ascii="Times New Roman" w:hAnsi="Times New Roman" w:cs="Times New Roman"/>
                <w:sz w:val="20"/>
                <w:szCs w:val="20"/>
              </w:rPr>
              <w:t xml:space="preserve">В. </w:t>
            </w:r>
            <w:r w:rsidR="00530B72" w:rsidRPr="00530B72">
              <w:rPr>
                <w:rFonts w:ascii="Times New Roman" w:hAnsi="Times New Roman" w:cs="Times New Roman"/>
                <w:sz w:val="20"/>
                <w:szCs w:val="20"/>
              </w:rPr>
              <w:t xml:space="preserve">Скорость обращения денег </w:t>
            </w:r>
          </w:p>
          <w:p w14:paraId="297AADBF" w14:textId="3CECFBC9" w:rsidR="000842D5" w:rsidRPr="00CD54EC" w:rsidRDefault="00F36FC5" w:rsidP="00F36FC5">
            <w:pPr>
              <w:spacing w:line="240" w:lineRule="auto"/>
              <w:jc w:val="both"/>
              <w:rPr>
                <w:rFonts w:ascii="Times New Roman" w:hAnsi="Times New Roman" w:cs="Times New Roman"/>
                <w:sz w:val="20"/>
                <w:szCs w:val="20"/>
                <w:highlight w:val="yellow"/>
              </w:rPr>
            </w:pPr>
            <w:r w:rsidRPr="00530B72">
              <w:rPr>
                <w:rFonts w:ascii="Times New Roman" w:hAnsi="Times New Roman" w:cs="Times New Roman"/>
                <w:sz w:val="20"/>
                <w:szCs w:val="20"/>
              </w:rPr>
              <w:t xml:space="preserve">Г. </w:t>
            </w:r>
            <w:r w:rsidR="00530B72" w:rsidRPr="00530B72">
              <w:rPr>
                <w:rFonts w:ascii="Times New Roman" w:hAnsi="Times New Roman" w:cs="Times New Roman"/>
                <w:sz w:val="20"/>
                <w:szCs w:val="20"/>
              </w:rPr>
              <w:t>Денежный оборот</w:t>
            </w:r>
          </w:p>
        </w:tc>
        <w:tc>
          <w:tcPr>
            <w:tcW w:w="1887" w:type="dxa"/>
          </w:tcPr>
          <w:p w14:paraId="62684F60" w14:textId="38EAA6DF" w:rsidR="000842D5" w:rsidRPr="00BA527D" w:rsidRDefault="00BA527D" w:rsidP="000842D5">
            <w:pPr>
              <w:spacing w:line="240" w:lineRule="auto"/>
              <w:jc w:val="center"/>
              <w:rPr>
                <w:rFonts w:ascii="Times New Roman" w:hAnsi="Times New Roman" w:cs="Times New Roman"/>
                <w:sz w:val="20"/>
                <w:szCs w:val="20"/>
              </w:rPr>
            </w:pPr>
            <w:r w:rsidRPr="00BA527D">
              <w:rPr>
                <w:rFonts w:ascii="Times New Roman" w:hAnsi="Times New Roman" w:cs="Times New Roman"/>
                <w:sz w:val="20"/>
                <w:szCs w:val="20"/>
              </w:rPr>
              <w:t>В</w:t>
            </w:r>
          </w:p>
        </w:tc>
        <w:tc>
          <w:tcPr>
            <w:tcW w:w="2472" w:type="dxa"/>
          </w:tcPr>
          <w:p w14:paraId="56BA11A8" w14:textId="77777777" w:rsidR="000842D5" w:rsidRPr="00735E0B" w:rsidRDefault="000842D5" w:rsidP="000842D5">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Дан верный ответ</w:t>
            </w:r>
          </w:p>
        </w:tc>
      </w:tr>
      <w:tr w:rsidR="00162E0C" w:rsidRPr="0034314A" w14:paraId="7796A90B" w14:textId="77777777" w:rsidTr="000842D5">
        <w:tc>
          <w:tcPr>
            <w:tcW w:w="531" w:type="dxa"/>
          </w:tcPr>
          <w:p w14:paraId="42EE3F07" w14:textId="77777777" w:rsidR="00162E0C" w:rsidRPr="00735E0B" w:rsidRDefault="00162E0C" w:rsidP="00162E0C">
            <w:pPr>
              <w:spacing w:line="240" w:lineRule="auto"/>
              <w:rPr>
                <w:rFonts w:ascii="Times New Roman" w:hAnsi="Times New Roman" w:cs="Times New Roman"/>
                <w:sz w:val="20"/>
                <w:szCs w:val="20"/>
              </w:rPr>
            </w:pPr>
            <w:r w:rsidRPr="00735E0B">
              <w:rPr>
                <w:rFonts w:ascii="Times New Roman" w:hAnsi="Times New Roman" w:cs="Times New Roman"/>
                <w:sz w:val="20"/>
                <w:szCs w:val="20"/>
              </w:rPr>
              <w:t>3</w:t>
            </w:r>
          </w:p>
        </w:tc>
        <w:tc>
          <w:tcPr>
            <w:tcW w:w="9670" w:type="dxa"/>
          </w:tcPr>
          <w:p w14:paraId="50E56AFB" w14:textId="015713C7" w:rsidR="00162E0C" w:rsidRPr="00BA527D" w:rsidRDefault="00162E0C" w:rsidP="00162E0C">
            <w:pPr>
              <w:spacing w:line="240" w:lineRule="auto"/>
              <w:jc w:val="both"/>
              <w:rPr>
                <w:rFonts w:ascii="Times New Roman" w:hAnsi="Times New Roman" w:cs="Times New Roman"/>
                <w:sz w:val="20"/>
                <w:szCs w:val="20"/>
              </w:rPr>
            </w:pPr>
            <w:r w:rsidRPr="00BA527D">
              <w:rPr>
                <w:rFonts w:ascii="Times New Roman" w:hAnsi="Times New Roman" w:cs="Times New Roman"/>
                <w:sz w:val="20"/>
                <w:szCs w:val="20"/>
              </w:rPr>
              <w:t xml:space="preserve">Если известны данные о запасах </w:t>
            </w:r>
            <w:r w:rsidR="00BA527D">
              <w:rPr>
                <w:rFonts w:ascii="Times New Roman" w:hAnsi="Times New Roman" w:cs="Times New Roman"/>
                <w:sz w:val="20"/>
                <w:szCs w:val="20"/>
              </w:rPr>
              <w:t>материальных оборотных средств предприятия</w:t>
            </w:r>
            <w:r w:rsidRPr="00BA527D">
              <w:rPr>
                <w:rFonts w:ascii="Times New Roman" w:hAnsi="Times New Roman" w:cs="Times New Roman"/>
                <w:sz w:val="20"/>
                <w:szCs w:val="20"/>
              </w:rPr>
              <w:t xml:space="preserve"> на начало каждого месяца, то для расчета среднегодовой величины запасов </w:t>
            </w:r>
            <w:r w:rsidR="007D2171" w:rsidRPr="00BA527D">
              <w:rPr>
                <w:rFonts w:ascii="Times New Roman" w:hAnsi="Times New Roman" w:cs="Times New Roman"/>
                <w:sz w:val="20"/>
                <w:szCs w:val="20"/>
              </w:rPr>
              <w:t>при</w:t>
            </w:r>
            <w:r w:rsidR="007D2171">
              <w:rPr>
                <w:rFonts w:ascii="Times New Roman" w:hAnsi="Times New Roman" w:cs="Times New Roman"/>
                <w:sz w:val="20"/>
                <w:szCs w:val="20"/>
              </w:rPr>
              <w:t xml:space="preserve"> </w:t>
            </w:r>
            <w:r w:rsidR="007D2171" w:rsidRPr="00C54E7C">
              <w:rPr>
                <w:rFonts w:ascii="Times New Roman" w:hAnsi="Times New Roman" w:cs="Times New Roman"/>
                <w:sz w:val="20"/>
                <w:szCs w:val="20"/>
              </w:rPr>
              <w:t>анализе</w:t>
            </w:r>
            <w:r w:rsidR="00C54E7C" w:rsidRPr="00C54E7C">
              <w:rPr>
                <w:rFonts w:ascii="Times New Roman" w:hAnsi="Times New Roman" w:cs="Times New Roman"/>
                <w:sz w:val="20"/>
                <w:szCs w:val="20"/>
              </w:rPr>
              <w:t xml:space="preserve"> информации с применением </w:t>
            </w:r>
            <w:r w:rsidR="00C54E7C">
              <w:rPr>
                <w:rFonts w:ascii="Times New Roman" w:hAnsi="Times New Roman" w:cs="Times New Roman"/>
                <w:sz w:val="20"/>
                <w:szCs w:val="20"/>
              </w:rPr>
              <w:t>статистического</w:t>
            </w:r>
            <w:r w:rsidR="00C54E7C" w:rsidRPr="00C54E7C">
              <w:rPr>
                <w:rFonts w:ascii="Times New Roman" w:hAnsi="Times New Roman" w:cs="Times New Roman"/>
                <w:sz w:val="20"/>
                <w:szCs w:val="20"/>
              </w:rPr>
              <w:t xml:space="preserve"> </w:t>
            </w:r>
            <w:r w:rsidR="00C54E7C">
              <w:rPr>
                <w:rFonts w:ascii="Times New Roman" w:hAnsi="Times New Roman" w:cs="Times New Roman"/>
                <w:sz w:val="20"/>
                <w:szCs w:val="20"/>
              </w:rPr>
              <w:t>инструментария</w:t>
            </w:r>
            <w:r w:rsidRPr="00BA527D">
              <w:rPr>
                <w:rFonts w:ascii="Times New Roman" w:hAnsi="Times New Roman" w:cs="Times New Roman"/>
                <w:sz w:val="20"/>
                <w:szCs w:val="20"/>
              </w:rPr>
              <w:t>, используют формулу:</w:t>
            </w:r>
          </w:p>
          <w:p w14:paraId="0C460610" w14:textId="1956C652" w:rsidR="00162E0C" w:rsidRPr="00BA527D" w:rsidRDefault="00162E0C" w:rsidP="00162E0C">
            <w:pPr>
              <w:spacing w:line="240" w:lineRule="auto"/>
              <w:jc w:val="both"/>
              <w:rPr>
                <w:rFonts w:ascii="Times New Roman" w:hAnsi="Times New Roman" w:cs="Times New Roman"/>
                <w:sz w:val="20"/>
                <w:szCs w:val="20"/>
              </w:rPr>
            </w:pPr>
            <w:r w:rsidRPr="00BA527D">
              <w:rPr>
                <w:rFonts w:ascii="Times New Roman" w:hAnsi="Times New Roman" w:cs="Times New Roman"/>
                <w:sz w:val="20"/>
                <w:szCs w:val="20"/>
              </w:rPr>
              <w:t>А. Средней арифметической простой</w:t>
            </w:r>
          </w:p>
          <w:p w14:paraId="75635659" w14:textId="31899431" w:rsidR="00162E0C" w:rsidRPr="00BA527D" w:rsidRDefault="00162E0C" w:rsidP="00162E0C">
            <w:pPr>
              <w:spacing w:line="240" w:lineRule="auto"/>
              <w:jc w:val="both"/>
              <w:rPr>
                <w:rFonts w:ascii="Times New Roman" w:hAnsi="Times New Roman" w:cs="Times New Roman"/>
                <w:sz w:val="20"/>
                <w:szCs w:val="20"/>
              </w:rPr>
            </w:pPr>
            <w:r w:rsidRPr="00BA527D">
              <w:rPr>
                <w:rFonts w:ascii="Times New Roman" w:hAnsi="Times New Roman" w:cs="Times New Roman"/>
                <w:sz w:val="20"/>
                <w:szCs w:val="20"/>
              </w:rPr>
              <w:t xml:space="preserve">Б. </w:t>
            </w:r>
            <w:r w:rsidR="00BA527D" w:rsidRPr="00BA527D">
              <w:rPr>
                <w:rFonts w:ascii="Times New Roman" w:hAnsi="Times New Roman" w:cs="Times New Roman"/>
                <w:sz w:val="20"/>
                <w:szCs w:val="20"/>
              </w:rPr>
              <w:t xml:space="preserve">Средней хронологической простой </w:t>
            </w:r>
          </w:p>
          <w:p w14:paraId="7EF4798F" w14:textId="5C4541B3" w:rsidR="00162E0C" w:rsidRPr="00BA527D" w:rsidRDefault="00162E0C" w:rsidP="00162E0C">
            <w:pPr>
              <w:spacing w:line="240" w:lineRule="auto"/>
              <w:jc w:val="both"/>
              <w:rPr>
                <w:rFonts w:ascii="Times New Roman" w:hAnsi="Times New Roman" w:cs="Times New Roman"/>
                <w:sz w:val="20"/>
                <w:szCs w:val="20"/>
              </w:rPr>
            </w:pPr>
            <w:r w:rsidRPr="00BA527D">
              <w:rPr>
                <w:rFonts w:ascii="Times New Roman" w:hAnsi="Times New Roman" w:cs="Times New Roman"/>
                <w:sz w:val="20"/>
                <w:szCs w:val="20"/>
              </w:rPr>
              <w:t xml:space="preserve">В. </w:t>
            </w:r>
            <w:r w:rsidR="00BA527D" w:rsidRPr="00BA527D">
              <w:rPr>
                <w:rFonts w:ascii="Times New Roman" w:hAnsi="Times New Roman" w:cs="Times New Roman"/>
                <w:sz w:val="20"/>
                <w:szCs w:val="20"/>
              </w:rPr>
              <w:t>Средней арифметической взвешенной</w:t>
            </w:r>
          </w:p>
          <w:p w14:paraId="556A2E74" w14:textId="370C24C4" w:rsidR="00162E0C" w:rsidRPr="00CD54EC" w:rsidRDefault="00162E0C" w:rsidP="00162E0C">
            <w:pPr>
              <w:spacing w:line="240" w:lineRule="auto"/>
              <w:jc w:val="both"/>
              <w:rPr>
                <w:rFonts w:ascii="Times New Roman" w:hAnsi="Times New Roman" w:cs="Times New Roman"/>
                <w:sz w:val="20"/>
                <w:szCs w:val="20"/>
                <w:highlight w:val="yellow"/>
              </w:rPr>
            </w:pPr>
            <w:r w:rsidRPr="00BA527D">
              <w:rPr>
                <w:rFonts w:ascii="Times New Roman" w:hAnsi="Times New Roman" w:cs="Times New Roman"/>
                <w:sz w:val="20"/>
                <w:szCs w:val="20"/>
              </w:rPr>
              <w:t>Г. Средней хронологической взвешенной</w:t>
            </w:r>
          </w:p>
        </w:tc>
        <w:tc>
          <w:tcPr>
            <w:tcW w:w="1887" w:type="dxa"/>
          </w:tcPr>
          <w:p w14:paraId="6584FAD2" w14:textId="1C15D274" w:rsidR="00162E0C" w:rsidRPr="00CD54EC" w:rsidRDefault="00BA527D" w:rsidP="00162E0C">
            <w:pPr>
              <w:spacing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Б</w:t>
            </w:r>
          </w:p>
        </w:tc>
        <w:tc>
          <w:tcPr>
            <w:tcW w:w="2472" w:type="dxa"/>
          </w:tcPr>
          <w:p w14:paraId="39972C98" w14:textId="6DA836B9" w:rsidR="00162E0C" w:rsidRPr="00735E0B" w:rsidRDefault="00162E0C" w:rsidP="00162E0C">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Дан верный ответ</w:t>
            </w:r>
          </w:p>
        </w:tc>
      </w:tr>
      <w:tr w:rsidR="000842D5" w:rsidRPr="0034314A" w14:paraId="614E12E9" w14:textId="77777777" w:rsidTr="000842D5">
        <w:tc>
          <w:tcPr>
            <w:tcW w:w="531" w:type="dxa"/>
          </w:tcPr>
          <w:p w14:paraId="69E0056D" w14:textId="77777777" w:rsidR="000842D5" w:rsidRPr="00735E0B" w:rsidRDefault="000842D5" w:rsidP="000842D5">
            <w:pPr>
              <w:spacing w:line="240" w:lineRule="auto"/>
              <w:rPr>
                <w:rFonts w:ascii="Times New Roman" w:hAnsi="Times New Roman" w:cs="Times New Roman"/>
                <w:sz w:val="20"/>
                <w:szCs w:val="20"/>
              </w:rPr>
            </w:pPr>
            <w:r w:rsidRPr="00735E0B">
              <w:rPr>
                <w:rFonts w:ascii="Times New Roman" w:hAnsi="Times New Roman" w:cs="Times New Roman"/>
                <w:sz w:val="20"/>
                <w:szCs w:val="20"/>
              </w:rPr>
              <w:t>4</w:t>
            </w:r>
          </w:p>
        </w:tc>
        <w:tc>
          <w:tcPr>
            <w:tcW w:w="9670" w:type="dxa"/>
          </w:tcPr>
          <w:p w14:paraId="1A5E3424" w14:textId="6F8881E8" w:rsidR="00F36FC5" w:rsidRPr="00610E5B" w:rsidRDefault="00610E5B" w:rsidP="00F36FC5">
            <w:pPr>
              <w:spacing w:line="240" w:lineRule="auto"/>
              <w:jc w:val="both"/>
              <w:rPr>
                <w:rFonts w:ascii="Times New Roman" w:hAnsi="Times New Roman" w:cs="Times New Roman"/>
                <w:sz w:val="20"/>
                <w:szCs w:val="20"/>
              </w:rPr>
            </w:pPr>
            <w:r w:rsidRPr="00610E5B">
              <w:rPr>
                <w:rFonts w:ascii="Times New Roman" w:hAnsi="Times New Roman" w:cs="Times New Roman"/>
                <w:sz w:val="20"/>
                <w:szCs w:val="20"/>
              </w:rPr>
              <w:t xml:space="preserve">Денежный мультипликатор как статистический инструментарий является показателем, характеризующим способность банковской системы увеличивать поступающие средства. Поэтому денежный мультипликатор рассчитывается как </w:t>
            </w:r>
            <w:r>
              <w:rPr>
                <w:rFonts w:ascii="Times New Roman" w:hAnsi="Times New Roman" w:cs="Times New Roman"/>
                <w:sz w:val="20"/>
                <w:szCs w:val="20"/>
              </w:rPr>
              <w:t>соотношение</w:t>
            </w:r>
            <w:r w:rsidR="00F36FC5" w:rsidRPr="00610E5B">
              <w:rPr>
                <w:rFonts w:ascii="Times New Roman" w:hAnsi="Times New Roman" w:cs="Times New Roman"/>
                <w:sz w:val="20"/>
                <w:szCs w:val="20"/>
              </w:rPr>
              <w:t>:</w:t>
            </w:r>
          </w:p>
          <w:p w14:paraId="2B030360" w14:textId="1C224F00" w:rsidR="00F36FC5" w:rsidRPr="00610E5B" w:rsidRDefault="00F36FC5" w:rsidP="00F36FC5">
            <w:pPr>
              <w:spacing w:line="240" w:lineRule="auto"/>
              <w:jc w:val="both"/>
              <w:rPr>
                <w:rFonts w:ascii="Times New Roman" w:hAnsi="Times New Roman" w:cs="Times New Roman"/>
                <w:sz w:val="20"/>
                <w:szCs w:val="20"/>
              </w:rPr>
            </w:pPr>
            <w:r w:rsidRPr="00610E5B">
              <w:rPr>
                <w:rFonts w:ascii="Times New Roman" w:hAnsi="Times New Roman" w:cs="Times New Roman"/>
                <w:sz w:val="20"/>
                <w:szCs w:val="20"/>
              </w:rPr>
              <w:t xml:space="preserve">А. </w:t>
            </w:r>
            <w:r w:rsidR="00610E5B">
              <w:rPr>
                <w:rFonts w:ascii="Times New Roman" w:hAnsi="Times New Roman" w:cs="Times New Roman"/>
                <w:sz w:val="20"/>
                <w:szCs w:val="20"/>
              </w:rPr>
              <w:t>Н</w:t>
            </w:r>
            <w:r w:rsidR="00610E5B" w:rsidRPr="00610E5B">
              <w:rPr>
                <w:rFonts w:ascii="Times New Roman" w:hAnsi="Times New Roman" w:cs="Times New Roman"/>
                <w:sz w:val="20"/>
                <w:szCs w:val="20"/>
              </w:rPr>
              <w:t>оминальной и реальной денежной массы</w:t>
            </w:r>
          </w:p>
          <w:p w14:paraId="369B526B" w14:textId="76A32918" w:rsidR="00F36FC5" w:rsidRPr="00610E5B" w:rsidRDefault="00F36FC5" w:rsidP="005457E8">
            <w:pPr>
              <w:spacing w:line="240" w:lineRule="auto"/>
              <w:jc w:val="both"/>
              <w:rPr>
                <w:rFonts w:ascii="Times New Roman" w:hAnsi="Times New Roman" w:cs="Times New Roman"/>
                <w:sz w:val="20"/>
                <w:szCs w:val="20"/>
              </w:rPr>
            </w:pPr>
            <w:r w:rsidRPr="00610E5B">
              <w:rPr>
                <w:rFonts w:ascii="Times New Roman" w:hAnsi="Times New Roman" w:cs="Times New Roman"/>
                <w:sz w:val="20"/>
                <w:szCs w:val="20"/>
              </w:rPr>
              <w:t xml:space="preserve">Б. </w:t>
            </w:r>
            <w:r w:rsidR="00610E5B">
              <w:rPr>
                <w:rFonts w:ascii="Times New Roman" w:hAnsi="Times New Roman" w:cs="Times New Roman"/>
                <w:sz w:val="20"/>
                <w:szCs w:val="20"/>
              </w:rPr>
              <w:t>Н</w:t>
            </w:r>
            <w:r w:rsidR="00610E5B" w:rsidRPr="00610E5B">
              <w:rPr>
                <w:rFonts w:ascii="Times New Roman" w:hAnsi="Times New Roman" w:cs="Times New Roman"/>
                <w:sz w:val="20"/>
                <w:szCs w:val="20"/>
              </w:rPr>
              <w:t>оминальн</w:t>
            </w:r>
            <w:r w:rsidR="00610E5B">
              <w:rPr>
                <w:rFonts w:ascii="Times New Roman" w:hAnsi="Times New Roman" w:cs="Times New Roman"/>
                <w:sz w:val="20"/>
                <w:szCs w:val="20"/>
              </w:rPr>
              <w:t>ой</w:t>
            </w:r>
            <w:r w:rsidR="00610E5B" w:rsidRPr="00610E5B">
              <w:rPr>
                <w:rFonts w:ascii="Times New Roman" w:hAnsi="Times New Roman" w:cs="Times New Roman"/>
                <w:sz w:val="20"/>
                <w:szCs w:val="20"/>
              </w:rPr>
              <w:t xml:space="preserve"> денежн</w:t>
            </w:r>
            <w:r w:rsidR="00610E5B">
              <w:rPr>
                <w:rFonts w:ascii="Times New Roman" w:hAnsi="Times New Roman" w:cs="Times New Roman"/>
                <w:sz w:val="20"/>
                <w:szCs w:val="20"/>
              </w:rPr>
              <w:t>ой</w:t>
            </w:r>
            <w:r w:rsidR="00610E5B" w:rsidRPr="00610E5B">
              <w:rPr>
                <w:rFonts w:ascii="Times New Roman" w:hAnsi="Times New Roman" w:cs="Times New Roman"/>
                <w:sz w:val="20"/>
                <w:szCs w:val="20"/>
              </w:rPr>
              <w:t xml:space="preserve"> масс</w:t>
            </w:r>
            <w:r w:rsidR="00610E5B">
              <w:rPr>
                <w:rFonts w:ascii="Times New Roman" w:hAnsi="Times New Roman" w:cs="Times New Roman"/>
                <w:sz w:val="20"/>
                <w:szCs w:val="20"/>
              </w:rPr>
              <w:t>ы и уровня цен в экономике</w:t>
            </w:r>
          </w:p>
          <w:p w14:paraId="7FB59CD2" w14:textId="0EADA776" w:rsidR="00F36FC5" w:rsidRPr="00610E5B" w:rsidRDefault="00F36FC5" w:rsidP="00F36FC5">
            <w:pPr>
              <w:spacing w:line="240" w:lineRule="auto"/>
              <w:jc w:val="both"/>
              <w:rPr>
                <w:rFonts w:ascii="Times New Roman" w:hAnsi="Times New Roman" w:cs="Times New Roman"/>
                <w:sz w:val="20"/>
                <w:szCs w:val="20"/>
              </w:rPr>
            </w:pPr>
            <w:r w:rsidRPr="00610E5B">
              <w:rPr>
                <w:rFonts w:ascii="Times New Roman" w:hAnsi="Times New Roman" w:cs="Times New Roman"/>
                <w:sz w:val="20"/>
                <w:szCs w:val="20"/>
              </w:rPr>
              <w:t xml:space="preserve">В. </w:t>
            </w:r>
            <w:r w:rsidR="00610E5B" w:rsidRPr="00610E5B">
              <w:rPr>
                <w:rFonts w:ascii="Times New Roman" w:hAnsi="Times New Roman" w:cs="Times New Roman"/>
                <w:sz w:val="20"/>
                <w:szCs w:val="20"/>
              </w:rPr>
              <w:t>Величин</w:t>
            </w:r>
            <w:r w:rsidR="00610E5B">
              <w:rPr>
                <w:rFonts w:ascii="Times New Roman" w:hAnsi="Times New Roman" w:cs="Times New Roman"/>
                <w:sz w:val="20"/>
                <w:szCs w:val="20"/>
              </w:rPr>
              <w:t>ы</w:t>
            </w:r>
            <w:r w:rsidR="00610E5B" w:rsidRPr="00610E5B">
              <w:rPr>
                <w:rFonts w:ascii="Times New Roman" w:hAnsi="Times New Roman" w:cs="Times New Roman"/>
                <w:sz w:val="20"/>
                <w:szCs w:val="20"/>
              </w:rPr>
              <w:t xml:space="preserve"> ВВП</w:t>
            </w:r>
            <w:r w:rsidR="00610E5B">
              <w:rPr>
                <w:rFonts w:ascii="Times New Roman" w:hAnsi="Times New Roman" w:cs="Times New Roman"/>
                <w:sz w:val="20"/>
                <w:szCs w:val="20"/>
              </w:rPr>
              <w:t xml:space="preserve"> и агрегата М0</w:t>
            </w:r>
          </w:p>
          <w:p w14:paraId="40295629" w14:textId="6D994825" w:rsidR="000842D5" w:rsidRPr="00610E5B" w:rsidRDefault="00F36FC5" w:rsidP="001632B0">
            <w:pPr>
              <w:spacing w:line="240" w:lineRule="auto"/>
              <w:jc w:val="both"/>
              <w:rPr>
                <w:rFonts w:ascii="Times New Roman" w:hAnsi="Times New Roman" w:cs="Times New Roman"/>
                <w:sz w:val="20"/>
                <w:szCs w:val="20"/>
              </w:rPr>
            </w:pPr>
            <w:r w:rsidRPr="00610E5B">
              <w:rPr>
                <w:rFonts w:ascii="Times New Roman" w:hAnsi="Times New Roman" w:cs="Times New Roman"/>
                <w:sz w:val="20"/>
                <w:szCs w:val="20"/>
              </w:rPr>
              <w:t xml:space="preserve">Г. </w:t>
            </w:r>
            <w:r w:rsidR="00610E5B" w:rsidRPr="00610E5B">
              <w:rPr>
                <w:rFonts w:ascii="Times New Roman" w:hAnsi="Times New Roman" w:cs="Times New Roman"/>
                <w:sz w:val="20"/>
                <w:szCs w:val="20"/>
              </w:rPr>
              <w:t xml:space="preserve">Денежной массы </w:t>
            </w:r>
            <w:r w:rsidR="00610E5B">
              <w:rPr>
                <w:rFonts w:ascii="Times New Roman" w:hAnsi="Times New Roman" w:cs="Times New Roman"/>
                <w:sz w:val="20"/>
                <w:szCs w:val="20"/>
              </w:rPr>
              <w:t>и</w:t>
            </w:r>
            <w:r w:rsidR="00610E5B" w:rsidRPr="00610E5B">
              <w:rPr>
                <w:rFonts w:ascii="Times New Roman" w:hAnsi="Times New Roman" w:cs="Times New Roman"/>
                <w:sz w:val="20"/>
                <w:szCs w:val="20"/>
              </w:rPr>
              <w:t xml:space="preserve"> денежной баз</w:t>
            </w:r>
            <w:r w:rsidR="00610E5B">
              <w:rPr>
                <w:rFonts w:ascii="Times New Roman" w:hAnsi="Times New Roman" w:cs="Times New Roman"/>
                <w:sz w:val="20"/>
                <w:szCs w:val="20"/>
              </w:rPr>
              <w:t>ы</w:t>
            </w:r>
          </w:p>
        </w:tc>
        <w:tc>
          <w:tcPr>
            <w:tcW w:w="1887" w:type="dxa"/>
          </w:tcPr>
          <w:p w14:paraId="0CDB4A26" w14:textId="24118D14" w:rsidR="000842D5" w:rsidRPr="00CD54EC" w:rsidRDefault="005457E8" w:rsidP="000842D5">
            <w:pPr>
              <w:spacing w:line="240" w:lineRule="auto"/>
              <w:jc w:val="center"/>
              <w:rPr>
                <w:rFonts w:ascii="Times New Roman" w:hAnsi="Times New Roman" w:cs="Times New Roman"/>
                <w:sz w:val="20"/>
                <w:szCs w:val="20"/>
                <w:highlight w:val="yellow"/>
              </w:rPr>
            </w:pPr>
            <w:r w:rsidRPr="00610E5B">
              <w:rPr>
                <w:rFonts w:ascii="Times New Roman" w:hAnsi="Times New Roman" w:cs="Times New Roman"/>
                <w:sz w:val="20"/>
                <w:szCs w:val="20"/>
              </w:rPr>
              <w:t>Г</w:t>
            </w:r>
          </w:p>
        </w:tc>
        <w:tc>
          <w:tcPr>
            <w:tcW w:w="2472" w:type="dxa"/>
          </w:tcPr>
          <w:p w14:paraId="53B852D2" w14:textId="77777777" w:rsidR="000842D5" w:rsidRPr="00735E0B" w:rsidRDefault="000842D5" w:rsidP="000842D5">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Дан верный ответ</w:t>
            </w:r>
          </w:p>
        </w:tc>
      </w:tr>
      <w:tr w:rsidR="00F16D2C" w:rsidRPr="0034314A" w14:paraId="01D1BA85" w14:textId="77777777" w:rsidTr="000842D5">
        <w:tc>
          <w:tcPr>
            <w:tcW w:w="531" w:type="dxa"/>
          </w:tcPr>
          <w:p w14:paraId="0B385F92" w14:textId="77777777" w:rsidR="00F16D2C" w:rsidRPr="00735E0B" w:rsidRDefault="00F16D2C" w:rsidP="00F16D2C">
            <w:pPr>
              <w:spacing w:line="240" w:lineRule="auto"/>
              <w:rPr>
                <w:rFonts w:ascii="Times New Roman" w:hAnsi="Times New Roman" w:cs="Times New Roman"/>
                <w:sz w:val="20"/>
                <w:szCs w:val="20"/>
              </w:rPr>
            </w:pPr>
            <w:r w:rsidRPr="00735E0B">
              <w:rPr>
                <w:rFonts w:ascii="Times New Roman" w:hAnsi="Times New Roman" w:cs="Times New Roman"/>
                <w:sz w:val="20"/>
                <w:szCs w:val="20"/>
              </w:rPr>
              <w:t>5</w:t>
            </w:r>
          </w:p>
        </w:tc>
        <w:tc>
          <w:tcPr>
            <w:tcW w:w="9670" w:type="dxa"/>
          </w:tcPr>
          <w:p w14:paraId="0CA9FCAC" w14:textId="6E7A2CB7" w:rsidR="00F16D2C" w:rsidRPr="008A352B" w:rsidRDefault="00F16D2C" w:rsidP="00F16D2C">
            <w:pPr>
              <w:jc w:val="both"/>
              <w:rPr>
                <w:rFonts w:ascii="Times New Roman" w:hAnsi="Times New Roman" w:cs="Times New Roman"/>
                <w:sz w:val="20"/>
                <w:szCs w:val="20"/>
              </w:rPr>
            </w:pPr>
            <w:r w:rsidRPr="008A352B">
              <w:rPr>
                <w:rFonts w:ascii="Times New Roman" w:hAnsi="Times New Roman" w:cs="Times New Roman"/>
                <w:sz w:val="20"/>
                <w:szCs w:val="20"/>
              </w:rPr>
              <w:t>Метод разработки прогнозных сценариев с применением эконометрического инструментария</w:t>
            </w:r>
            <w:r w:rsidR="005B547B">
              <w:rPr>
                <w:rFonts w:ascii="Times New Roman" w:hAnsi="Times New Roman" w:cs="Times New Roman"/>
                <w:sz w:val="20"/>
                <w:szCs w:val="20"/>
              </w:rPr>
              <w:t xml:space="preserve"> и </w:t>
            </w:r>
            <w:r w:rsidR="005B547B" w:rsidRPr="005B547B">
              <w:rPr>
                <w:rFonts w:ascii="Times New Roman" w:hAnsi="Times New Roman" w:cs="Times New Roman"/>
                <w:sz w:val="20"/>
                <w:szCs w:val="20"/>
              </w:rPr>
              <w:t>специализированного программного обеспечения</w:t>
            </w:r>
            <w:r w:rsidRPr="008A352B">
              <w:rPr>
                <w:rFonts w:ascii="Times New Roman" w:hAnsi="Times New Roman" w:cs="Times New Roman"/>
                <w:sz w:val="20"/>
                <w:szCs w:val="20"/>
              </w:rPr>
              <w:t xml:space="preserve">, используемый в </w:t>
            </w:r>
            <w:r>
              <w:rPr>
                <w:rFonts w:ascii="Times New Roman" w:hAnsi="Times New Roman" w:cs="Times New Roman"/>
                <w:sz w:val="20"/>
                <w:szCs w:val="20"/>
              </w:rPr>
              <w:t>статистике кредитования</w:t>
            </w:r>
            <w:r w:rsidRPr="008A352B">
              <w:rPr>
                <w:rFonts w:ascii="Times New Roman" w:hAnsi="Times New Roman" w:cs="Times New Roman"/>
                <w:sz w:val="20"/>
                <w:szCs w:val="20"/>
              </w:rPr>
              <w:t>, базирующийся на экстраполяции:</w:t>
            </w:r>
          </w:p>
          <w:p w14:paraId="704F049C" w14:textId="348BCF92" w:rsidR="00F16D2C" w:rsidRPr="008A352B" w:rsidRDefault="00F16D2C" w:rsidP="00F16D2C">
            <w:pPr>
              <w:jc w:val="both"/>
              <w:rPr>
                <w:rFonts w:ascii="Times New Roman" w:hAnsi="Times New Roman" w:cs="Times New Roman"/>
                <w:sz w:val="20"/>
                <w:szCs w:val="20"/>
              </w:rPr>
            </w:pPr>
            <w:r w:rsidRPr="008A352B">
              <w:rPr>
                <w:rFonts w:ascii="Times New Roman" w:hAnsi="Times New Roman" w:cs="Times New Roman"/>
                <w:sz w:val="20"/>
                <w:szCs w:val="20"/>
              </w:rPr>
              <w:t xml:space="preserve">А. </w:t>
            </w:r>
            <w:r w:rsidRPr="00F16D2C">
              <w:rPr>
                <w:rFonts w:ascii="Times New Roman" w:hAnsi="Times New Roman" w:cs="Times New Roman"/>
                <w:sz w:val="20"/>
                <w:szCs w:val="20"/>
              </w:rPr>
              <w:t xml:space="preserve">Регрессионный </w:t>
            </w:r>
            <w:r>
              <w:rPr>
                <w:rFonts w:ascii="Times New Roman" w:hAnsi="Times New Roman" w:cs="Times New Roman"/>
                <w:sz w:val="20"/>
                <w:szCs w:val="20"/>
              </w:rPr>
              <w:t xml:space="preserve">метод </w:t>
            </w:r>
            <w:r w:rsidRPr="00F16D2C">
              <w:rPr>
                <w:rFonts w:ascii="Times New Roman" w:hAnsi="Times New Roman" w:cs="Times New Roman"/>
                <w:sz w:val="20"/>
                <w:szCs w:val="20"/>
              </w:rPr>
              <w:t>анализ</w:t>
            </w:r>
            <w:r>
              <w:rPr>
                <w:rFonts w:ascii="Times New Roman" w:hAnsi="Times New Roman" w:cs="Times New Roman"/>
                <w:sz w:val="20"/>
                <w:szCs w:val="20"/>
              </w:rPr>
              <w:t>а</w:t>
            </w:r>
          </w:p>
          <w:p w14:paraId="2270C25E" w14:textId="77777777" w:rsidR="00F16D2C" w:rsidRPr="008A352B" w:rsidRDefault="00F16D2C" w:rsidP="00F16D2C">
            <w:pPr>
              <w:jc w:val="both"/>
              <w:rPr>
                <w:rFonts w:ascii="Times New Roman" w:hAnsi="Times New Roman" w:cs="Times New Roman"/>
                <w:sz w:val="20"/>
                <w:szCs w:val="20"/>
              </w:rPr>
            </w:pPr>
            <w:r w:rsidRPr="008A352B">
              <w:rPr>
                <w:rFonts w:ascii="Times New Roman" w:hAnsi="Times New Roman" w:cs="Times New Roman"/>
                <w:sz w:val="20"/>
                <w:szCs w:val="20"/>
              </w:rPr>
              <w:t>Б.</w:t>
            </w:r>
            <w:r w:rsidRPr="008A352B">
              <w:rPr>
                <w:sz w:val="20"/>
                <w:szCs w:val="20"/>
              </w:rPr>
              <w:t xml:space="preserve"> </w:t>
            </w:r>
            <w:r w:rsidRPr="008A352B">
              <w:rPr>
                <w:rFonts w:ascii="Times New Roman" w:hAnsi="Times New Roman" w:cs="Times New Roman"/>
                <w:sz w:val="20"/>
                <w:szCs w:val="20"/>
              </w:rPr>
              <w:t>Метод моделей кривых роста</w:t>
            </w:r>
          </w:p>
          <w:p w14:paraId="5ADD66FD" w14:textId="77777777" w:rsidR="00F16D2C" w:rsidRPr="008A352B" w:rsidRDefault="00F16D2C" w:rsidP="00F16D2C">
            <w:pPr>
              <w:jc w:val="both"/>
              <w:rPr>
                <w:rFonts w:ascii="Times New Roman" w:hAnsi="Times New Roman" w:cs="Times New Roman"/>
                <w:sz w:val="20"/>
                <w:szCs w:val="20"/>
              </w:rPr>
            </w:pPr>
            <w:r w:rsidRPr="008A352B">
              <w:rPr>
                <w:rFonts w:ascii="Times New Roman" w:hAnsi="Times New Roman" w:cs="Times New Roman"/>
                <w:sz w:val="20"/>
                <w:szCs w:val="20"/>
              </w:rPr>
              <w:t>В.</w:t>
            </w:r>
            <w:r w:rsidRPr="008A352B">
              <w:rPr>
                <w:sz w:val="20"/>
                <w:szCs w:val="20"/>
              </w:rPr>
              <w:t xml:space="preserve"> </w:t>
            </w:r>
            <w:r w:rsidRPr="008A352B">
              <w:rPr>
                <w:rFonts w:ascii="Times New Roman" w:hAnsi="Times New Roman" w:cs="Times New Roman"/>
                <w:sz w:val="20"/>
                <w:szCs w:val="20"/>
              </w:rPr>
              <w:t>Метод</w:t>
            </w:r>
            <w:r w:rsidRPr="008A352B">
              <w:rPr>
                <w:sz w:val="20"/>
                <w:szCs w:val="20"/>
              </w:rPr>
              <w:t xml:space="preserve"> </w:t>
            </w:r>
            <w:r w:rsidRPr="008A352B">
              <w:rPr>
                <w:rFonts w:ascii="Times New Roman" w:hAnsi="Times New Roman" w:cs="Times New Roman"/>
                <w:sz w:val="20"/>
                <w:szCs w:val="20"/>
              </w:rPr>
              <w:t>скользящей средней</w:t>
            </w:r>
          </w:p>
          <w:p w14:paraId="697B448B" w14:textId="7AC4E5C0" w:rsidR="00F16D2C" w:rsidRPr="00CD54EC" w:rsidRDefault="00F16D2C" w:rsidP="00F16D2C">
            <w:pPr>
              <w:spacing w:line="240" w:lineRule="auto"/>
              <w:jc w:val="both"/>
              <w:rPr>
                <w:rFonts w:ascii="Times New Roman" w:hAnsi="Times New Roman" w:cs="Times New Roman"/>
                <w:sz w:val="20"/>
                <w:szCs w:val="20"/>
                <w:highlight w:val="yellow"/>
              </w:rPr>
            </w:pPr>
            <w:r w:rsidRPr="008A352B">
              <w:rPr>
                <w:rFonts w:ascii="Times New Roman" w:hAnsi="Times New Roman" w:cs="Times New Roman"/>
                <w:sz w:val="20"/>
                <w:szCs w:val="20"/>
              </w:rPr>
              <w:t>Г.</w:t>
            </w:r>
            <w:r w:rsidRPr="008A352B">
              <w:rPr>
                <w:sz w:val="20"/>
                <w:szCs w:val="20"/>
              </w:rPr>
              <w:t xml:space="preserve"> </w:t>
            </w:r>
            <w:r w:rsidRPr="008A352B">
              <w:rPr>
                <w:rFonts w:ascii="Times New Roman" w:hAnsi="Times New Roman" w:cs="Times New Roman"/>
                <w:sz w:val="20"/>
                <w:szCs w:val="20"/>
              </w:rPr>
              <w:t>Метод экспертной оценки</w:t>
            </w:r>
          </w:p>
        </w:tc>
        <w:tc>
          <w:tcPr>
            <w:tcW w:w="1887" w:type="dxa"/>
          </w:tcPr>
          <w:p w14:paraId="39017571" w14:textId="4AE86D81" w:rsidR="00F16D2C" w:rsidRPr="00CD54EC" w:rsidRDefault="00F16D2C" w:rsidP="00F16D2C">
            <w:pPr>
              <w:spacing w:line="240" w:lineRule="auto"/>
              <w:jc w:val="center"/>
              <w:rPr>
                <w:rFonts w:ascii="Times New Roman" w:hAnsi="Times New Roman" w:cs="Times New Roman"/>
                <w:sz w:val="20"/>
                <w:szCs w:val="20"/>
                <w:highlight w:val="yellow"/>
              </w:rPr>
            </w:pPr>
            <w:r w:rsidRPr="008A352B">
              <w:rPr>
                <w:rFonts w:ascii="Times New Roman" w:hAnsi="Times New Roman" w:cs="Times New Roman"/>
                <w:sz w:val="20"/>
                <w:szCs w:val="20"/>
              </w:rPr>
              <w:t>Б</w:t>
            </w:r>
          </w:p>
        </w:tc>
        <w:tc>
          <w:tcPr>
            <w:tcW w:w="2472" w:type="dxa"/>
          </w:tcPr>
          <w:p w14:paraId="08034DF1" w14:textId="1E13A030" w:rsidR="00F16D2C" w:rsidRPr="00735E0B" w:rsidRDefault="00F16D2C" w:rsidP="00F16D2C">
            <w:pPr>
              <w:spacing w:line="240" w:lineRule="auto"/>
              <w:jc w:val="center"/>
              <w:rPr>
                <w:rFonts w:ascii="Times New Roman" w:hAnsi="Times New Roman" w:cs="Times New Roman"/>
                <w:sz w:val="20"/>
                <w:szCs w:val="20"/>
              </w:rPr>
            </w:pPr>
          </w:p>
        </w:tc>
      </w:tr>
    </w:tbl>
    <w:p w14:paraId="65ED3AFC" w14:textId="77777777" w:rsidR="000842D5" w:rsidRDefault="000842D5" w:rsidP="000842D5">
      <w:r>
        <w:br w:type="page"/>
      </w:r>
    </w:p>
    <w:tbl>
      <w:tblPr>
        <w:tblStyle w:val="a5"/>
        <w:tblW w:w="0" w:type="auto"/>
        <w:tblLook w:val="04A0" w:firstRow="1" w:lastRow="0" w:firstColumn="1" w:lastColumn="0" w:noHBand="0" w:noVBand="1"/>
      </w:tblPr>
      <w:tblGrid>
        <w:gridCol w:w="494"/>
        <w:gridCol w:w="9021"/>
        <w:gridCol w:w="3077"/>
        <w:gridCol w:w="1968"/>
      </w:tblGrid>
      <w:tr w:rsidR="000842D5" w:rsidRPr="0034314A" w14:paraId="4D4976BC" w14:textId="77777777" w:rsidTr="00E875FA">
        <w:tc>
          <w:tcPr>
            <w:tcW w:w="494" w:type="dxa"/>
          </w:tcPr>
          <w:p w14:paraId="58FCB801" w14:textId="77777777" w:rsidR="000842D5" w:rsidRPr="00735E0B" w:rsidRDefault="000842D5" w:rsidP="000842D5">
            <w:pPr>
              <w:spacing w:line="240" w:lineRule="auto"/>
              <w:rPr>
                <w:rFonts w:ascii="Times New Roman" w:hAnsi="Times New Roman" w:cs="Times New Roman"/>
                <w:sz w:val="20"/>
                <w:szCs w:val="20"/>
              </w:rPr>
            </w:pPr>
            <w:r w:rsidRPr="00735E0B">
              <w:rPr>
                <w:rFonts w:ascii="Times New Roman" w:hAnsi="Times New Roman" w:cs="Times New Roman"/>
                <w:sz w:val="20"/>
                <w:szCs w:val="20"/>
              </w:rPr>
              <w:lastRenderedPageBreak/>
              <w:t>6</w:t>
            </w:r>
          </w:p>
        </w:tc>
        <w:tc>
          <w:tcPr>
            <w:tcW w:w="9021" w:type="dxa"/>
          </w:tcPr>
          <w:p w14:paraId="4474C89F" w14:textId="4EF2F8FA" w:rsidR="00CE55BE" w:rsidRDefault="005B547B" w:rsidP="007D2171">
            <w:pPr>
              <w:spacing w:line="240" w:lineRule="auto"/>
              <w:jc w:val="both"/>
              <w:rPr>
                <w:rFonts w:ascii="Times New Roman" w:hAnsi="Times New Roman" w:cs="Times New Roman"/>
                <w:sz w:val="20"/>
                <w:szCs w:val="20"/>
                <w:highlight w:val="yellow"/>
              </w:rPr>
            </w:pPr>
            <w:r w:rsidRPr="005B547B">
              <w:rPr>
                <w:rFonts w:ascii="Times New Roman" w:hAnsi="Times New Roman" w:cs="Times New Roman"/>
                <w:sz w:val="20"/>
                <w:szCs w:val="20"/>
              </w:rPr>
              <w:t>Величина средней купюры</w:t>
            </w:r>
            <w:r>
              <w:rPr>
                <w:rFonts w:ascii="Times New Roman" w:hAnsi="Times New Roman" w:cs="Times New Roman"/>
                <w:sz w:val="20"/>
                <w:szCs w:val="20"/>
              </w:rPr>
              <w:t xml:space="preserve"> </w:t>
            </w:r>
            <w:r w:rsidRPr="005B547B">
              <w:rPr>
                <w:rFonts w:ascii="Times New Roman" w:hAnsi="Times New Roman" w:cs="Times New Roman"/>
                <w:sz w:val="20"/>
                <w:szCs w:val="20"/>
              </w:rPr>
              <w:t>один из показателей, которые используются при анализе общественных явлений и социально-экономических процессов, в частности в сфере денежного обращения</w:t>
            </w:r>
            <w:r>
              <w:rPr>
                <w:rFonts w:ascii="Times New Roman" w:hAnsi="Times New Roman" w:cs="Times New Roman"/>
                <w:sz w:val="20"/>
                <w:szCs w:val="20"/>
              </w:rPr>
              <w:t xml:space="preserve"> </w:t>
            </w:r>
            <w:r w:rsidRPr="005B547B">
              <w:rPr>
                <w:rFonts w:ascii="Times New Roman" w:hAnsi="Times New Roman" w:cs="Times New Roman"/>
                <w:sz w:val="20"/>
                <w:szCs w:val="20"/>
              </w:rPr>
              <w:t>рассчитывается по формуле</w:t>
            </w:r>
            <w:r>
              <w:rPr>
                <w:rFonts w:ascii="Times New Roman" w:hAnsi="Times New Roman" w:cs="Times New Roman"/>
                <w:sz w:val="20"/>
                <w:szCs w:val="20"/>
              </w:rPr>
              <w:t>:</w:t>
            </w:r>
          </w:p>
          <w:p w14:paraId="69A8CEB5" w14:textId="77777777" w:rsidR="005B547B" w:rsidRPr="005B547B" w:rsidRDefault="005B547B" w:rsidP="005B547B">
            <w:pPr>
              <w:spacing w:line="240" w:lineRule="auto"/>
              <w:jc w:val="both"/>
              <w:rPr>
                <w:rFonts w:ascii="Times New Roman" w:hAnsi="Times New Roman" w:cs="Times New Roman"/>
                <w:sz w:val="20"/>
                <w:szCs w:val="20"/>
              </w:rPr>
            </w:pPr>
            <w:r w:rsidRPr="005B547B">
              <w:rPr>
                <w:rFonts w:ascii="Times New Roman" w:hAnsi="Times New Roman" w:cs="Times New Roman"/>
                <w:sz w:val="20"/>
                <w:szCs w:val="20"/>
              </w:rPr>
              <w:t>А. Средней арифметической простой</w:t>
            </w:r>
          </w:p>
          <w:p w14:paraId="0C0EE2C7" w14:textId="77777777" w:rsidR="005B547B" w:rsidRPr="005B547B" w:rsidRDefault="005B547B" w:rsidP="005B547B">
            <w:pPr>
              <w:spacing w:line="240" w:lineRule="auto"/>
              <w:jc w:val="both"/>
              <w:rPr>
                <w:rFonts w:ascii="Times New Roman" w:hAnsi="Times New Roman" w:cs="Times New Roman"/>
                <w:sz w:val="20"/>
                <w:szCs w:val="20"/>
              </w:rPr>
            </w:pPr>
            <w:r w:rsidRPr="005B547B">
              <w:rPr>
                <w:rFonts w:ascii="Times New Roman" w:hAnsi="Times New Roman" w:cs="Times New Roman"/>
                <w:sz w:val="20"/>
                <w:szCs w:val="20"/>
              </w:rPr>
              <w:t xml:space="preserve">Б. Средней хронологической простой </w:t>
            </w:r>
          </w:p>
          <w:p w14:paraId="321EAAC9" w14:textId="77777777" w:rsidR="005B547B" w:rsidRPr="005B547B" w:rsidRDefault="005B547B" w:rsidP="005B547B">
            <w:pPr>
              <w:spacing w:line="240" w:lineRule="auto"/>
              <w:jc w:val="both"/>
              <w:rPr>
                <w:rFonts w:ascii="Times New Roman" w:hAnsi="Times New Roman" w:cs="Times New Roman"/>
                <w:sz w:val="20"/>
                <w:szCs w:val="20"/>
              </w:rPr>
            </w:pPr>
            <w:r w:rsidRPr="005B547B">
              <w:rPr>
                <w:rFonts w:ascii="Times New Roman" w:hAnsi="Times New Roman" w:cs="Times New Roman"/>
                <w:sz w:val="20"/>
                <w:szCs w:val="20"/>
              </w:rPr>
              <w:t>В. Средней арифметической взвешенной</w:t>
            </w:r>
          </w:p>
          <w:p w14:paraId="0F79C613" w14:textId="5D8AA73A" w:rsidR="000842D5" w:rsidRPr="00CD54EC" w:rsidRDefault="005B547B" w:rsidP="005B547B">
            <w:pPr>
              <w:spacing w:line="240" w:lineRule="auto"/>
              <w:jc w:val="both"/>
              <w:rPr>
                <w:rFonts w:ascii="Times New Roman" w:hAnsi="Times New Roman" w:cs="Times New Roman"/>
                <w:sz w:val="20"/>
                <w:szCs w:val="20"/>
                <w:highlight w:val="yellow"/>
              </w:rPr>
            </w:pPr>
            <w:r w:rsidRPr="005B547B">
              <w:rPr>
                <w:rFonts w:ascii="Times New Roman" w:hAnsi="Times New Roman" w:cs="Times New Roman"/>
                <w:sz w:val="20"/>
                <w:szCs w:val="20"/>
              </w:rPr>
              <w:t>Г. Средней хронологической взвешенной</w:t>
            </w:r>
          </w:p>
        </w:tc>
        <w:tc>
          <w:tcPr>
            <w:tcW w:w="3077" w:type="dxa"/>
          </w:tcPr>
          <w:p w14:paraId="4DB07728" w14:textId="0DC95042" w:rsidR="000842D5" w:rsidRPr="00CD54EC" w:rsidRDefault="005B547B" w:rsidP="000842D5">
            <w:pPr>
              <w:spacing w:line="240" w:lineRule="auto"/>
              <w:jc w:val="center"/>
              <w:rPr>
                <w:rFonts w:ascii="Times New Roman" w:hAnsi="Times New Roman" w:cs="Times New Roman"/>
                <w:sz w:val="20"/>
                <w:szCs w:val="20"/>
                <w:highlight w:val="yellow"/>
              </w:rPr>
            </w:pPr>
            <w:r w:rsidRPr="005B547B">
              <w:rPr>
                <w:rFonts w:ascii="Times New Roman" w:hAnsi="Times New Roman" w:cs="Times New Roman"/>
                <w:sz w:val="20"/>
                <w:szCs w:val="20"/>
              </w:rPr>
              <w:t>В</w:t>
            </w:r>
          </w:p>
        </w:tc>
        <w:tc>
          <w:tcPr>
            <w:tcW w:w="1968" w:type="dxa"/>
          </w:tcPr>
          <w:p w14:paraId="05D8127A" w14:textId="77777777" w:rsidR="000842D5" w:rsidRPr="00735E0B" w:rsidRDefault="000842D5" w:rsidP="000842D5">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Дан верный ответ</w:t>
            </w:r>
          </w:p>
        </w:tc>
      </w:tr>
      <w:tr w:rsidR="000842D5" w:rsidRPr="0034314A" w14:paraId="6FA63DBA" w14:textId="77777777" w:rsidTr="00E875FA">
        <w:tc>
          <w:tcPr>
            <w:tcW w:w="494" w:type="dxa"/>
          </w:tcPr>
          <w:p w14:paraId="165CEEC7" w14:textId="77777777" w:rsidR="000842D5" w:rsidRPr="00735E0B" w:rsidRDefault="000842D5" w:rsidP="000842D5">
            <w:pPr>
              <w:spacing w:line="240" w:lineRule="auto"/>
              <w:rPr>
                <w:rFonts w:ascii="Times New Roman" w:hAnsi="Times New Roman" w:cs="Times New Roman"/>
                <w:sz w:val="20"/>
                <w:szCs w:val="20"/>
              </w:rPr>
            </w:pPr>
            <w:r w:rsidRPr="00735E0B">
              <w:rPr>
                <w:rFonts w:ascii="Times New Roman" w:hAnsi="Times New Roman" w:cs="Times New Roman"/>
                <w:sz w:val="20"/>
                <w:szCs w:val="20"/>
              </w:rPr>
              <w:t>7</w:t>
            </w:r>
          </w:p>
        </w:tc>
        <w:tc>
          <w:tcPr>
            <w:tcW w:w="9021" w:type="dxa"/>
          </w:tcPr>
          <w:p w14:paraId="41E9BFF2" w14:textId="402ED313" w:rsidR="00162E0C" w:rsidRPr="00F16D2C" w:rsidRDefault="00C54E7C" w:rsidP="00162E0C">
            <w:pPr>
              <w:spacing w:line="240" w:lineRule="auto"/>
              <w:jc w:val="both"/>
              <w:rPr>
                <w:rFonts w:ascii="Times New Roman" w:hAnsi="Times New Roman" w:cs="Times New Roman"/>
                <w:sz w:val="20"/>
                <w:szCs w:val="20"/>
              </w:rPr>
            </w:pPr>
            <w:r>
              <w:rPr>
                <w:rFonts w:ascii="Times New Roman" w:hAnsi="Times New Roman" w:cs="Times New Roman"/>
                <w:sz w:val="20"/>
                <w:szCs w:val="20"/>
              </w:rPr>
              <w:t>Продолжительность одного</w:t>
            </w:r>
            <w:r w:rsidR="00162E0C" w:rsidRPr="00F16D2C">
              <w:rPr>
                <w:rFonts w:ascii="Times New Roman" w:hAnsi="Times New Roman" w:cs="Times New Roman"/>
                <w:sz w:val="20"/>
                <w:szCs w:val="20"/>
              </w:rPr>
              <w:t xml:space="preserve"> </w:t>
            </w:r>
            <w:r>
              <w:rPr>
                <w:rFonts w:ascii="Times New Roman" w:hAnsi="Times New Roman" w:cs="Times New Roman"/>
                <w:sz w:val="20"/>
                <w:szCs w:val="20"/>
              </w:rPr>
              <w:t>оборота</w:t>
            </w:r>
            <w:r w:rsidR="00162E0C" w:rsidRPr="00F16D2C">
              <w:rPr>
                <w:rFonts w:ascii="Times New Roman" w:hAnsi="Times New Roman" w:cs="Times New Roman"/>
                <w:sz w:val="20"/>
                <w:szCs w:val="20"/>
              </w:rPr>
              <w:t xml:space="preserve"> в днях, как </w:t>
            </w:r>
            <w:r w:rsidR="00F16D2C" w:rsidRPr="00F16D2C">
              <w:rPr>
                <w:rFonts w:ascii="Times New Roman" w:hAnsi="Times New Roman" w:cs="Times New Roman"/>
                <w:sz w:val="20"/>
                <w:szCs w:val="20"/>
              </w:rPr>
              <w:t xml:space="preserve">статистический инструментарий для определения </w:t>
            </w:r>
            <w:r>
              <w:rPr>
                <w:rFonts w:ascii="Times New Roman" w:hAnsi="Times New Roman" w:cs="Times New Roman"/>
                <w:sz w:val="20"/>
                <w:szCs w:val="20"/>
              </w:rPr>
              <w:t>скорости оборачиваемости</w:t>
            </w:r>
            <w:r w:rsidR="00F16D2C" w:rsidRPr="00F16D2C">
              <w:rPr>
                <w:rFonts w:ascii="Times New Roman" w:hAnsi="Times New Roman" w:cs="Times New Roman"/>
                <w:sz w:val="20"/>
                <w:szCs w:val="20"/>
              </w:rPr>
              <w:t xml:space="preserve"> оборотных средств</w:t>
            </w:r>
            <w:r w:rsidR="00162E0C" w:rsidRPr="00F16D2C">
              <w:rPr>
                <w:rFonts w:ascii="Times New Roman" w:hAnsi="Times New Roman" w:cs="Times New Roman"/>
                <w:sz w:val="20"/>
                <w:szCs w:val="20"/>
              </w:rPr>
              <w:t xml:space="preserve"> </w:t>
            </w:r>
            <w:r>
              <w:rPr>
                <w:rFonts w:ascii="Times New Roman" w:hAnsi="Times New Roman" w:cs="Times New Roman"/>
                <w:sz w:val="20"/>
                <w:szCs w:val="20"/>
              </w:rPr>
              <w:t>рассчитывается отношением</w:t>
            </w:r>
            <w:r w:rsidR="00162E0C" w:rsidRPr="00F16D2C">
              <w:rPr>
                <w:rFonts w:ascii="Times New Roman" w:hAnsi="Times New Roman" w:cs="Times New Roman"/>
                <w:sz w:val="20"/>
                <w:szCs w:val="20"/>
              </w:rPr>
              <w:t>:</w:t>
            </w:r>
          </w:p>
          <w:p w14:paraId="3F7584BA" w14:textId="136A517B" w:rsidR="00162E0C" w:rsidRPr="00F16D2C" w:rsidRDefault="00162E0C" w:rsidP="00162E0C">
            <w:pPr>
              <w:spacing w:line="240" w:lineRule="auto"/>
              <w:jc w:val="both"/>
              <w:rPr>
                <w:rFonts w:ascii="Times New Roman" w:hAnsi="Times New Roman" w:cs="Times New Roman"/>
                <w:sz w:val="20"/>
                <w:szCs w:val="20"/>
              </w:rPr>
            </w:pPr>
            <w:r w:rsidRPr="00F16D2C">
              <w:rPr>
                <w:rFonts w:ascii="Times New Roman" w:hAnsi="Times New Roman" w:cs="Times New Roman"/>
                <w:sz w:val="20"/>
                <w:szCs w:val="20"/>
              </w:rPr>
              <w:t xml:space="preserve">А. </w:t>
            </w:r>
            <w:r w:rsidR="006C2E01" w:rsidRPr="006C2E01">
              <w:rPr>
                <w:rFonts w:ascii="Times New Roman" w:hAnsi="Times New Roman" w:cs="Times New Roman"/>
                <w:sz w:val="20"/>
                <w:szCs w:val="20"/>
              </w:rPr>
              <w:t xml:space="preserve">Календарной продолжительности периода к коэффициенту оборачиваемости оборотных средств </w:t>
            </w:r>
          </w:p>
          <w:p w14:paraId="0EA647F7" w14:textId="77777777" w:rsidR="00C54E7C" w:rsidRDefault="00162E0C" w:rsidP="00C54E7C">
            <w:pPr>
              <w:spacing w:line="240" w:lineRule="auto"/>
              <w:jc w:val="both"/>
              <w:rPr>
                <w:rFonts w:ascii="Times New Roman" w:hAnsi="Times New Roman" w:cs="Times New Roman"/>
                <w:sz w:val="20"/>
                <w:szCs w:val="20"/>
              </w:rPr>
            </w:pPr>
            <w:r w:rsidRPr="00F16D2C">
              <w:rPr>
                <w:rFonts w:ascii="Times New Roman" w:hAnsi="Times New Roman" w:cs="Times New Roman"/>
                <w:sz w:val="20"/>
                <w:szCs w:val="20"/>
              </w:rPr>
              <w:t xml:space="preserve">Б. </w:t>
            </w:r>
            <w:r w:rsidR="00C54E7C" w:rsidRPr="00C54E7C">
              <w:rPr>
                <w:rFonts w:ascii="Times New Roman" w:hAnsi="Times New Roman" w:cs="Times New Roman"/>
                <w:sz w:val="20"/>
                <w:szCs w:val="20"/>
              </w:rPr>
              <w:t>Балансовой прибыли к среднегодовой стоимости основных и оборотных средств</w:t>
            </w:r>
            <w:r w:rsidR="00C54E7C">
              <w:rPr>
                <w:rFonts w:ascii="Times New Roman" w:hAnsi="Times New Roman" w:cs="Times New Roman"/>
                <w:sz w:val="20"/>
                <w:szCs w:val="20"/>
              </w:rPr>
              <w:t xml:space="preserve"> </w:t>
            </w:r>
          </w:p>
          <w:p w14:paraId="34FE51DB" w14:textId="656F25D7" w:rsidR="00C54E7C" w:rsidRDefault="00162E0C" w:rsidP="00C54E7C">
            <w:pPr>
              <w:spacing w:line="240" w:lineRule="auto"/>
              <w:jc w:val="both"/>
              <w:rPr>
                <w:rFonts w:ascii="Times New Roman" w:hAnsi="Times New Roman" w:cs="Times New Roman"/>
                <w:sz w:val="20"/>
                <w:szCs w:val="20"/>
              </w:rPr>
            </w:pPr>
            <w:r w:rsidRPr="00F16D2C">
              <w:rPr>
                <w:rFonts w:ascii="Times New Roman" w:hAnsi="Times New Roman" w:cs="Times New Roman"/>
                <w:sz w:val="20"/>
                <w:szCs w:val="20"/>
              </w:rPr>
              <w:t xml:space="preserve">В. </w:t>
            </w:r>
            <w:r w:rsidR="006C2E01" w:rsidRPr="006C2E01">
              <w:rPr>
                <w:rFonts w:ascii="Times New Roman" w:hAnsi="Times New Roman" w:cs="Times New Roman"/>
                <w:sz w:val="20"/>
                <w:szCs w:val="20"/>
              </w:rPr>
              <w:t>Календарной продолжительности периода к материалоёмкости</w:t>
            </w:r>
          </w:p>
          <w:p w14:paraId="6467FA1F" w14:textId="27FD2196" w:rsidR="000842D5" w:rsidRPr="00F16D2C" w:rsidRDefault="00162E0C" w:rsidP="00C54E7C">
            <w:pPr>
              <w:spacing w:line="240" w:lineRule="auto"/>
              <w:jc w:val="both"/>
              <w:rPr>
                <w:rFonts w:ascii="Times New Roman" w:hAnsi="Times New Roman" w:cs="Times New Roman"/>
                <w:sz w:val="20"/>
                <w:szCs w:val="20"/>
              </w:rPr>
            </w:pPr>
            <w:r w:rsidRPr="00F16D2C">
              <w:rPr>
                <w:rFonts w:ascii="Times New Roman" w:hAnsi="Times New Roman" w:cs="Times New Roman"/>
                <w:sz w:val="20"/>
                <w:szCs w:val="20"/>
              </w:rPr>
              <w:t xml:space="preserve">Г. </w:t>
            </w:r>
            <w:r w:rsidR="00C54E7C">
              <w:rPr>
                <w:rFonts w:ascii="Times New Roman" w:hAnsi="Times New Roman" w:cs="Times New Roman"/>
                <w:sz w:val="20"/>
                <w:szCs w:val="20"/>
              </w:rPr>
              <w:t>С</w:t>
            </w:r>
            <w:r w:rsidRPr="00F16D2C">
              <w:rPr>
                <w:rFonts w:ascii="Times New Roman" w:hAnsi="Times New Roman" w:cs="Times New Roman"/>
                <w:sz w:val="20"/>
                <w:szCs w:val="20"/>
              </w:rPr>
              <w:t>реднесписочная численность работающих к фактически отработанным чел.-</w:t>
            </w:r>
            <w:proofErr w:type="spellStart"/>
            <w:r w:rsidRPr="00F16D2C">
              <w:rPr>
                <w:rFonts w:ascii="Times New Roman" w:hAnsi="Times New Roman" w:cs="Times New Roman"/>
                <w:sz w:val="20"/>
                <w:szCs w:val="20"/>
              </w:rPr>
              <w:t>дн</w:t>
            </w:r>
            <w:proofErr w:type="spellEnd"/>
            <w:r w:rsidRPr="00F16D2C">
              <w:rPr>
                <w:rFonts w:ascii="Times New Roman" w:hAnsi="Times New Roman" w:cs="Times New Roman"/>
                <w:sz w:val="20"/>
                <w:szCs w:val="20"/>
              </w:rPr>
              <w:t>.</w:t>
            </w:r>
          </w:p>
        </w:tc>
        <w:tc>
          <w:tcPr>
            <w:tcW w:w="3077" w:type="dxa"/>
          </w:tcPr>
          <w:p w14:paraId="03F3559A" w14:textId="2F1BFD6E" w:rsidR="000842D5" w:rsidRPr="00CD54EC" w:rsidRDefault="006C2E01" w:rsidP="000842D5">
            <w:pPr>
              <w:spacing w:line="240" w:lineRule="auto"/>
              <w:jc w:val="center"/>
              <w:rPr>
                <w:rFonts w:ascii="Times New Roman" w:hAnsi="Times New Roman" w:cs="Times New Roman"/>
                <w:sz w:val="20"/>
                <w:szCs w:val="20"/>
                <w:highlight w:val="yellow"/>
              </w:rPr>
            </w:pPr>
            <w:r>
              <w:rPr>
                <w:rFonts w:ascii="Times New Roman" w:hAnsi="Times New Roman" w:cs="Times New Roman"/>
                <w:sz w:val="20"/>
                <w:szCs w:val="20"/>
              </w:rPr>
              <w:t>А</w:t>
            </w:r>
          </w:p>
        </w:tc>
        <w:tc>
          <w:tcPr>
            <w:tcW w:w="1968" w:type="dxa"/>
          </w:tcPr>
          <w:p w14:paraId="29279C5C" w14:textId="77777777" w:rsidR="000842D5" w:rsidRPr="00735E0B" w:rsidRDefault="000842D5" w:rsidP="000842D5">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Дан верный ответ</w:t>
            </w:r>
          </w:p>
        </w:tc>
      </w:tr>
      <w:tr w:rsidR="000842D5" w:rsidRPr="0034314A" w14:paraId="119F21AB" w14:textId="77777777" w:rsidTr="00E875FA">
        <w:tc>
          <w:tcPr>
            <w:tcW w:w="494" w:type="dxa"/>
          </w:tcPr>
          <w:p w14:paraId="579AED46" w14:textId="77777777" w:rsidR="000842D5" w:rsidRPr="00735E0B" w:rsidRDefault="000842D5" w:rsidP="000842D5">
            <w:pPr>
              <w:spacing w:line="240" w:lineRule="auto"/>
              <w:rPr>
                <w:rFonts w:ascii="Times New Roman" w:hAnsi="Times New Roman" w:cs="Times New Roman"/>
                <w:sz w:val="20"/>
                <w:szCs w:val="20"/>
              </w:rPr>
            </w:pPr>
            <w:r w:rsidRPr="00735E0B">
              <w:rPr>
                <w:rFonts w:ascii="Times New Roman" w:hAnsi="Times New Roman" w:cs="Times New Roman"/>
                <w:sz w:val="20"/>
                <w:szCs w:val="20"/>
              </w:rPr>
              <w:t>8</w:t>
            </w:r>
          </w:p>
        </w:tc>
        <w:tc>
          <w:tcPr>
            <w:tcW w:w="9021" w:type="dxa"/>
          </w:tcPr>
          <w:p w14:paraId="6D8D7510" w14:textId="4FD21160" w:rsidR="000842D5" w:rsidRPr="00CD54EC" w:rsidRDefault="00F16D2C" w:rsidP="00305080">
            <w:pPr>
              <w:spacing w:line="240" w:lineRule="auto"/>
              <w:jc w:val="both"/>
              <w:rPr>
                <w:rFonts w:ascii="Times New Roman" w:hAnsi="Times New Roman" w:cs="Times New Roman"/>
                <w:sz w:val="20"/>
                <w:szCs w:val="20"/>
                <w:highlight w:val="yellow"/>
              </w:rPr>
            </w:pPr>
            <w:r w:rsidRPr="00F16D2C">
              <w:rPr>
                <w:rFonts w:ascii="Times New Roman" w:hAnsi="Times New Roman" w:cs="Times New Roman"/>
                <w:sz w:val="20"/>
                <w:szCs w:val="20"/>
              </w:rPr>
              <w:t>Использование цифрового инструментария в статистике денежного обращения позволяет оптимизировать соотношение наличных и безналичных платежей, контролировать движение денежных потоков.</w:t>
            </w:r>
            <w:r>
              <w:rPr>
                <w:rFonts w:ascii="Times New Roman" w:hAnsi="Times New Roman" w:cs="Times New Roman"/>
                <w:sz w:val="20"/>
                <w:szCs w:val="20"/>
              </w:rPr>
              <w:t xml:space="preserve"> </w:t>
            </w:r>
            <w:r w:rsidR="00BA527D" w:rsidRPr="00BA527D">
              <w:rPr>
                <w:rFonts w:ascii="Times New Roman" w:hAnsi="Times New Roman" w:cs="Times New Roman"/>
                <w:sz w:val="20"/>
                <w:szCs w:val="20"/>
              </w:rPr>
              <w:t>Основным показателем денежной массы в статистике России в настоящее время, в котором выделяются наличные и безналичные деньги</w:t>
            </w:r>
            <w:r>
              <w:rPr>
                <w:rFonts w:ascii="Times New Roman" w:hAnsi="Times New Roman" w:cs="Times New Roman"/>
                <w:sz w:val="20"/>
                <w:szCs w:val="20"/>
              </w:rPr>
              <w:t xml:space="preserve">, </w:t>
            </w:r>
            <w:r w:rsidRPr="00F16D2C">
              <w:rPr>
                <w:rFonts w:ascii="Times New Roman" w:hAnsi="Times New Roman" w:cs="Times New Roman"/>
                <w:sz w:val="20"/>
                <w:szCs w:val="20"/>
              </w:rPr>
              <w:t>является денежный агрегат ……</w:t>
            </w:r>
          </w:p>
        </w:tc>
        <w:tc>
          <w:tcPr>
            <w:tcW w:w="3077" w:type="dxa"/>
          </w:tcPr>
          <w:p w14:paraId="66D0D076" w14:textId="43EF220B" w:rsidR="000842D5" w:rsidRPr="00CD54EC" w:rsidRDefault="00BA527D" w:rsidP="000842D5">
            <w:pPr>
              <w:spacing w:line="240" w:lineRule="auto"/>
              <w:jc w:val="center"/>
              <w:rPr>
                <w:rFonts w:ascii="Times New Roman" w:hAnsi="Times New Roman" w:cs="Times New Roman"/>
                <w:sz w:val="20"/>
                <w:szCs w:val="20"/>
                <w:highlight w:val="yellow"/>
              </w:rPr>
            </w:pPr>
            <w:r w:rsidRPr="00BA527D">
              <w:rPr>
                <w:rFonts w:ascii="Times New Roman" w:hAnsi="Times New Roman" w:cs="Times New Roman"/>
                <w:sz w:val="20"/>
                <w:szCs w:val="20"/>
              </w:rPr>
              <w:t>М2</w:t>
            </w:r>
          </w:p>
        </w:tc>
        <w:tc>
          <w:tcPr>
            <w:tcW w:w="1968" w:type="dxa"/>
          </w:tcPr>
          <w:p w14:paraId="73DA1D33" w14:textId="77777777" w:rsidR="000842D5" w:rsidRPr="00735E0B" w:rsidRDefault="000842D5" w:rsidP="000842D5">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Дан верный ответ</w:t>
            </w:r>
          </w:p>
        </w:tc>
      </w:tr>
      <w:tr w:rsidR="00305080" w:rsidRPr="0034314A" w14:paraId="285A39EE" w14:textId="77777777" w:rsidTr="00E875FA">
        <w:tc>
          <w:tcPr>
            <w:tcW w:w="494" w:type="dxa"/>
          </w:tcPr>
          <w:p w14:paraId="20DB6594" w14:textId="77777777" w:rsidR="00305080" w:rsidRPr="00735E0B" w:rsidRDefault="00305080" w:rsidP="00305080">
            <w:pPr>
              <w:spacing w:line="240" w:lineRule="auto"/>
              <w:rPr>
                <w:rFonts w:ascii="Times New Roman" w:hAnsi="Times New Roman" w:cs="Times New Roman"/>
                <w:sz w:val="20"/>
                <w:szCs w:val="20"/>
              </w:rPr>
            </w:pPr>
            <w:r w:rsidRPr="00735E0B">
              <w:rPr>
                <w:rFonts w:ascii="Times New Roman" w:hAnsi="Times New Roman" w:cs="Times New Roman"/>
                <w:sz w:val="20"/>
                <w:szCs w:val="20"/>
              </w:rPr>
              <w:t>9</w:t>
            </w:r>
          </w:p>
        </w:tc>
        <w:tc>
          <w:tcPr>
            <w:tcW w:w="9021" w:type="dxa"/>
          </w:tcPr>
          <w:p w14:paraId="204C7503" w14:textId="5F515402" w:rsidR="007D2171" w:rsidRPr="007D2171" w:rsidRDefault="00C54E7C" w:rsidP="007D2171">
            <w:pPr>
              <w:spacing w:line="240" w:lineRule="auto"/>
              <w:jc w:val="both"/>
              <w:rPr>
                <w:rFonts w:ascii="Times New Roman" w:hAnsi="Times New Roman" w:cs="Times New Roman"/>
                <w:sz w:val="20"/>
                <w:szCs w:val="20"/>
              </w:rPr>
            </w:pPr>
            <w:r w:rsidRPr="00C54E7C">
              <w:rPr>
                <w:rFonts w:ascii="Times New Roman" w:hAnsi="Times New Roman" w:cs="Times New Roman"/>
                <w:sz w:val="20"/>
                <w:szCs w:val="20"/>
              </w:rPr>
              <w:t>Использование математического аппарата</w:t>
            </w:r>
            <w:r>
              <w:rPr>
                <w:rFonts w:ascii="Times New Roman" w:hAnsi="Times New Roman" w:cs="Times New Roman"/>
                <w:sz w:val="20"/>
                <w:szCs w:val="20"/>
              </w:rPr>
              <w:t xml:space="preserve"> и статистического инструментария</w:t>
            </w:r>
            <w:r w:rsidRPr="00C54E7C">
              <w:rPr>
                <w:rFonts w:ascii="Times New Roman" w:hAnsi="Times New Roman" w:cs="Times New Roman"/>
                <w:sz w:val="20"/>
                <w:szCs w:val="20"/>
              </w:rPr>
              <w:t xml:space="preserve"> при анализе государственных финансов позволяет отражать существующие связи в финансовых процессах, прогнозировать поведение различных субъектов, участвующих в этих процессах, а также динамику их изменения. </w:t>
            </w:r>
            <w:r w:rsidR="00D5639A">
              <w:rPr>
                <w:rFonts w:ascii="Times New Roman" w:hAnsi="Times New Roman" w:cs="Times New Roman"/>
                <w:sz w:val="20"/>
                <w:szCs w:val="20"/>
              </w:rPr>
              <w:t xml:space="preserve">При этом </w:t>
            </w:r>
            <w:r w:rsidR="007D2171">
              <w:rPr>
                <w:rFonts w:ascii="Times New Roman" w:hAnsi="Times New Roman" w:cs="Times New Roman"/>
                <w:sz w:val="20"/>
                <w:szCs w:val="20"/>
              </w:rPr>
              <w:t xml:space="preserve">основным </w:t>
            </w:r>
            <w:r w:rsidR="007D2171" w:rsidRPr="007D2171">
              <w:rPr>
                <w:rFonts w:ascii="Times New Roman" w:hAnsi="Times New Roman" w:cs="Times New Roman"/>
                <w:sz w:val="20"/>
                <w:szCs w:val="20"/>
              </w:rPr>
              <w:t>методологически</w:t>
            </w:r>
            <w:r w:rsidR="007D2171">
              <w:rPr>
                <w:rFonts w:ascii="Times New Roman" w:hAnsi="Times New Roman" w:cs="Times New Roman"/>
                <w:sz w:val="20"/>
                <w:szCs w:val="20"/>
              </w:rPr>
              <w:t>м</w:t>
            </w:r>
            <w:r w:rsidR="007D2171" w:rsidRPr="007D2171">
              <w:rPr>
                <w:rFonts w:ascii="Times New Roman" w:hAnsi="Times New Roman" w:cs="Times New Roman"/>
                <w:sz w:val="20"/>
                <w:szCs w:val="20"/>
              </w:rPr>
              <w:t xml:space="preserve"> документ</w:t>
            </w:r>
            <w:r w:rsidR="007D2171">
              <w:rPr>
                <w:rFonts w:ascii="Times New Roman" w:hAnsi="Times New Roman" w:cs="Times New Roman"/>
                <w:sz w:val="20"/>
                <w:szCs w:val="20"/>
              </w:rPr>
              <w:t>ом</w:t>
            </w:r>
            <w:r w:rsidR="007D2171" w:rsidRPr="007D2171">
              <w:rPr>
                <w:rFonts w:ascii="Times New Roman" w:hAnsi="Times New Roman" w:cs="Times New Roman"/>
                <w:sz w:val="20"/>
                <w:szCs w:val="20"/>
              </w:rPr>
              <w:t>, который систематизирует группировку</w:t>
            </w:r>
          </w:p>
          <w:p w14:paraId="1BD4AB0C" w14:textId="17579863" w:rsidR="00305080" w:rsidRPr="00CD54EC" w:rsidRDefault="007D2171" w:rsidP="007D2171">
            <w:pPr>
              <w:spacing w:line="240" w:lineRule="auto"/>
              <w:jc w:val="both"/>
              <w:rPr>
                <w:rFonts w:ascii="Times New Roman" w:hAnsi="Times New Roman" w:cs="Times New Roman"/>
                <w:sz w:val="20"/>
                <w:szCs w:val="20"/>
                <w:highlight w:val="yellow"/>
              </w:rPr>
            </w:pPr>
            <w:r w:rsidRPr="007D2171">
              <w:rPr>
                <w:rFonts w:ascii="Times New Roman" w:hAnsi="Times New Roman" w:cs="Times New Roman"/>
                <w:sz w:val="20"/>
                <w:szCs w:val="20"/>
              </w:rPr>
              <w:t>доходов и расходов бюджета по однородным признакам</w:t>
            </w:r>
            <w:r>
              <w:rPr>
                <w:rFonts w:ascii="Times New Roman" w:hAnsi="Times New Roman" w:cs="Times New Roman"/>
                <w:sz w:val="20"/>
                <w:szCs w:val="20"/>
              </w:rPr>
              <w:t xml:space="preserve"> является……</w:t>
            </w:r>
          </w:p>
        </w:tc>
        <w:tc>
          <w:tcPr>
            <w:tcW w:w="3077" w:type="dxa"/>
          </w:tcPr>
          <w:p w14:paraId="5A783896" w14:textId="77777777" w:rsidR="007D2171" w:rsidRPr="007D2171" w:rsidRDefault="007D2171" w:rsidP="007D2171">
            <w:pPr>
              <w:jc w:val="center"/>
              <w:rPr>
                <w:rFonts w:ascii="Times New Roman" w:hAnsi="Times New Roman" w:cs="Times New Roman"/>
                <w:sz w:val="20"/>
                <w:szCs w:val="20"/>
              </w:rPr>
            </w:pPr>
            <w:r w:rsidRPr="007D2171">
              <w:rPr>
                <w:rFonts w:ascii="Times New Roman" w:hAnsi="Times New Roman" w:cs="Times New Roman"/>
                <w:sz w:val="20"/>
                <w:szCs w:val="20"/>
              </w:rPr>
              <w:t>бюджетная</w:t>
            </w:r>
          </w:p>
          <w:p w14:paraId="48B29B63" w14:textId="511FB4CC" w:rsidR="00305080" w:rsidRPr="00CD54EC" w:rsidRDefault="007D2171" w:rsidP="007D2171">
            <w:pPr>
              <w:jc w:val="center"/>
              <w:rPr>
                <w:rFonts w:ascii="Times New Roman" w:hAnsi="Times New Roman" w:cs="Times New Roman"/>
                <w:sz w:val="20"/>
                <w:szCs w:val="20"/>
                <w:highlight w:val="yellow"/>
              </w:rPr>
            </w:pPr>
            <w:r w:rsidRPr="007D2171">
              <w:rPr>
                <w:rFonts w:ascii="Times New Roman" w:hAnsi="Times New Roman" w:cs="Times New Roman"/>
                <w:sz w:val="20"/>
                <w:szCs w:val="20"/>
              </w:rPr>
              <w:t>классификация</w:t>
            </w:r>
          </w:p>
        </w:tc>
        <w:tc>
          <w:tcPr>
            <w:tcW w:w="1968" w:type="dxa"/>
          </w:tcPr>
          <w:p w14:paraId="07000F5E" w14:textId="1981050A" w:rsidR="00305080" w:rsidRPr="00735E0B" w:rsidRDefault="00305080" w:rsidP="00305080">
            <w:pPr>
              <w:spacing w:line="240" w:lineRule="auto"/>
              <w:jc w:val="center"/>
              <w:rPr>
                <w:rFonts w:ascii="Times New Roman" w:hAnsi="Times New Roman" w:cs="Times New Roman"/>
                <w:sz w:val="20"/>
                <w:szCs w:val="20"/>
              </w:rPr>
            </w:pPr>
            <w:r w:rsidRPr="00955D03">
              <w:rPr>
                <w:rFonts w:ascii="Times New Roman" w:hAnsi="Times New Roman" w:cs="Times New Roman"/>
                <w:szCs w:val="20"/>
              </w:rPr>
              <w:t>Дан верный ответ</w:t>
            </w:r>
          </w:p>
        </w:tc>
      </w:tr>
      <w:tr w:rsidR="00305080" w:rsidRPr="0034314A" w14:paraId="23CA2C80" w14:textId="77777777" w:rsidTr="00E875FA">
        <w:tc>
          <w:tcPr>
            <w:tcW w:w="494" w:type="dxa"/>
          </w:tcPr>
          <w:p w14:paraId="286D1C74" w14:textId="77777777" w:rsidR="00305080" w:rsidRPr="00735E0B" w:rsidRDefault="00305080" w:rsidP="00305080">
            <w:pPr>
              <w:spacing w:line="240" w:lineRule="auto"/>
              <w:rPr>
                <w:rFonts w:ascii="Times New Roman" w:hAnsi="Times New Roman" w:cs="Times New Roman"/>
                <w:iCs/>
                <w:sz w:val="20"/>
                <w:szCs w:val="20"/>
              </w:rPr>
            </w:pPr>
            <w:r w:rsidRPr="00735E0B">
              <w:rPr>
                <w:rFonts w:ascii="Times New Roman" w:hAnsi="Times New Roman" w:cs="Times New Roman"/>
                <w:iCs/>
                <w:sz w:val="20"/>
                <w:szCs w:val="20"/>
              </w:rPr>
              <w:t>10</w:t>
            </w:r>
          </w:p>
        </w:tc>
        <w:tc>
          <w:tcPr>
            <w:tcW w:w="9021" w:type="dxa"/>
          </w:tcPr>
          <w:p w14:paraId="7CE9626E" w14:textId="5AFFD663" w:rsidR="00305080" w:rsidRPr="00CD54EC" w:rsidRDefault="00CE55BE" w:rsidP="00F301EF">
            <w:pPr>
              <w:spacing w:line="240" w:lineRule="auto"/>
              <w:jc w:val="both"/>
              <w:rPr>
                <w:rFonts w:ascii="Times New Roman" w:hAnsi="Times New Roman" w:cs="Times New Roman"/>
                <w:sz w:val="20"/>
                <w:szCs w:val="20"/>
                <w:highlight w:val="yellow"/>
              </w:rPr>
            </w:pPr>
            <w:r w:rsidRPr="00CE55BE">
              <w:rPr>
                <w:rFonts w:ascii="Times New Roman" w:hAnsi="Times New Roman" w:cs="Times New Roman"/>
                <w:sz w:val="20"/>
                <w:szCs w:val="20"/>
              </w:rPr>
              <w:t xml:space="preserve">Специализированное программное обеспечение позволяет собирать данные о финансово-хозяйственной деятельности, формировать первичные бухгалтерские документы, рассчитывать налоги, подготавливать отчёты для государственных органов. При этом показатели суммы прибыли характеризуют абсолютный финансовый эффект хозяйственной деятельности. Для более объективной оценки конечных результатов деятельности, возможности сравнительного анализа определяется относительный размер прибыли, который принято </w:t>
            </w:r>
            <w:proofErr w:type="gramStart"/>
            <w:r w:rsidRPr="00CE55BE">
              <w:rPr>
                <w:rFonts w:ascii="Times New Roman" w:hAnsi="Times New Roman" w:cs="Times New Roman"/>
                <w:sz w:val="20"/>
                <w:szCs w:val="20"/>
              </w:rPr>
              <w:t>называть</w:t>
            </w:r>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3077" w:type="dxa"/>
            <w:shd w:val="clear" w:color="auto" w:fill="auto"/>
          </w:tcPr>
          <w:p w14:paraId="2072236E" w14:textId="1301CAFF" w:rsidR="00305080" w:rsidRPr="00CD54EC" w:rsidRDefault="00CE55BE" w:rsidP="00305080">
            <w:pPr>
              <w:spacing w:line="240" w:lineRule="auto"/>
              <w:jc w:val="center"/>
              <w:rPr>
                <w:rFonts w:ascii="Times New Roman" w:hAnsi="Times New Roman" w:cs="Times New Roman"/>
                <w:sz w:val="20"/>
                <w:szCs w:val="20"/>
                <w:highlight w:val="yellow"/>
              </w:rPr>
            </w:pPr>
            <w:r w:rsidRPr="00CE55BE">
              <w:rPr>
                <w:rFonts w:ascii="Times New Roman" w:hAnsi="Times New Roman" w:cs="Times New Roman"/>
                <w:sz w:val="20"/>
                <w:szCs w:val="20"/>
              </w:rPr>
              <w:t>рентабельность/рентабельностью</w:t>
            </w:r>
          </w:p>
        </w:tc>
        <w:tc>
          <w:tcPr>
            <w:tcW w:w="1968" w:type="dxa"/>
          </w:tcPr>
          <w:p w14:paraId="55C5E40A" w14:textId="77777777" w:rsidR="00305080" w:rsidRPr="00735E0B" w:rsidRDefault="00305080" w:rsidP="00305080">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Дан верный ответ</w:t>
            </w:r>
          </w:p>
        </w:tc>
      </w:tr>
      <w:tr w:rsidR="00305080" w:rsidRPr="00FF4897" w14:paraId="6CF98463" w14:textId="77777777" w:rsidTr="00E875FA">
        <w:tc>
          <w:tcPr>
            <w:tcW w:w="494" w:type="dxa"/>
          </w:tcPr>
          <w:p w14:paraId="1E19EE50" w14:textId="77777777" w:rsidR="00305080" w:rsidRPr="00735E0B" w:rsidRDefault="00305080" w:rsidP="00305080">
            <w:pPr>
              <w:spacing w:line="240" w:lineRule="auto"/>
              <w:rPr>
                <w:rFonts w:ascii="Times New Roman" w:hAnsi="Times New Roman" w:cs="Times New Roman"/>
                <w:sz w:val="20"/>
                <w:szCs w:val="20"/>
              </w:rPr>
            </w:pPr>
            <w:r w:rsidRPr="00735E0B">
              <w:rPr>
                <w:rFonts w:ascii="Times New Roman" w:hAnsi="Times New Roman" w:cs="Times New Roman"/>
                <w:sz w:val="20"/>
                <w:szCs w:val="20"/>
              </w:rPr>
              <w:t>11</w:t>
            </w:r>
          </w:p>
        </w:tc>
        <w:tc>
          <w:tcPr>
            <w:tcW w:w="9021" w:type="dxa"/>
          </w:tcPr>
          <w:p w14:paraId="63D8354C" w14:textId="146A738E" w:rsidR="00305080" w:rsidRPr="00CD54EC" w:rsidRDefault="006C2E01" w:rsidP="00F301EF">
            <w:pPr>
              <w:spacing w:line="240" w:lineRule="auto"/>
              <w:jc w:val="both"/>
              <w:rPr>
                <w:rFonts w:ascii="Times New Roman" w:hAnsi="Times New Roman" w:cs="Times New Roman"/>
                <w:sz w:val="20"/>
                <w:szCs w:val="20"/>
                <w:highlight w:val="yellow"/>
              </w:rPr>
            </w:pPr>
            <w:r w:rsidRPr="006C2E01">
              <w:rPr>
                <w:rFonts w:ascii="Times New Roman" w:hAnsi="Times New Roman" w:cs="Times New Roman"/>
                <w:sz w:val="20"/>
                <w:szCs w:val="20"/>
              </w:rPr>
              <w:t xml:space="preserve">В среднесрочных и долгосрочных финансово-кредитных операциях </w:t>
            </w:r>
            <w:r w:rsidR="002E0E29" w:rsidRPr="002E0E29">
              <w:rPr>
                <w:rFonts w:ascii="Times New Roman" w:hAnsi="Times New Roman" w:cs="Times New Roman"/>
                <w:sz w:val="20"/>
                <w:szCs w:val="20"/>
              </w:rPr>
              <w:t xml:space="preserve">для решения профессиональных задач </w:t>
            </w:r>
            <w:r w:rsidRPr="006C2E01">
              <w:rPr>
                <w:rFonts w:ascii="Times New Roman" w:hAnsi="Times New Roman" w:cs="Times New Roman"/>
                <w:sz w:val="20"/>
                <w:szCs w:val="20"/>
              </w:rPr>
              <w:t>в случае, если проценты не выплачиваются сразу после их начисления, а присоединяются к сумме долга, для наращения</w:t>
            </w:r>
            <w:r>
              <w:rPr>
                <w:rFonts w:ascii="Times New Roman" w:hAnsi="Times New Roman" w:cs="Times New Roman"/>
                <w:sz w:val="20"/>
                <w:szCs w:val="20"/>
              </w:rPr>
              <w:t xml:space="preserve"> применяются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проценты</w:t>
            </w:r>
            <w:r w:rsidRPr="006C2E01">
              <w:rPr>
                <w:rFonts w:ascii="Times New Roman" w:hAnsi="Times New Roman" w:cs="Times New Roman"/>
                <w:sz w:val="20"/>
                <w:szCs w:val="20"/>
              </w:rPr>
              <w:t>.</w:t>
            </w:r>
          </w:p>
        </w:tc>
        <w:tc>
          <w:tcPr>
            <w:tcW w:w="3077" w:type="dxa"/>
          </w:tcPr>
          <w:p w14:paraId="78819453" w14:textId="7AC3C6B6" w:rsidR="00305080" w:rsidRPr="00CD54EC" w:rsidRDefault="006C2E01" w:rsidP="00305080">
            <w:pPr>
              <w:spacing w:line="240" w:lineRule="auto"/>
              <w:jc w:val="center"/>
              <w:rPr>
                <w:rFonts w:ascii="Times New Roman" w:hAnsi="Times New Roman" w:cs="Times New Roman"/>
                <w:sz w:val="20"/>
                <w:szCs w:val="20"/>
                <w:highlight w:val="yellow"/>
              </w:rPr>
            </w:pPr>
            <w:r w:rsidRPr="006C2E01">
              <w:rPr>
                <w:rFonts w:ascii="Times New Roman" w:hAnsi="Times New Roman" w:cs="Times New Roman"/>
                <w:sz w:val="20"/>
                <w:szCs w:val="20"/>
              </w:rPr>
              <w:t>сложные</w:t>
            </w:r>
          </w:p>
        </w:tc>
        <w:tc>
          <w:tcPr>
            <w:tcW w:w="1968" w:type="dxa"/>
          </w:tcPr>
          <w:p w14:paraId="1E242DB0" w14:textId="77777777" w:rsidR="00305080" w:rsidRPr="00735E0B" w:rsidRDefault="00305080" w:rsidP="00305080">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Дан верный ответ</w:t>
            </w:r>
          </w:p>
        </w:tc>
      </w:tr>
      <w:tr w:rsidR="00305080" w:rsidRPr="00FF4897" w14:paraId="2A889EC3" w14:textId="77777777" w:rsidTr="00E875FA">
        <w:tc>
          <w:tcPr>
            <w:tcW w:w="494" w:type="dxa"/>
          </w:tcPr>
          <w:p w14:paraId="3B58C6CC" w14:textId="77777777" w:rsidR="00305080" w:rsidRPr="00735E0B" w:rsidRDefault="00305080" w:rsidP="00305080">
            <w:pPr>
              <w:spacing w:line="240" w:lineRule="auto"/>
              <w:rPr>
                <w:rFonts w:ascii="Times New Roman" w:hAnsi="Times New Roman" w:cs="Times New Roman"/>
                <w:sz w:val="20"/>
                <w:szCs w:val="20"/>
              </w:rPr>
            </w:pPr>
            <w:r w:rsidRPr="00735E0B">
              <w:rPr>
                <w:rStyle w:val="a6"/>
                <w:rFonts w:ascii="Times New Roman" w:hAnsi="Times New Roman" w:cs="Times New Roman"/>
                <w:i w:val="0"/>
                <w:sz w:val="20"/>
                <w:szCs w:val="20"/>
              </w:rPr>
              <w:t>12</w:t>
            </w:r>
          </w:p>
        </w:tc>
        <w:tc>
          <w:tcPr>
            <w:tcW w:w="9021" w:type="dxa"/>
          </w:tcPr>
          <w:p w14:paraId="46872A4C" w14:textId="3FFE89BB" w:rsidR="00305080" w:rsidRPr="00CD54EC" w:rsidRDefault="002E0E29" w:rsidP="002A2B21">
            <w:pPr>
              <w:spacing w:line="240" w:lineRule="auto"/>
              <w:jc w:val="both"/>
              <w:rPr>
                <w:rFonts w:ascii="Times New Roman" w:hAnsi="Times New Roman" w:cs="Times New Roman"/>
                <w:sz w:val="20"/>
                <w:szCs w:val="20"/>
                <w:highlight w:val="yellow"/>
              </w:rPr>
            </w:pPr>
            <w:r w:rsidRPr="002E0E29">
              <w:rPr>
                <w:rFonts w:ascii="Times New Roman" w:hAnsi="Times New Roman" w:cs="Times New Roman"/>
                <w:sz w:val="20"/>
                <w:szCs w:val="20"/>
              </w:rPr>
              <w:t xml:space="preserve">Различными видами финансовых контрактов могут предусматриваться разные схемы начисления процентов и количество начислений в год. Для того, чтобы обеспечить сравнительный анализ таких контрактов, необходимо иметь показатель, который был бы универсальным для любой схемы начисления процентов. Таким показателем является </w:t>
            </w:r>
            <w:r>
              <w:rPr>
                <w:rFonts w:ascii="Times New Roman" w:hAnsi="Times New Roman" w:cs="Times New Roman"/>
                <w:sz w:val="20"/>
                <w:szCs w:val="20"/>
              </w:rPr>
              <w:t>………</w:t>
            </w:r>
            <w:r w:rsidRPr="002E0E29">
              <w:rPr>
                <w:rFonts w:ascii="Times New Roman" w:hAnsi="Times New Roman" w:cs="Times New Roman"/>
                <w:sz w:val="20"/>
                <w:szCs w:val="20"/>
              </w:rPr>
              <w:t>ставка процента. Это такая процентная ставка, которая при однократном годовом начислении процентов дает такую же наращенную сумму, как номинальная ставка при неоднократном начислении за год.</w:t>
            </w:r>
            <w:r>
              <w:rPr>
                <w:rFonts w:ascii="Times New Roman" w:hAnsi="Times New Roman" w:cs="Times New Roman"/>
                <w:sz w:val="20"/>
                <w:szCs w:val="20"/>
              </w:rPr>
              <w:t xml:space="preserve"> Применяется при р</w:t>
            </w:r>
            <w:r w:rsidR="00D35145">
              <w:rPr>
                <w:rFonts w:ascii="Times New Roman" w:hAnsi="Times New Roman" w:cs="Times New Roman"/>
                <w:sz w:val="20"/>
                <w:szCs w:val="20"/>
              </w:rPr>
              <w:t>е</w:t>
            </w:r>
            <w:r>
              <w:rPr>
                <w:rFonts w:ascii="Times New Roman" w:hAnsi="Times New Roman" w:cs="Times New Roman"/>
                <w:sz w:val="20"/>
                <w:szCs w:val="20"/>
              </w:rPr>
              <w:t xml:space="preserve">шении </w:t>
            </w:r>
            <w:r w:rsidR="00D35145">
              <w:rPr>
                <w:rFonts w:ascii="Times New Roman" w:hAnsi="Times New Roman" w:cs="Times New Roman"/>
                <w:sz w:val="20"/>
                <w:szCs w:val="20"/>
              </w:rPr>
              <w:t>профессиональных задач в области финансово-банковской статистики.</w:t>
            </w:r>
          </w:p>
        </w:tc>
        <w:tc>
          <w:tcPr>
            <w:tcW w:w="3077" w:type="dxa"/>
          </w:tcPr>
          <w:p w14:paraId="4A6E8119" w14:textId="185E720D" w:rsidR="00305080" w:rsidRPr="00CD54EC" w:rsidRDefault="002E0E29" w:rsidP="00305080">
            <w:pPr>
              <w:spacing w:line="240" w:lineRule="auto"/>
              <w:jc w:val="center"/>
              <w:rPr>
                <w:rFonts w:ascii="Times New Roman" w:hAnsi="Times New Roman" w:cs="Times New Roman"/>
                <w:sz w:val="20"/>
                <w:szCs w:val="20"/>
                <w:highlight w:val="yellow"/>
              </w:rPr>
            </w:pPr>
            <w:r w:rsidRPr="002E0E29">
              <w:rPr>
                <w:rFonts w:ascii="Times New Roman" w:hAnsi="Times New Roman" w:cs="Times New Roman"/>
                <w:sz w:val="20"/>
                <w:szCs w:val="20"/>
              </w:rPr>
              <w:t>эффективная</w:t>
            </w:r>
          </w:p>
        </w:tc>
        <w:tc>
          <w:tcPr>
            <w:tcW w:w="1968" w:type="dxa"/>
          </w:tcPr>
          <w:p w14:paraId="0C5B6D9C" w14:textId="77777777" w:rsidR="00305080" w:rsidRPr="00735E0B" w:rsidRDefault="00305080" w:rsidP="00305080">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Дан верный ответ</w:t>
            </w:r>
          </w:p>
        </w:tc>
      </w:tr>
      <w:tr w:rsidR="00305080" w:rsidRPr="00FF4897" w14:paraId="262DFB39" w14:textId="77777777" w:rsidTr="00E875FA">
        <w:tc>
          <w:tcPr>
            <w:tcW w:w="494" w:type="dxa"/>
          </w:tcPr>
          <w:p w14:paraId="563F754E" w14:textId="77777777" w:rsidR="00305080" w:rsidRPr="00735E0B" w:rsidRDefault="00305080" w:rsidP="00305080">
            <w:pPr>
              <w:spacing w:line="240" w:lineRule="auto"/>
              <w:rPr>
                <w:rStyle w:val="a6"/>
                <w:rFonts w:ascii="Times New Roman" w:hAnsi="Times New Roman" w:cs="Times New Roman"/>
                <w:i w:val="0"/>
                <w:sz w:val="20"/>
                <w:szCs w:val="20"/>
              </w:rPr>
            </w:pPr>
            <w:r w:rsidRPr="00735E0B">
              <w:rPr>
                <w:rStyle w:val="a6"/>
                <w:rFonts w:ascii="Times New Roman" w:hAnsi="Times New Roman" w:cs="Times New Roman"/>
                <w:i w:val="0"/>
                <w:sz w:val="20"/>
                <w:szCs w:val="20"/>
              </w:rPr>
              <w:t>13</w:t>
            </w:r>
          </w:p>
        </w:tc>
        <w:tc>
          <w:tcPr>
            <w:tcW w:w="9021" w:type="dxa"/>
          </w:tcPr>
          <w:p w14:paraId="5B8422B3" w14:textId="1F6B4583" w:rsidR="00305080" w:rsidRPr="00CD54EC" w:rsidRDefault="00A65824" w:rsidP="00623A39">
            <w:pPr>
              <w:spacing w:line="240" w:lineRule="auto"/>
              <w:jc w:val="both"/>
              <w:rPr>
                <w:rFonts w:ascii="Times New Roman" w:hAnsi="Times New Roman" w:cs="Times New Roman"/>
                <w:sz w:val="20"/>
                <w:szCs w:val="20"/>
                <w:highlight w:val="yellow"/>
              </w:rPr>
            </w:pPr>
            <w:r>
              <w:rPr>
                <w:rFonts w:ascii="Times New Roman" w:hAnsi="Times New Roman" w:cs="Times New Roman"/>
                <w:sz w:val="20"/>
                <w:szCs w:val="20"/>
              </w:rPr>
              <w:t>М</w:t>
            </w:r>
            <w:r w:rsidRPr="00A65824">
              <w:rPr>
                <w:rFonts w:ascii="Times New Roman" w:hAnsi="Times New Roman" w:cs="Times New Roman"/>
                <w:sz w:val="20"/>
                <w:szCs w:val="20"/>
              </w:rPr>
              <w:t xml:space="preserve">акроэкономический индикатор, </w:t>
            </w:r>
            <w:r>
              <w:rPr>
                <w:rFonts w:ascii="Times New Roman" w:hAnsi="Times New Roman" w:cs="Times New Roman"/>
                <w:sz w:val="20"/>
                <w:szCs w:val="20"/>
              </w:rPr>
              <w:t>статистический инструментарий</w:t>
            </w:r>
            <w:r w:rsidR="00CE0C9A">
              <w:rPr>
                <w:rFonts w:ascii="Times New Roman" w:hAnsi="Times New Roman" w:cs="Times New Roman"/>
                <w:sz w:val="20"/>
                <w:szCs w:val="20"/>
              </w:rPr>
              <w:t>,</w:t>
            </w:r>
            <w:r>
              <w:rPr>
                <w:rFonts w:ascii="Times New Roman" w:hAnsi="Times New Roman" w:cs="Times New Roman"/>
                <w:sz w:val="20"/>
                <w:szCs w:val="20"/>
              </w:rPr>
              <w:t xml:space="preserve"> </w:t>
            </w:r>
            <w:r w:rsidRPr="00A65824">
              <w:rPr>
                <w:rFonts w:ascii="Times New Roman" w:hAnsi="Times New Roman" w:cs="Times New Roman"/>
                <w:sz w:val="20"/>
                <w:szCs w:val="20"/>
              </w:rPr>
              <w:t>который служит основой для формирования денежной массы в стране</w:t>
            </w:r>
            <w:r w:rsidR="002F64A8" w:rsidRPr="002F64A8">
              <w:rPr>
                <w:rFonts w:ascii="Times New Roman" w:hAnsi="Times New Roman" w:cs="Times New Roman"/>
                <w:sz w:val="20"/>
                <w:szCs w:val="20"/>
              </w:rPr>
              <w:t>, характеризующ</w:t>
            </w:r>
            <w:r>
              <w:rPr>
                <w:rFonts w:ascii="Times New Roman" w:hAnsi="Times New Roman" w:cs="Times New Roman"/>
                <w:sz w:val="20"/>
                <w:szCs w:val="20"/>
              </w:rPr>
              <w:t xml:space="preserve">ий </w:t>
            </w:r>
            <w:r w:rsidR="002F64A8" w:rsidRPr="002F64A8">
              <w:rPr>
                <w:rFonts w:ascii="Times New Roman" w:hAnsi="Times New Roman" w:cs="Times New Roman"/>
                <w:sz w:val="20"/>
                <w:szCs w:val="20"/>
              </w:rPr>
              <w:t>величину денежных средств, поступивших в систему коммерческих банков</w:t>
            </w:r>
            <w:r w:rsidR="002F64A8">
              <w:rPr>
                <w:rFonts w:ascii="Times New Roman" w:hAnsi="Times New Roman" w:cs="Times New Roman"/>
                <w:sz w:val="20"/>
                <w:szCs w:val="20"/>
              </w:rPr>
              <w:t xml:space="preserve"> – это……</w:t>
            </w:r>
          </w:p>
        </w:tc>
        <w:tc>
          <w:tcPr>
            <w:tcW w:w="3077" w:type="dxa"/>
          </w:tcPr>
          <w:p w14:paraId="77342668" w14:textId="6EB30E2B" w:rsidR="00305080" w:rsidRPr="00CD54EC" w:rsidRDefault="002F64A8" w:rsidP="00305080">
            <w:pPr>
              <w:spacing w:line="240" w:lineRule="auto"/>
              <w:jc w:val="center"/>
              <w:rPr>
                <w:rFonts w:ascii="Times New Roman" w:hAnsi="Times New Roman" w:cs="Times New Roman"/>
                <w:sz w:val="20"/>
                <w:szCs w:val="20"/>
                <w:highlight w:val="yellow"/>
              </w:rPr>
            </w:pPr>
            <w:r w:rsidRPr="002F64A8">
              <w:rPr>
                <w:rFonts w:ascii="Times New Roman" w:hAnsi="Times New Roman" w:cs="Times New Roman"/>
                <w:sz w:val="20"/>
                <w:szCs w:val="20"/>
              </w:rPr>
              <w:t>денежная база</w:t>
            </w:r>
          </w:p>
        </w:tc>
        <w:tc>
          <w:tcPr>
            <w:tcW w:w="1968" w:type="dxa"/>
          </w:tcPr>
          <w:p w14:paraId="26B26DE0" w14:textId="77777777" w:rsidR="00305080" w:rsidRPr="00735E0B" w:rsidRDefault="00305080" w:rsidP="00305080">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Дан верный ответ</w:t>
            </w:r>
          </w:p>
        </w:tc>
      </w:tr>
      <w:tr w:rsidR="00305080" w:rsidRPr="0034314A" w14:paraId="6580E326" w14:textId="77777777" w:rsidTr="00E875FA">
        <w:tc>
          <w:tcPr>
            <w:tcW w:w="494" w:type="dxa"/>
          </w:tcPr>
          <w:p w14:paraId="4D0B932C" w14:textId="77777777" w:rsidR="00305080" w:rsidRPr="00735E0B" w:rsidRDefault="00305080" w:rsidP="00305080">
            <w:pPr>
              <w:pStyle w:val="2"/>
              <w:spacing w:before="0" w:line="240" w:lineRule="auto"/>
              <w:outlineLvl w:val="1"/>
              <w:rPr>
                <w:rStyle w:val="a6"/>
                <w:rFonts w:ascii="Times New Roman" w:hAnsi="Times New Roman" w:cs="Times New Roman"/>
                <w:i w:val="0"/>
                <w:color w:val="auto"/>
                <w:sz w:val="20"/>
                <w:szCs w:val="20"/>
              </w:rPr>
            </w:pPr>
            <w:r w:rsidRPr="00735E0B">
              <w:rPr>
                <w:rStyle w:val="a6"/>
                <w:rFonts w:ascii="Times New Roman" w:hAnsi="Times New Roman" w:cs="Times New Roman"/>
                <w:i w:val="0"/>
                <w:color w:val="auto"/>
                <w:sz w:val="20"/>
                <w:szCs w:val="20"/>
              </w:rPr>
              <w:lastRenderedPageBreak/>
              <w:t>14</w:t>
            </w:r>
          </w:p>
        </w:tc>
        <w:tc>
          <w:tcPr>
            <w:tcW w:w="9021" w:type="dxa"/>
          </w:tcPr>
          <w:p w14:paraId="5019D42D" w14:textId="774EA70B" w:rsidR="00305080" w:rsidRPr="00A65824" w:rsidRDefault="00A65824" w:rsidP="00A65824">
            <w:pPr>
              <w:spacing w:line="240" w:lineRule="auto"/>
              <w:jc w:val="both"/>
              <w:rPr>
                <w:rFonts w:ascii="Times New Roman" w:hAnsi="Times New Roman" w:cs="Times New Roman"/>
                <w:sz w:val="20"/>
                <w:szCs w:val="20"/>
              </w:rPr>
            </w:pPr>
            <w:r w:rsidRPr="00A65824">
              <w:rPr>
                <w:rFonts w:ascii="Times New Roman" w:hAnsi="Times New Roman" w:cs="Times New Roman"/>
                <w:sz w:val="20"/>
                <w:szCs w:val="20"/>
              </w:rPr>
              <w:t>Обязательные, безвозмездные, невозвратные платежи, которые</w:t>
            </w:r>
            <w:r>
              <w:rPr>
                <w:rFonts w:ascii="Times New Roman" w:hAnsi="Times New Roman" w:cs="Times New Roman"/>
                <w:sz w:val="20"/>
                <w:szCs w:val="20"/>
              </w:rPr>
              <w:t xml:space="preserve"> </w:t>
            </w:r>
            <w:r w:rsidRPr="00A65824">
              <w:rPr>
                <w:rFonts w:ascii="Times New Roman" w:hAnsi="Times New Roman" w:cs="Times New Roman"/>
                <w:sz w:val="20"/>
                <w:szCs w:val="20"/>
              </w:rPr>
              <w:t>взыскиваются государственными учреждениями для удовлетворения</w:t>
            </w:r>
            <w:r>
              <w:rPr>
                <w:rFonts w:ascii="Times New Roman" w:hAnsi="Times New Roman" w:cs="Times New Roman"/>
                <w:sz w:val="20"/>
                <w:szCs w:val="20"/>
              </w:rPr>
              <w:t xml:space="preserve"> </w:t>
            </w:r>
            <w:r w:rsidRPr="00A65824">
              <w:rPr>
                <w:rFonts w:ascii="Times New Roman" w:hAnsi="Times New Roman" w:cs="Times New Roman"/>
                <w:sz w:val="20"/>
                <w:szCs w:val="20"/>
              </w:rPr>
              <w:t xml:space="preserve">государственных потребностей, </w:t>
            </w:r>
            <w:r w:rsidR="00CE0C9A">
              <w:rPr>
                <w:rFonts w:ascii="Times New Roman" w:hAnsi="Times New Roman" w:cs="Times New Roman"/>
                <w:sz w:val="20"/>
                <w:szCs w:val="20"/>
              </w:rPr>
              <w:t>сведения</w:t>
            </w:r>
            <w:r>
              <w:rPr>
                <w:rFonts w:ascii="Times New Roman" w:hAnsi="Times New Roman" w:cs="Times New Roman"/>
                <w:sz w:val="20"/>
                <w:szCs w:val="20"/>
              </w:rPr>
              <w:t xml:space="preserve"> о которых испол</w:t>
            </w:r>
            <w:r w:rsidR="00CE0C9A">
              <w:rPr>
                <w:rFonts w:ascii="Times New Roman" w:hAnsi="Times New Roman" w:cs="Times New Roman"/>
                <w:sz w:val="20"/>
                <w:szCs w:val="20"/>
              </w:rPr>
              <w:t>ь</w:t>
            </w:r>
            <w:r>
              <w:rPr>
                <w:rFonts w:ascii="Times New Roman" w:hAnsi="Times New Roman" w:cs="Times New Roman"/>
                <w:sz w:val="20"/>
                <w:szCs w:val="20"/>
              </w:rPr>
              <w:t>зу</w:t>
            </w:r>
            <w:r w:rsidR="00CE0C9A">
              <w:rPr>
                <w:rFonts w:ascii="Times New Roman" w:hAnsi="Times New Roman" w:cs="Times New Roman"/>
                <w:sz w:val="20"/>
                <w:szCs w:val="20"/>
              </w:rPr>
              <w:t>ю</w:t>
            </w:r>
            <w:r>
              <w:rPr>
                <w:rFonts w:ascii="Times New Roman" w:hAnsi="Times New Roman" w:cs="Times New Roman"/>
                <w:sz w:val="20"/>
                <w:szCs w:val="20"/>
              </w:rPr>
              <w:t>тся</w:t>
            </w:r>
            <w:r w:rsidR="00CE0C9A">
              <w:rPr>
                <w:rFonts w:ascii="Times New Roman" w:hAnsi="Times New Roman" w:cs="Times New Roman"/>
                <w:sz w:val="20"/>
                <w:szCs w:val="20"/>
              </w:rPr>
              <w:t xml:space="preserve"> при</w:t>
            </w:r>
            <w:r>
              <w:t xml:space="preserve"> </w:t>
            </w:r>
            <w:r w:rsidRPr="00A65824">
              <w:rPr>
                <w:rFonts w:ascii="Times New Roman" w:hAnsi="Times New Roman" w:cs="Times New Roman"/>
                <w:sz w:val="20"/>
                <w:szCs w:val="20"/>
              </w:rPr>
              <w:t>подготовк</w:t>
            </w:r>
            <w:r w:rsidR="00CE0C9A">
              <w:rPr>
                <w:rFonts w:ascii="Times New Roman" w:hAnsi="Times New Roman" w:cs="Times New Roman"/>
                <w:sz w:val="20"/>
                <w:szCs w:val="20"/>
              </w:rPr>
              <w:t xml:space="preserve">е </w:t>
            </w:r>
            <w:r w:rsidRPr="00A65824">
              <w:rPr>
                <w:rFonts w:ascii="Times New Roman" w:hAnsi="Times New Roman" w:cs="Times New Roman"/>
                <w:sz w:val="20"/>
                <w:szCs w:val="20"/>
              </w:rPr>
              <w:t xml:space="preserve">статистической информации, необходимой для проведения экономического анализа и </w:t>
            </w:r>
            <w:r w:rsidR="00CE0C9A" w:rsidRPr="00CE0C9A">
              <w:rPr>
                <w:rFonts w:ascii="Times New Roman" w:hAnsi="Times New Roman" w:cs="Times New Roman"/>
                <w:sz w:val="20"/>
                <w:szCs w:val="20"/>
              </w:rPr>
              <w:t>разраб</w:t>
            </w:r>
            <w:r w:rsidR="00CE0C9A">
              <w:rPr>
                <w:rFonts w:ascii="Times New Roman" w:hAnsi="Times New Roman" w:cs="Times New Roman"/>
                <w:sz w:val="20"/>
                <w:szCs w:val="20"/>
              </w:rPr>
              <w:t>отке</w:t>
            </w:r>
            <w:r w:rsidR="00CE0C9A" w:rsidRPr="00CE0C9A">
              <w:rPr>
                <w:rFonts w:ascii="Times New Roman" w:hAnsi="Times New Roman" w:cs="Times New Roman"/>
                <w:sz w:val="20"/>
                <w:szCs w:val="20"/>
              </w:rPr>
              <w:t xml:space="preserve"> прогноз</w:t>
            </w:r>
            <w:r w:rsidR="00CE0C9A">
              <w:rPr>
                <w:rFonts w:ascii="Times New Roman" w:hAnsi="Times New Roman" w:cs="Times New Roman"/>
                <w:sz w:val="20"/>
                <w:szCs w:val="20"/>
              </w:rPr>
              <w:t>ов</w:t>
            </w:r>
            <w:r w:rsidR="00CE0C9A" w:rsidRPr="00CE0C9A">
              <w:rPr>
                <w:rFonts w:ascii="Times New Roman" w:hAnsi="Times New Roman" w:cs="Times New Roman"/>
                <w:sz w:val="20"/>
                <w:szCs w:val="20"/>
              </w:rPr>
              <w:t xml:space="preserve"> и сценари</w:t>
            </w:r>
            <w:r w:rsidR="00CE0C9A">
              <w:rPr>
                <w:rFonts w:ascii="Times New Roman" w:hAnsi="Times New Roman" w:cs="Times New Roman"/>
                <w:sz w:val="20"/>
                <w:szCs w:val="20"/>
              </w:rPr>
              <w:t>ев</w:t>
            </w:r>
            <w:r w:rsidR="00CE0C9A" w:rsidRPr="00CE0C9A">
              <w:rPr>
                <w:rFonts w:ascii="Times New Roman" w:hAnsi="Times New Roman" w:cs="Times New Roman"/>
                <w:sz w:val="20"/>
                <w:szCs w:val="20"/>
              </w:rPr>
              <w:t xml:space="preserve"> развития </w:t>
            </w:r>
            <w:r w:rsidRPr="00A65824">
              <w:rPr>
                <w:rFonts w:ascii="Times New Roman" w:hAnsi="Times New Roman" w:cs="Times New Roman"/>
                <w:sz w:val="20"/>
                <w:szCs w:val="20"/>
              </w:rPr>
              <w:t>в отношении бюджетной политики</w:t>
            </w:r>
            <w:r w:rsidR="00CE0C9A">
              <w:rPr>
                <w:rFonts w:ascii="Times New Roman" w:hAnsi="Times New Roman" w:cs="Times New Roman"/>
                <w:sz w:val="20"/>
                <w:szCs w:val="20"/>
              </w:rPr>
              <w:t xml:space="preserve"> – </w:t>
            </w:r>
            <w:proofErr w:type="gramStart"/>
            <w:r w:rsidR="00CE0C9A">
              <w:rPr>
                <w:rFonts w:ascii="Times New Roman" w:hAnsi="Times New Roman" w:cs="Times New Roman"/>
                <w:sz w:val="20"/>
                <w:szCs w:val="20"/>
              </w:rPr>
              <w:t>это….</w:t>
            </w:r>
            <w:proofErr w:type="gramEnd"/>
            <w:r w:rsidR="00CE0C9A">
              <w:rPr>
                <w:rFonts w:ascii="Times New Roman" w:hAnsi="Times New Roman" w:cs="Times New Roman"/>
                <w:sz w:val="20"/>
                <w:szCs w:val="20"/>
              </w:rPr>
              <w:t>.</w:t>
            </w:r>
          </w:p>
        </w:tc>
        <w:tc>
          <w:tcPr>
            <w:tcW w:w="3077" w:type="dxa"/>
          </w:tcPr>
          <w:p w14:paraId="09EDB059" w14:textId="67EDDF3B" w:rsidR="00305080" w:rsidRPr="00CD54EC" w:rsidRDefault="00A65824" w:rsidP="00305080">
            <w:pPr>
              <w:spacing w:line="240" w:lineRule="auto"/>
              <w:jc w:val="center"/>
              <w:rPr>
                <w:rFonts w:ascii="Times New Roman" w:hAnsi="Times New Roman" w:cs="Times New Roman"/>
                <w:sz w:val="20"/>
                <w:szCs w:val="20"/>
                <w:highlight w:val="yellow"/>
              </w:rPr>
            </w:pPr>
            <w:r w:rsidRPr="00A65824">
              <w:rPr>
                <w:rFonts w:ascii="Times New Roman" w:hAnsi="Times New Roman" w:cs="Times New Roman"/>
                <w:sz w:val="20"/>
                <w:szCs w:val="20"/>
              </w:rPr>
              <w:t>налоги</w:t>
            </w:r>
          </w:p>
        </w:tc>
        <w:tc>
          <w:tcPr>
            <w:tcW w:w="1968" w:type="dxa"/>
          </w:tcPr>
          <w:p w14:paraId="7E92EC51" w14:textId="77777777" w:rsidR="00305080" w:rsidRPr="00735E0B" w:rsidRDefault="00305080" w:rsidP="00305080">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Дан верный ответ</w:t>
            </w:r>
          </w:p>
        </w:tc>
      </w:tr>
      <w:tr w:rsidR="00305080" w:rsidRPr="0034314A" w14:paraId="325B3066" w14:textId="77777777" w:rsidTr="00E875FA">
        <w:tc>
          <w:tcPr>
            <w:tcW w:w="494" w:type="dxa"/>
          </w:tcPr>
          <w:p w14:paraId="1C970F3C" w14:textId="77777777" w:rsidR="00305080" w:rsidRPr="00735E0B" w:rsidRDefault="00305080" w:rsidP="00305080">
            <w:pPr>
              <w:spacing w:line="240" w:lineRule="auto"/>
              <w:rPr>
                <w:rFonts w:ascii="Times New Roman" w:hAnsi="Times New Roman" w:cs="Times New Roman"/>
                <w:sz w:val="20"/>
                <w:szCs w:val="20"/>
              </w:rPr>
            </w:pPr>
            <w:r w:rsidRPr="00735E0B">
              <w:rPr>
                <w:rFonts w:ascii="Times New Roman" w:hAnsi="Times New Roman" w:cs="Times New Roman"/>
                <w:sz w:val="20"/>
                <w:szCs w:val="20"/>
              </w:rPr>
              <w:t>15</w:t>
            </w:r>
          </w:p>
        </w:tc>
        <w:tc>
          <w:tcPr>
            <w:tcW w:w="9021" w:type="dxa"/>
          </w:tcPr>
          <w:p w14:paraId="6A302FE2" w14:textId="65A5121D" w:rsidR="00305080" w:rsidRPr="00E875FA" w:rsidRDefault="00E875FA" w:rsidP="00E875FA">
            <w:pPr>
              <w:spacing w:line="240" w:lineRule="auto"/>
              <w:jc w:val="both"/>
              <w:rPr>
                <w:rFonts w:ascii="Times New Roman" w:hAnsi="Times New Roman" w:cs="Times New Roman"/>
                <w:sz w:val="20"/>
                <w:szCs w:val="20"/>
              </w:rPr>
            </w:pPr>
            <w:r w:rsidRPr="00E875FA">
              <w:rPr>
                <w:rFonts w:ascii="Times New Roman" w:hAnsi="Times New Roman" w:cs="Times New Roman"/>
                <w:sz w:val="20"/>
                <w:szCs w:val="20"/>
              </w:rPr>
              <w:t>Ссуда 150000 руб. выдана на 4 года под 20% годовых (простые</w:t>
            </w:r>
            <w:r>
              <w:rPr>
                <w:rFonts w:ascii="Times New Roman" w:hAnsi="Times New Roman" w:cs="Times New Roman"/>
                <w:sz w:val="20"/>
                <w:szCs w:val="20"/>
              </w:rPr>
              <w:t xml:space="preserve"> </w:t>
            </w:r>
            <w:r w:rsidRPr="00E875FA">
              <w:rPr>
                <w:rFonts w:ascii="Times New Roman" w:hAnsi="Times New Roman" w:cs="Times New Roman"/>
                <w:sz w:val="20"/>
                <w:szCs w:val="20"/>
              </w:rPr>
              <w:t xml:space="preserve">проценты). </w:t>
            </w:r>
            <w:r w:rsidR="00FB5747" w:rsidRPr="00FB5747">
              <w:rPr>
                <w:rFonts w:ascii="Times New Roman" w:hAnsi="Times New Roman" w:cs="Times New Roman"/>
                <w:sz w:val="20"/>
                <w:szCs w:val="20"/>
              </w:rPr>
              <w:t xml:space="preserve">Используя статистический инструментарий рассчитайте </w:t>
            </w:r>
            <w:r w:rsidR="00FB5747">
              <w:rPr>
                <w:rFonts w:ascii="Times New Roman" w:hAnsi="Times New Roman" w:cs="Times New Roman"/>
                <w:sz w:val="20"/>
                <w:szCs w:val="20"/>
              </w:rPr>
              <w:t>в</w:t>
            </w:r>
            <w:r w:rsidRPr="00E875FA">
              <w:rPr>
                <w:rFonts w:ascii="Times New Roman" w:hAnsi="Times New Roman" w:cs="Times New Roman"/>
                <w:sz w:val="20"/>
                <w:szCs w:val="20"/>
              </w:rPr>
              <w:t>о сколько раз увеличится наращенная сумма</w:t>
            </w:r>
            <w:r w:rsidR="00FB5747">
              <w:rPr>
                <w:rFonts w:ascii="Times New Roman" w:hAnsi="Times New Roman" w:cs="Times New Roman"/>
                <w:sz w:val="20"/>
                <w:szCs w:val="20"/>
              </w:rPr>
              <w:t xml:space="preserve"> </w:t>
            </w:r>
            <w:r w:rsidR="00FB5747" w:rsidRPr="00FB5747">
              <w:rPr>
                <w:rFonts w:ascii="Times New Roman" w:hAnsi="Times New Roman" w:cs="Times New Roman"/>
                <w:sz w:val="20"/>
                <w:szCs w:val="20"/>
              </w:rPr>
              <w:t>(с точностью до 0,1).</w:t>
            </w:r>
          </w:p>
        </w:tc>
        <w:tc>
          <w:tcPr>
            <w:tcW w:w="3077" w:type="dxa"/>
          </w:tcPr>
          <w:p w14:paraId="55A9EF0E" w14:textId="022517B3" w:rsidR="00305080" w:rsidRPr="00CD54EC" w:rsidRDefault="00FB5747" w:rsidP="00305080">
            <w:pPr>
              <w:spacing w:line="240" w:lineRule="auto"/>
              <w:jc w:val="center"/>
              <w:rPr>
                <w:rFonts w:ascii="Times New Roman" w:hAnsi="Times New Roman" w:cs="Times New Roman"/>
                <w:sz w:val="20"/>
                <w:szCs w:val="20"/>
                <w:highlight w:val="yellow"/>
              </w:rPr>
            </w:pPr>
            <w:r w:rsidRPr="00FB5747">
              <w:rPr>
                <w:rFonts w:ascii="Times New Roman" w:hAnsi="Times New Roman" w:cs="Times New Roman"/>
                <w:sz w:val="20"/>
                <w:szCs w:val="20"/>
              </w:rPr>
              <w:t>1,8</w:t>
            </w:r>
          </w:p>
        </w:tc>
        <w:tc>
          <w:tcPr>
            <w:tcW w:w="1968" w:type="dxa"/>
          </w:tcPr>
          <w:p w14:paraId="7344D2E2" w14:textId="77777777" w:rsidR="00305080" w:rsidRPr="00735E0B" w:rsidRDefault="00305080" w:rsidP="00305080">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Дан верный ответ</w:t>
            </w:r>
          </w:p>
        </w:tc>
      </w:tr>
      <w:tr w:rsidR="00305080" w:rsidRPr="0034314A" w14:paraId="0EAF7244" w14:textId="77777777" w:rsidTr="00E875FA">
        <w:tc>
          <w:tcPr>
            <w:tcW w:w="494" w:type="dxa"/>
          </w:tcPr>
          <w:p w14:paraId="6F5C7C1D" w14:textId="77777777" w:rsidR="00305080" w:rsidRPr="00735E0B" w:rsidRDefault="00305080" w:rsidP="00305080">
            <w:pPr>
              <w:spacing w:line="240" w:lineRule="auto"/>
              <w:rPr>
                <w:rFonts w:ascii="Times New Roman" w:hAnsi="Times New Roman" w:cs="Times New Roman"/>
                <w:sz w:val="20"/>
                <w:szCs w:val="20"/>
              </w:rPr>
            </w:pPr>
            <w:r w:rsidRPr="00735E0B">
              <w:rPr>
                <w:rFonts w:ascii="Times New Roman" w:hAnsi="Times New Roman" w:cs="Times New Roman"/>
                <w:sz w:val="20"/>
                <w:szCs w:val="20"/>
              </w:rPr>
              <w:t>16</w:t>
            </w:r>
          </w:p>
        </w:tc>
        <w:tc>
          <w:tcPr>
            <w:tcW w:w="9021" w:type="dxa"/>
          </w:tcPr>
          <w:p w14:paraId="4A12542E" w14:textId="7A347F46" w:rsidR="00305080" w:rsidRPr="00E875FA" w:rsidRDefault="00E875FA" w:rsidP="00E875FA">
            <w:pPr>
              <w:spacing w:line="240" w:lineRule="auto"/>
              <w:jc w:val="both"/>
              <w:rPr>
                <w:rFonts w:ascii="Times New Roman" w:hAnsi="Times New Roman" w:cs="Times New Roman"/>
                <w:sz w:val="20"/>
                <w:szCs w:val="20"/>
              </w:rPr>
            </w:pPr>
            <w:r w:rsidRPr="00E875FA">
              <w:rPr>
                <w:rFonts w:ascii="Times New Roman" w:hAnsi="Times New Roman" w:cs="Times New Roman"/>
                <w:sz w:val="20"/>
                <w:szCs w:val="20"/>
              </w:rPr>
              <w:t>Номинальная учетная ставка равна 10%. При этом проценты</w:t>
            </w:r>
            <w:r>
              <w:rPr>
                <w:rFonts w:ascii="Times New Roman" w:hAnsi="Times New Roman" w:cs="Times New Roman"/>
                <w:sz w:val="20"/>
                <w:szCs w:val="20"/>
              </w:rPr>
              <w:t xml:space="preserve"> </w:t>
            </w:r>
            <w:r w:rsidRPr="00E875FA">
              <w:rPr>
                <w:rFonts w:ascii="Times New Roman" w:hAnsi="Times New Roman" w:cs="Times New Roman"/>
                <w:sz w:val="20"/>
                <w:szCs w:val="20"/>
              </w:rPr>
              <w:t xml:space="preserve">начисляются ежеквартально. Используя </w:t>
            </w:r>
            <w:r>
              <w:rPr>
                <w:rFonts w:ascii="Times New Roman" w:hAnsi="Times New Roman" w:cs="Times New Roman"/>
                <w:sz w:val="20"/>
                <w:szCs w:val="20"/>
              </w:rPr>
              <w:t>статистический инструментарий</w:t>
            </w:r>
            <w:r w:rsidRPr="00E875FA">
              <w:rPr>
                <w:rFonts w:ascii="Times New Roman" w:hAnsi="Times New Roman" w:cs="Times New Roman"/>
                <w:sz w:val="20"/>
                <w:szCs w:val="20"/>
              </w:rPr>
              <w:t xml:space="preserve"> рассчитайте эффективную учетную ставку </w:t>
            </w:r>
            <w:r w:rsidR="00F14900" w:rsidRPr="00E875FA">
              <w:rPr>
                <w:rFonts w:ascii="Times New Roman" w:hAnsi="Times New Roman" w:cs="Times New Roman"/>
                <w:sz w:val="20"/>
                <w:szCs w:val="20"/>
              </w:rPr>
              <w:t>(с точностью до 0,1%)</w:t>
            </w:r>
            <w:r>
              <w:rPr>
                <w:rFonts w:ascii="Times New Roman" w:hAnsi="Times New Roman" w:cs="Times New Roman"/>
                <w:sz w:val="20"/>
                <w:szCs w:val="20"/>
              </w:rPr>
              <w:t>.</w:t>
            </w:r>
          </w:p>
        </w:tc>
        <w:tc>
          <w:tcPr>
            <w:tcW w:w="3077" w:type="dxa"/>
          </w:tcPr>
          <w:p w14:paraId="3C343510" w14:textId="2CE86116" w:rsidR="00305080" w:rsidRPr="00CD54EC" w:rsidRDefault="00E875FA" w:rsidP="00305080">
            <w:pPr>
              <w:spacing w:line="240" w:lineRule="auto"/>
              <w:jc w:val="center"/>
              <w:rPr>
                <w:rFonts w:ascii="Times New Roman" w:hAnsi="Times New Roman" w:cs="Times New Roman"/>
                <w:sz w:val="20"/>
                <w:szCs w:val="20"/>
                <w:highlight w:val="yellow"/>
              </w:rPr>
            </w:pPr>
            <w:r w:rsidRPr="00E875FA">
              <w:rPr>
                <w:rFonts w:ascii="Times New Roman" w:hAnsi="Times New Roman" w:cs="Times New Roman"/>
                <w:sz w:val="20"/>
                <w:szCs w:val="20"/>
              </w:rPr>
              <w:t>9,6</w:t>
            </w:r>
            <w:r w:rsidR="00C5245C" w:rsidRPr="00E875FA">
              <w:rPr>
                <w:rFonts w:ascii="Times New Roman" w:hAnsi="Times New Roman" w:cs="Times New Roman"/>
                <w:sz w:val="20"/>
                <w:szCs w:val="20"/>
              </w:rPr>
              <w:t>/</w:t>
            </w:r>
            <w:r w:rsidRPr="00E875FA">
              <w:rPr>
                <w:rFonts w:ascii="Times New Roman" w:hAnsi="Times New Roman" w:cs="Times New Roman"/>
                <w:sz w:val="20"/>
                <w:szCs w:val="20"/>
              </w:rPr>
              <w:t>9,6</w:t>
            </w:r>
            <w:r w:rsidR="00C5245C" w:rsidRPr="00E875FA">
              <w:rPr>
                <w:rFonts w:ascii="Times New Roman" w:hAnsi="Times New Roman" w:cs="Times New Roman"/>
                <w:sz w:val="20"/>
                <w:szCs w:val="20"/>
              </w:rPr>
              <w:t>%</w:t>
            </w:r>
          </w:p>
        </w:tc>
        <w:tc>
          <w:tcPr>
            <w:tcW w:w="1968" w:type="dxa"/>
          </w:tcPr>
          <w:p w14:paraId="39E4842D" w14:textId="77777777" w:rsidR="00305080" w:rsidRPr="00735E0B" w:rsidRDefault="00305080" w:rsidP="00305080">
            <w:pPr>
              <w:spacing w:line="240" w:lineRule="auto"/>
              <w:jc w:val="center"/>
              <w:rPr>
                <w:rFonts w:ascii="Times New Roman" w:hAnsi="Times New Roman" w:cs="Times New Roman"/>
                <w:sz w:val="20"/>
                <w:szCs w:val="20"/>
              </w:rPr>
            </w:pPr>
            <w:r w:rsidRPr="00735E0B">
              <w:rPr>
                <w:rFonts w:ascii="Times New Roman" w:hAnsi="Times New Roman" w:cs="Times New Roman"/>
                <w:sz w:val="20"/>
                <w:szCs w:val="20"/>
              </w:rPr>
              <w:t>Дан верный ответ</w:t>
            </w:r>
          </w:p>
        </w:tc>
      </w:tr>
      <w:tr w:rsidR="00305080" w:rsidRPr="0034314A" w14:paraId="6D86D993" w14:textId="77777777" w:rsidTr="00E875FA">
        <w:tc>
          <w:tcPr>
            <w:tcW w:w="494" w:type="dxa"/>
          </w:tcPr>
          <w:p w14:paraId="7BBF4BDA" w14:textId="77777777" w:rsidR="00305080" w:rsidRPr="00735E0B" w:rsidRDefault="00305080" w:rsidP="00305080">
            <w:pPr>
              <w:spacing w:line="240" w:lineRule="auto"/>
              <w:rPr>
                <w:rFonts w:ascii="Times New Roman" w:hAnsi="Times New Roman" w:cs="Times New Roman"/>
                <w:sz w:val="20"/>
                <w:szCs w:val="20"/>
              </w:rPr>
            </w:pPr>
            <w:r w:rsidRPr="00735E0B">
              <w:rPr>
                <w:rFonts w:ascii="Times New Roman" w:hAnsi="Times New Roman" w:cs="Times New Roman"/>
                <w:sz w:val="20"/>
                <w:szCs w:val="20"/>
              </w:rPr>
              <w:t>17</w:t>
            </w:r>
          </w:p>
        </w:tc>
        <w:tc>
          <w:tcPr>
            <w:tcW w:w="9021" w:type="dxa"/>
          </w:tcPr>
          <w:p w14:paraId="74CDF064" w14:textId="7DE484F2" w:rsidR="00305080" w:rsidRPr="00CD54EC" w:rsidRDefault="00F742BA" w:rsidP="00FF74A8">
            <w:pPr>
              <w:pStyle w:val="2"/>
              <w:spacing w:line="240" w:lineRule="auto"/>
              <w:jc w:val="both"/>
              <w:outlineLvl w:val="1"/>
              <w:rPr>
                <w:rStyle w:val="a6"/>
                <w:rFonts w:ascii="Times New Roman" w:hAnsi="Times New Roman" w:cs="Times New Roman"/>
                <w:i w:val="0"/>
                <w:color w:val="auto"/>
                <w:sz w:val="20"/>
                <w:szCs w:val="20"/>
                <w:highlight w:val="yellow"/>
              </w:rPr>
            </w:pPr>
            <w:r>
              <w:rPr>
                <w:rStyle w:val="a6"/>
                <w:rFonts w:ascii="Times New Roman" w:hAnsi="Times New Roman" w:cs="Times New Roman"/>
                <w:i w:val="0"/>
                <w:color w:val="auto"/>
                <w:sz w:val="20"/>
                <w:szCs w:val="20"/>
              </w:rPr>
              <w:t xml:space="preserve">При анализе информации о результативности деятельности предприятия с применением </w:t>
            </w:r>
            <w:r w:rsidRPr="00F742BA">
              <w:rPr>
                <w:rStyle w:val="a6"/>
                <w:rFonts w:ascii="Times New Roman" w:hAnsi="Times New Roman" w:cs="Times New Roman"/>
                <w:i w:val="0"/>
                <w:color w:val="auto"/>
                <w:sz w:val="20"/>
                <w:szCs w:val="20"/>
              </w:rPr>
              <w:t>специализированного программного обеспечения</w:t>
            </w:r>
            <w:r>
              <w:rPr>
                <w:rStyle w:val="a6"/>
                <w:rFonts w:ascii="Times New Roman" w:hAnsi="Times New Roman" w:cs="Times New Roman"/>
                <w:i w:val="0"/>
                <w:color w:val="auto"/>
                <w:sz w:val="20"/>
                <w:szCs w:val="20"/>
              </w:rPr>
              <w:t xml:space="preserve"> было установлено</w:t>
            </w:r>
            <w:r w:rsidRPr="00F742BA">
              <w:rPr>
                <w:rStyle w:val="a6"/>
                <w:rFonts w:ascii="Times New Roman" w:hAnsi="Times New Roman" w:cs="Times New Roman"/>
                <w:i w:val="0"/>
                <w:color w:val="auto"/>
                <w:sz w:val="20"/>
                <w:szCs w:val="20"/>
              </w:rPr>
              <w:t xml:space="preserve">: величина балансовой прибыли 800 </w:t>
            </w:r>
            <w:proofErr w:type="spellStart"/>
            <w:r w:rsidRPr="00F742BA">
              <w:rPr>
                <w:rStyle w:val="a6"/>
                <w:rFonts w:ascii="Times New Roman" w:hAnsi="Times New Roman" w:cs="Times New Roman"/>
                <w:i w:val="0"/>
                <w:color w:val="auto"/>
                <w:sz w:val="20"/>
                <w:szCs w:val="20"/>
              </w:rPr>
              <w:t>тыс.руб</w:t>
            </w:r>
            <w:proofErr w:type="spellEnd"/>
            <w:r w:rsidRPr="00F742BA">
              <w:rPr>
                <w:rStyle w:val="a6"/>
                <w:rFonts w:ascii="Times New Roman" w:hAnsi="Times New Roman" w:cs="Times New Roman"/>
                <w:i w:val="0"/>
                <w:color w:val="auto"/>
                <w:sz w:val="20"/>
                <w:szCs w:val="20"/>
              </w:rPr>
              <w:t xml:space="preserve">., среднегодовая стоимость основных производственных фондов – 9600 </w:t>
            </w:r>
            <w:proofErr w:type="spellStart"/>
            <w:r w:rsidRPr="00F742BA">
              <w:rPr>
                <w:rStyle w:val="a6"/>
                <w:rFonts w:ascii="Times New Roman" w:hAnsi="Times New Roman" w:cs="Times New Roman"/>
                <w:i w:val="0"/>
                <w:color w:val="auto"/>
                <w:sz w:val="20"/>
                <w:szCs w:val="20"/>
              </w:rPr>
              <w:t>тыс.руб</w:t>
            </w:r>
            <w:proofErr w:type="spellEnd"/>
            <w:r w:rsidRPr="00F742BA">
              <w:rPr>
                <w:rStyle w:val="a6"/>
                <w:rFonts w:ascii="Times New Roman" w:hAnsi="Times New Roman" w:cs="Times New Roman"/>
                <w:i w:val="0"/>
                <w:color w:val="auto"/>
                <w:sz w:val="20"/>
                <w:szCs w:val="20"/>
              </w:rPr>
              <w:t>., среднегодовая стоимость нормируемых оборотных средств составляет 35 % от стоимости основных фондов</w:t>
            </w:r>
            <w:r>
              <w:rPr>
                <w:rStyle w:val="a6"/>
                <w:rFonts w:ascii="Times New Roman" w:hAnsi="Times New Roman" w:cs="Times New Roman"/>
                <w:i w:val="0"/>
                <w:color w:val="auto"/>
                <w:sz w:val="20"/>
                <w:szCs w:val="20"/>
              </w:rPr>
              <w:t xml:space="preserve">. Используя статистический инструментарий определите </w:t>
            </w:r>
            <w:r w:rsidRPr="00F742BA">
              <w:rPr>
                <w:rStyle w:val="a6"/>
                <w:rFonts w:ascii="Times New Roman" w:hAnsi="Times New Roman" w:cs="Times New Roman"/>
                <w:i w:val="0"/>
                <w:color w:val="auto"/>
                <w:sz w:val="20"/>
                <w:szCs w:val="20"/>
              </w:rPr>
              <w:t>показател</w:t>
            </w:r>
            <w:r>
              <w:rPr>
                <w:rStyle w:val="a6"/>
                <w:rFonts w:ascii="Times New Roman" w:hAnsi="Times New Roman" w:cs="Times New Roman"/>
                <w:i w:val="0"/>
                <w:color w:val="auto"/>
                <w:sz w:val="20"/>
                <w:szCs w:val="20"/>
              </w:rPr>
              <w:t>ь общей</w:t>
            </w:r>
            <w:r w:rsidRPr="00F742BA">
              <w:rPr>
                <w:rStyle w:val="a6"/>
                <w:rFonts w:ascii="Times New Roman" w:hAnsi="Times New Roman" w:cs="Times New Roman"/>
                <w:i w:val="0"/>
                <w:color w:val="auto"/>
                <w:sz w:val="20"/>
                <w:szCs w:val="20"/>
              </w:rPr>
              <w:t xml:space="preserve"> рентабельности производства</w:t>
            </w:r>
            <w:r>
              <w:rPr>
                <w:rStyle w:val="a6"/>
                <w:rFonts w:ascii="Times New Roman" w:hAnsi="Times New Roman" w:cs="Times New Roman"/>
                <w:i w:val="0"/>
                <w:color w:val="auto"/>
                <w:sz w:val="20"/>
                <w:szCs w:val="20"/>
              </w:rPr>
              <w:t xml:space="preserve"> </w:t>
            </w:r>
            <w:r w:rsidRPr="00F742BA">
              <w:rPr>
                <w:rStyle w:val="a6"/>
                <w:rFonts w:ascii="Times New Roman" w:hAnsi="Times New Roman" w:cs="Times New Roman"/>
                <w:i w:val="0"/>
                <w:color w:val="auto"/>
                <w:sz w:val="20"/>
                <w:szCs w:val="20"/>
              </w:rPr>
              <w:t>(с точностью до 0,1%)</w:t>
            </w:r>
            <w:r>
              <w:rPr>
                <w:rStyle w:val="a6"/>
                <w:rFonts w:ascii="Times New Roman" w:hAnsi="Times New Roman" w:cs="Times New Roman"/>
                <w:i w:val="0"/>
                <w:color w:val="auto"/>
                <w:sz w:val="20"/>
                <w:szCs w:val="20"/>
              </w:rPr>
              <w:t>.</w:t>
            </w:r>
          </w:p>
        </w:tc>
        <w:tc>
          <w:tcPr>
            <w:tcW w:w="3077" w:type="dxa"/>
          </w:tcPr>
          <w:p w14:paraId="1B8C1275" w14:textId="082A3169" w:rsidR="00305080" w:rsidRPr="00CD54EC" w:rsidRDefault="00F742BA" w:rsidP="00305080">
            <w:pPr>
              <w:spacing w:line="240" w:lineRule="auto"/>
              <w:jc w:val="center"/>
              <w:rPr>
                <w:rFonts w:ascii="Times New Roman" w:hAnsi="Times New Roman" w:cs="Times New Roman"/>
                <w:sz w:val="20"/>
                <w:szCs w:val="20"/>
                <w:highlight w:val="yellow"/>
              </w:rPr>
            </w:pPr>
            <w:r w:rsidRPr="00F742BA">
              <w:rPr>
                <w:rFonts w:ascii="Times New Roman" w:hAnsi="Times New Roman" w:cs="Times New Roman"/>
                <w:sz w:val="20"/>
                <w:szCs w:val="20"/>
              </w:rPr>
              <w:t>6,2/6,2%</w:t>
            </w:r>
          </w:p>
        </w:tc>
        <w:tc>
          <w:tcPr>
            <w:tcW w:w="1968" w:type="dxa"/>
          </w:tcPr>
          <w:p w14:paraId="67ACDC28" w14:textId="77777777" w:rsidR="00305080" w:rsidRPr="00735E0B" w:rsidRDefault="00305080" w:rsidP="00305080">
            <w:pPr>
              <w:pStyle w:val="2"/>
              <w:spacing w:before="0" w:line="240" w:lineRule="auto"/>
              <w:jc w:val="center"/>
              <w:outlineLvl w:val="1"/>
              <w:rPr>
                <w:rStyle w:val="a6"/>
                <w:rFonts w:ascii="Times New Roman" w:hAnsi="Times New Roman" w:cs="Times New Roman"/>
                <w:i w:val="0"/>
                <w:color w:val="auto"/>
                <w:sz w:val="20"/>
                <w:szCs w:val="20"/>
              </w:rPr>
            </w:pPr>
            <w:r w:rsidRPr="00735E0B">
              <w:rPr>
                <w:rFonts w:ascii="Times New Roman" w:eastAsiaTheme="minorHAnsi" w:hAnsi="Times New Roman" w:cs="Times New Roman"/>
                <w:color w:val="auto"/>
                <w:sz w:val="20"/>
                <w:szCs w:val="20"/>
              </w:rPr>
              <w:t>Дан верный ответ</w:t>
            </w:r>
          </w:p>
        </w:tc>
      </w:tr>
      <w:tr w:rsidR="00305080" w:rsidRPr="0034314A" w14:paraId="5F3FCBAE" w14:textId="77777777" w:rsidTr="00E875FA">
        <w:tc>
          <w:tcPr>
            <w:tcW w:w="494" w:type="dxa"/>
          </w:tcPr>
          <w:p w14:paraId="6955BD95" w14:textId="77777777" w:rsidR="00305080" w:rsidRPr="00735E0B" w:rsidRDefault="00305080" w:rsidP="00305080">
            <w:pPr>
              <w:spacing w:line="240" w:lineRule="auto"/>
              <w:rPr>
                <w:rFonts w:ascii="Times New Roman" w:hAnsi="Times New Roman" w:cs="Times New Roman"/>
                <w:sz w:val="20"/>
                <w:szCs w:val="20"/>
              </w:rPr>
            </w:pPr>
            <w:r w:rsidRPr="00735E0B">
              <w:rPr>
                <w:rFonts w:ascii="Times New Roman" w:hAnsi="Times New Roman" w:cs="Times New Roman"/>
                <w:sz w:val="20"/>
                <w:szCs w:val="20"/>
              </w:rPr>
              <w:t>18</w:t>
            </w:r>
          </w:p>
        </w:tc>
        <w:tc>
          <w:tcPr>
            <w:tcW w:w="9021" w:type="dxa"/>
          </w:tcPr>
          <w:p w14:paraId="1956ED99" w14:textId="1F79295C" w:rsidR="00305080" w:rsidRPr="00CE0C9A" w:rsidRDefault="00FB5747" w:rsidP="00383E4B">
            <w:pPr>
              <w:pStyle w:val="2"/>
              <w:spacing w:before="0" w:line="240" w:lineRule="auto"/>
              <w:jc w:val="both"/>
              <w:outlineLvl w:val="1"/>
              <w:rPr>
                <w:rStyle w:val="a6"/>
                <w:rFonts w:ascii="Times New Roman" w:hAnsi="Times New Roman" w:cs="Times New Roman"/>
                <w:i w:val="0"/>
                <w:color w:val="auto"/>
                <w:sz w:val="20"/>
                <w:szCs w:val="20"/>
              </w:rPr>
            </w:pPr>
            <w:r>
              <w:rPr>
                <w:rStyle w:val="a6"/>
                <w:rFonts w:ascii="Times New Roman" w:hAnsi="Times New Roman" w:cs="Times New Roman"/>
                <w:i w:val="0"/>
                <w:color w:val="auto"/>
                <w:sz w:val="20"/>
                <w:szCs w:val="20"/>
              </w:rPr>
              <w:t>И</w:t>
            </w:r>
            <w:r w:rsidRPr="00FB5747">
              <w:rPr>
                <w:rStyle w:val="a6"/>
                <w:rFonts w:ascii="Times New Roman" w:hAnsi="Times New Roman" w:cs="Times New Roman"/>
                <w:i w:val="0"/>
                <w:color w:val="auto"/>
                <w:sz w:val="20"/>
                <w:szCs w:val="20"/>
              </w:rPr>
              <w:t>спользуя статистический инструментарий</w:t>
            </w:r>
            <w:r>
              <w:rPr>
                <w:rStyle w:val="a6"/>
              </w:rPr>
              <w:t xml:space="preserve"> </w:t>
            </w:r>
            <w:r>
              <w:rPr>
                <w:rStyle w:val="a6"/>
                <w:rFonts w:ascii="Times New Roman" w:hAnsi="Times New Roman" w:cs="Times New Roman"/>
                <w:i w:val="0"/>
                <w:color w:val="auto"/>
                <w:sz w:val="20"/>
                <w:szCs w:val="20"/>
              </w:rPr>
              <w:t>о</w:t>
            </w:r>
            <w:r w:rsidR="00383E4B" w:rsidRPr="00CE0C9A">
              <w:rPr>
                <w:rStyle w:val="a6"/>
                <w:rFonts w:ascii="Times New Roman" w:hAnsi="Times New Roman" w:cs="Times New Roman"/>
                <w:i w:val="0"/>
                <w:color w:val="auto"/>
                <w:sz w:val="20"/>
                <w:szCs w:val="20"/>
              </w:rPr>
              <w:t>цените изменение реального дохода от продаж компании, если номинальный доход компании вырос по сравнению с предыдущим периодом на 15,5%, а - индекс цен в экономике составил 105% (с точностью до 0,1</w:t>
            </w:r>
            <w:r w:rsidR="00F742BA">
              <w:rPr>
                <w:rStyle w:val="a6"/>
                <w:rFonts w:ascii="Times New Roman" w:hAnsi="Times New Roman" w:cs="Times New Roman"/>
                <w:i w:val="0"/>
                <w:color w:val="auto"/>
                <w:sz w:val="20"/>
                <w:szCs w:val="20"/>
              </w:rPr>
              <w:t>%</w:t>
            </w:r>
            <w:r w:rsidR="00383E4B" w:rsidRPr="00CE0C9A">
              <w:rPr>
                <w:rStyle w:val="a6"/>
                <w:rFonts w:ascii="Times New Roman" w:hAnsi="Times New Roman" w:cs="Times New Roman"/>
                <w:i w:val="0"/>
                <w:color w:val="auto"/>
                <w:sz w:val="20"/>
                <w:szCs w:val="20"/>
              </w:rPr>
              <w:t>)</w:t>
            </w:r>
            <w:r w:rsidR="00F742BA">
              <w:rPr>
                <w:rStyle w:val="a6"/>
                <w:rFonts w:ascii="Times New Roman" w:hAnsi="Times New Roman" w:cs="Times New Roman"/>
                <w:i w:val="0"/>
                <w:color w:val="auto"/>
                <w:sz w:val="20"/>
                <w:szCs w:val="20"/>
              </w:rPr>
              <w:t>.</w:t>
            </w:r>
          </w:p>
        </w:tc>
        <w:tc>
          <w:tcPr>
            <w:tcW w:w="3077" w:type="dxa"/>
          </w:tcPr>
          <w:p w14:paraId="36E5D2B6" w14:textId="7C32D358" w:rsidR="00305080" w:rsidRPr="00CE0C9A" w:rsidRDefault="00383E4B" w:rsidP="00305080">
            <w:pPr>
              <w:spacing w:line="240" w:lineRule="auto"/>
              <w:jc w:val="center"/>
              <w:rPr>
                <w:rFonts w:ascii="Times New Roman" w:hAnsi="Times New Roman" w:cs="Times New Roman"/>
                <w:sz w:val="20"/>
                <w:szCs w:val="20"/>
              </w:rPr>
            </w:pPr>
            <w:r w:rsidRPr="00CE0C9A">
              <w:rPr>
                <w:rFonts w:ascii="Times New Roman" w:hAnsi="Times New Roman" w:cs="Times New Roman"/>
                <w:sz w:val="20"/>
                <w:szCs w:val="20"/>
              </w:rPr>
              <w:t>+10/+10%</w:t>
            </w:r>
          </w:p>
        </w:tc>
        <w:tc>
          <w:tcPr>
            <w:tcW w:w="1968" w:type="dxa"/>
          </w:tcPr>
          <w:p w14:paraId="29D15893" w14:textId="77777777" w:rsidR="00305080" w:rsidRPr="00735E0B" w:rsidRDefault="00305080" w:rsidP="00305080">
            <w:pPr>
              <w:pStyle w:val="2"/>
              <w:spacing w:before="0" w:line="240" w:lineRule="auto"/>
              <w:jc w:val="center"/>
              <w:outlineLvl w:val="1"/>
              <w:rPr>
                <w:rStyle w:val="a6"/>
                <w:rFonts w:ascii="Times New Roman" w:hAnsi="Times New Roman" w:cs="Times New Roman"/>
                <w:i w:val="0"/>
                <w:color w:val="auto"/>
                <w:sz w:val="20"/>
                <w:szCs w:val="20"/>
              </w:rPr>
            </w:pPr>
            <w:r w:rsidRPr="00735E0B">
              <w:rPr>
                <w:rStyle w:val="a6"/>
                <w:rFonts w:ascii="Times New Roman" w:hAnsi="Times New Roman" w:cs="Times New Roman"/>
                <w:i w:val="0"/>
                <w:color w:val="auto"/>
                <w:sz w:val="20"/>
                <w:szCs w:val="20"/>
              </w:rPr>
              <w:t>Дан верный ответ</w:t>
            </w:r>
          </w:p>
        </w:tc>
      </w:tr>
      <w:tr w:rsidR="00383E4B" w:rsidRPr="0034314A" w14:paraId="24D84D57" w14:textId="77777777" w:rsidTr="00E875FA">
        <w:tc>
          <w:tcPr>
            <w:tcW w:w="494" w:type="dxa"/>
          </w:tcPr>
          <w:p w14:paraId="2D75A89B" w14:textId="77777777" w:rsidR="00383E4B" w:rsidRPr="00735E0B" w:rsidRDefault="00383E4B" w:rsidP="00383E4B">
            <w:pPr>
              <w:spacing w:line="240" w:lineRule="auto"/>
              <w:rPr>
                <w:rFonts w:ascii="Times New Roman" w:hAnsi="Times New Roman" w:cs="Times New Roman"/>
                <w:sz w:val="20"/>
                <w:szCs w:val="20"/>
              </w:rPr>
            </w:pPr>
            <w:r w:rsidRPr="00735E0B">
              <w:rPr>
                <w:rFonts w:ascii="Times New Roman" w:hAnsi="Times New Roman" w:cs="Times New Roman"/>
                <w:sz w:val="20"/>
                <w:szCs w:val="20"/>
              </w:rPr>
              <w:t>19</w:t>
            </w:r>
          </w:p>
        </w:tc>
        <w:tc>
          <w:tcPr>
            <w:tcW w:w="9021" w:type="dxa"/>
          </w:tcPr>
          <w:p w14:paraId="15D20659" w14:textId="3D80ECC4" w:rsidR="00383E4B" w:rsidRPr="00CD54EC" w:rsidRDefault="00087431" w:rsidP="00383E4B">
            <w:pPr>
              <w:pStyle w:val="2"/>
              <w:spacing w:before="0" w:line="240" w:lineRule="auto"/>
              <w:jc w:val="both"/>
              <w:outlineLvl w:val="1"/>
              <w:rPr>
                <w:rStyle w:val="a6"/>
                <w:rFonts w:ascii="Times New Roman" w:hAnsi="Times New Roman" w:cs="Times New Roman"/>
                <w:i w:val="0"/>
                <w:color w:val="auto"/>
                <w:sz w:val="20"/>
                <w:szCs w:val="20"/>
                <w:highlight w:val="yellow"/>
              </w:rPr>
            </w:pPr>
            <w:r>
              <w:rPr>
                <w:rStyle w:val="a6"/>
                <w:rFonts w:ascii="Times New Roman" w:hAnsi="Times New Roman" w:cs="Times New Roman"/>
                <w:i w:val="0"/>
                <w:color w:val="auto"/>
                <w:sz w:val="20"/>
                <w:szCs w:val="20"/>
              </w:rPr>
              <w:t>С</w:t>
            </w:r>
            <w:r w:rsidRPr="00087431">
              <w:rPr>
                <w:rStyle w:val="a6"/>
                <w:rFonts w:ascii="Times New Roman" w:hAnsi="Times New Roman" w:cs="Times New Roman"/>
                <w:i w:val="0"/>
                <w:color w:val="auto"/>
                <w:sz w:val="20"/>
                <w:szCs w:val="20"/>
              </w:rPr>
              <w:t>корость обращения денежной массы используется для оценки состояния экономики, что важно при разработке прогнозов и сценариев развития общественных явлений и социально-экономических процессов.</w:t>
            </w:r>
            <w:r>
              <w:rPr>
                <w:rStyle w:val="a6"/>
                <w:rFonts w:ascii="Times New Roman" w:hAnsi="Times New Roman" w:cs="Times New Roman"/>
                <w:i w:val="0"/>
                <w:color w:val="auto"/>
                <w:sz w:val="20"/>
                <w:szCs w:val="20"/>
              </w:rPr>
              <w:t xml:space="preserve"> </w:t>
            </w:r>
            <w:r w:rsidRPr="00087431">
              <w:rPr>
                <w:rStyle w:val="a6"/>
                <w:rFonts w:ascii="Times New Roman" w:hAnsi="Times New Roman" w:cs="Times New Roman"/>
                <w:i w:val="0"/>
                <w:color w:val="auto"/>
                <w:sz w:val="20"/>
                <w:szCs w:val="20"/>
              </w:rPr>
              <w:t>Рассчитайте</w:t>
            </w:r>
            <w:r>
              <w:rPr>
                <w:rStyle w:val="a6"/>
                <w:rFonts w:ascii="Times New Roman" w:hAnsi="Times New Roman" w:cs="Times New Roman"/>
                <w:i w:val="0"/>
                <w:color w:val="auto"/>
                <w:sz w:val="20"/>
                <w:szCs w:val="20"/>
              </w:rPr>
              <w:t>,</w:t>
            </w:r>
            <w:r>
              <w:rPr>
                <w:rStyle w:val="a6"/>
              </w:rPr>
              <w:t xml:space="preserve"> </w:t>
            </w:r>
            <w:r w:rsidRPr="00087431">
              <w:rPr>
                <w:rStyle w:val="a6"/>
                <w:rFonts w:ascii="Times New Roman" w:hAnsi="Times New Roman" w:cs="Times New Roman"/>
                <w:i w:val="0"/>
                <w:color w:val="auto"/>
                <w:sz w:val="20"/>
                <w:szCs w:val="20"/>
              </w:rPr>
              <w:t>используя статистический инструментарий скорость обращения денежной массы</w:t>
            </w:r>
            <w:r>
              <w:rPr>
                <w:rStyle w:val="a6"/>
                <w:rFonts w:ascii="Times New Roman" w:hAnsi="Times New Roman" w:cs="Times New Roman"/>
                <w:i w:val="0"/>
                <w:color w:val="auto"/>
                <w:sz w:val="20"/>
                <w:szCs w:val="20"/>
              </w:rPr>
              <w:t>,</w:t>
            </w:r>
            <w:r w:rsidRPr="00087431">
              <w:rPr>
                <w:rStyle w:val="a6"/>
                <w:rFonts w:ascii="Times New Roman" w:hAnsi="Times New Roman" w:cs="Times New Roman"/>
                <w:i w:val="0"/>
                <w:color w:val="auto"/>
                <w:sz w:val="20"/>
                <w:szCs w:val="20"/>
              </w:rPr>
              <w:t xml:space="preserve"> если денежная масса составила 200 </w:t>
            </w:r>
            <w:proofErr w:type="spellStart"/>
            <w:proofErr w:type="gramStart"/>
            <w:r w:rsidRPr="00087431">
              <w:rPr>
                <w:rStyle w:val="a6"/>
                <w:rFonts w:ascii="Times New Roman" w:hAnsi="Times New Roman" w:cs="Times New Roman"/>
                <w:i w:val="0"/>
                <w:color w:val="auto"/>
                <w:sz w:val="20"/>
                <w:szCs w:val="20"/>
              </w:rPr>
              <w:t>млрд.руб</w:t>
            </w:r>
            <w:proofErr w:type="spellEnd"/>
            <w:r w:rsidRPr="00087431">
              <w:rPr>
                <w:rStyle w:val="a6"/>
                <w:rFonts w:ascii="Times New Roman" w:hAnsi="Times New Roman" w:cs="Times New Roman"/>
                <w:i w:val="0"/>
                <w:color w:val="auto"/>
                <w:sz w:val="20"/>
                <w:szCs w:val="20"/>
              </w:rPr>
              <w:t>,</w:t>
            </w:r>
            <w:r>
              <w:rPr>
                <w:rStyle w:val="a6"/>
                <w:rFonts w:ascii="Times New Roman" w:hAnsi="Times New Roman" w:cs="Times New Roman"/>
                <w:i w:val="0"/>
                <w:color w:val="auto"/>
                <w:sz w:val="20"/>
                <w:szCs w:val="20"/>
              </w:rPr>
              <w:t>,</w:t>
            </w:r>
            <w:proofErr w:type="gramEnd"/>
            <w:r>
              <w:rPr>
                <w:rStyle w:val="a6"/>
                <w:rFonts w:ascii="Times New Roman" w:hAnsi="Times New Roman" w:cs="Times New Roman"/>
                <w:i w:val="0"/>
                <w:color w:val="auto"/>
                <w:sz w:val="20"/>
                <w:szCs w:val="20"/>
              </w:rPr>
              <w:t xml:space="preserve"> </w:t>
            </w:r>
            <w:r w:rsidRPr="00087431">
              <w:rPr>
                <w:rStyle w:val="a6"/>
                <w:rFonts w:ascii="Times New Roman" w:hAnsi="Times New Roman" w:cs="Times New Roman"/>
                <w:i w:val="0"/>
                <w:color w:val="auto"/>
                <w:sz w:val="20"/>
                <w:szCs w:val="20"/>
              </w:rPr>
              <w:t>а величина ВВП – 4</w:t>
            </w:r>
            <w:r>
              <w:rPr>
                <w:rStyle w:val="a6"/>
                <w:rFonts w:ascii="Times New Roman" w:hAnsi="Times New Roman" w:cs="Times New Roman"/>
                <w:i w:val="0"/>
                <w:color w:val="auto"/>
                <w:sz w:val="20"/>
                <w:szCs w:val="20"/>
              </w:rPr>
              <w:t>100</w:t>
            </w:r>
            <w:r w:rsidRPr="00087431">
              <w:rPr>
                <w:rStyle w:val="a6"/>
                <w:rFonts w:ascii="Times New Roman" w:hAnsi="Times New Roman" w:cs="Times New Roman"/>
                <w:i w:val="0"/>
                <w:color w:val="auto"/>
                <w:sz w:val="20"/>
                <w:szCs w:val="20"/>
              </w:rPr>
              <w:t xml:space="preserve"> </w:t>
            </w:r>
            <w:proofErr w:type="spellStart"/>
            <w:r w:rsidRPr="00087431">
              <w:rPr>
                <w:rStyle w:val="a6"/>
                <w:rFonts w:ascii="Times New Roman" w:hAnsi="Times New Roman" w:cs="Times New Roman"/>
                <w:i w:val="0"/>
                <w:color w:val="auto"/>
                <w:sz w:val="20"/>
                <w:szCs w:val="20"/>
              </w:rPr>
              <w:t>млрд.руб</w:t>
            </w:r>
            <w:proofErr w:type="spellEnd"/>
            <w:r w:rsidRPr="00087431">
              <w:rPr>
                <w:rStyle w:val="a6"/>
                <w:rFonts w:ascii="Times New Roman" w:hAnsi="Times New Roman" w:cs="Times New Roman"/>
                <w:i w:val="0"/>
                <w:color w:val="auto"/>
                <w:sz w:val="20"/>
                <w:szCs w:val="20"/>
              </w:rPr>
              <w:t>.</w:t>
            </w:r>
            <w:r>
              <w:rPr>
                <w:rStyle w:val="a6"/>
                <w:rFonts w:ascii="Times New Roman" w:hAnsi="Times New Roman" w:cs="Times New Roman"/>
                <w:i w:val="0"/>
                <w:color w:val="auto"/>
                <w:sz w:val="20"/>
                <w:szCs w:val="20"/>
              </w:rPr>
              <w:t xml:space="preserve"> </w:t>
            </w:r>
            <w:r w:rsidRPr="00087431">
              <w:rPr>
                <w:rStyle w:val="a6"/>
                <w:rFonts w:ascii="Times New Roman" w:hAnsi="Times New Roman" w:cs="Times New Roman"/>
                <w:i w:val="0"/>
                <w:color w:val="auto"/>
                <w:sz w:val="20"/>
                <w:szCs w:val="20"/>
              </w:rPr>
              <w:t>(с точностью до 0,1</w:t>
            </w:r>
            <w:r>
              <w:rPr>
                <w:rStyle w:val="a6"/>
                <w:rFonts w:ascii="Times New Roman" w:hAnsi="Times New Roman" w:cs="Times New Roman"/>
                <w:i w:val="0"/>
                <w:color w:val="auto"/>
                <w:sz w:val="20"/>
                <w:szCs w:val="20"/>
              </w:rPr>
              <w:t xml:space="preserve"> оборота</w:t>
            </w:r>
            <w:r w:rsidRPr="00087431">
              <w:rPr>
                <w:rStyle w:val="a6"/>
                <w:rFonts w:ascii="Times New Roman" w:hAnsi="Times New Roman" w:cs="Times New Roman"/>
                <w:i w:val="0"/>
                <w:color w:val="auto"/>
                <w:sz w:val="20"/>
                <w:szCs w:val="20"/>
              </w:rPr>
              <w:t>).</w:t>
            </w:r>
          </w:p>
        </w:tc>
        <w:tc>
          <w:tcPr>
            <w:tcW w:w="3077" w:type="dxa"/>
          </w:tcPr>
          <w:p w14:paraId="354A351D" w14:textId="24BBC980" w:rsidR="00383E4B" w:rsidRPr="00CD54EC" w:rsidRDefault="00087431" w:rsidP="00383E4B">
            <w:pPr>
              <w:pStyle w:val="2"/>
              <w:spacing w:before="0" w:line="240" w:lineRule="auto"/>
              <w:jc w:val="center"/>
              <w:outlineLvl w:val="1"/>
              <w:rPr>
                <w:rStyle w:val="a6"/>
                <w:rFonts w:ascii="Times New Roman" w:hAnsi="Times New Roman" w:cs="Times New Roman"/>
                <w:i w:val="0"/>
                <w:color w:val="auto"/>
                <w:sz w:val="20"/>
                <w:szCs w:val="20"/>
                <w:highlight w:val="yellow"/>
              </w:rPr>
            </w:pPr>
            <w:r w:rsidRPr="00087431">
              <w:rPr>
                <w:rStyle w:val="a6"/>
                <w:rFonts w:ascii="Times New Roman" w:hAnsi="Times New Roman" w:cs="Times New Roman"/>
                <w:i w:val="0"/>
                <w:color w:val="auto"/>
                <w:sz w:val="20"/>
                <w:szCs w:val="20"/>
              </w:rPr>
              <w:t>20,5</w:t>
            </w:r>
          </w:p>
        </w:tc>
        <w:tc>
          <w:tcPr>
            <w:tcW w:w="1968" w:type="dxa"/>
          </w:tcPr>
          <w:p w14:paraId="7AE45686" w14:textId="20A5D459" w:rsidR="00383E4B" w:rsidRPr="00735E0B" w:rsidRDefault="00383E4B" w:rsidP="00383E4B">
            <w:pPr>
              <w:pStyle w:val="2"/>
              <w:spacing w:before="0" w:line="240" w:lineRule="auto"/>
              <w:jc w:val="center"/>
              <w:outlineLvl w:val="1"/>
              <w:rPr>
                <w:rStyle w:val="a6"/>
                <w:rFonts w:ascii="Times New Roman" w:hAnsi="Times New Roman" w:cs="Times New Roman"/>
                <w:i w:val="0"/>
                <w:color w:val="auto"/>
                <w:sz w:val="20"/>
                <w:szCs w:val="20"/>
              </w:rPr>
            </w:pPr>
            <w:r w:rsidRPr="00FD10B2">
              <w:rPr>
                <w:rStyle w:val="a6"/>
                <w:rFonts w:ascii="Times New Roman" w:hAnsi="Times New Roman" w:cs="Times New Roman"/>
                <w:i w:val="0"/>
                <w:color w:val="auto"/>
                <w:sz w:val="22"/>
                <w:szCs w:val="22"/>
              </w:rPr>
              <w:t>Дан верный ответ</w:t>
            </w:r>
          </w:p>
        </w:tc>
      </w:tr>
      <w:tr w:rsidR="00E875FA" w:rsidRPr="0034314A" w14:paraId="272C28AD" w14:textId="77777777" w:rsidTr="00E875FA">
        <w:tc>
          <w:tcPr>
            <w:tcW w:w="494" w:type="dxa"/>
          </w:tcPr>
          <w:p w14:paraId="191BC36C" w14:textId="77777777" w:rsidR="00E875FA" w:rsidRPr="00735E0B" w:rsidRDefault="00E875FA" w:rsidP="00E875FA">
            <w:pPr>
              <w:spacing w:line="240" w:lineRule="auto"/>
              <w:rPr>
                <w:rFonts w:ascii="Times New Roman" w:hAnsi="Times New Roman" w:cs="Times New Roman"/>
                <w:sz w:val="20"/>
                <w:szCs w:val="20"/>
              </w:rPr>
            </w:pPr>
            <w:r w:rsidRPr="00735E0B">
              <w:rPr>
                <w:rFonts w:ascii="Times New Roman" w:hAnsi="Times New Roman" w:cs="Times New Roman"/>
                <w:sz w:val="20"/>
                <w:szCs w:val="20"/>
              </w:rPr>
              <w:t>20</w:t>
            </w:r>
          </w:p>
        </w:tc>
        <w:tc>
          <w:tcPr>
            <w:tcW w:w="9021" w:type="dxa"/>
          </w:tcPr>
          <w:p w14:paraId="5924BE48" w14:textId="2393338D" w:rsidR="00E875FA" w:rsidRPr="00E875FA" w:rsidRDefault="00E875FA" w:rsidP="00E875FA">
            <w:pPr>
              <w:pStyle w:val="2"/>
              <w:spacing w:before="0" w:line="240" w:lineRule="auto"/>
              <w:jc w:val="both"/>
              <w:outlineLvl w:val="1"/>
              <w:rPr>
                <w:rStyle w:val="a6"/>
                <w:rFonts w:ascii="Times New Roman" w:hAnsi="Times New Roman" w:cs="Times New Roman"/>
                <w:i w:val="0"/>
                <w:color w:val="auto"/>
                <w:sz w:val="20"/>
                <w:szCs w:val="20"/>
                <w:highlight w:val="yellow"/>
              </w:rPr>
            </w:pPr>
            <w:r w:rsidRPr="00E875FA">
              <w:rPr>
                <w:rStyle w:val="a6"/>
                <w:rFonts w:ascii="Times New Roman" w:hAnsi="Times New Roman" w:cs="Times New Roman"/>
                <w:i w:val="0"/>
                <w:color w:val="auto"/>
                <w:sz w:val="20"/>
                <w:szCs w:val="20"/>
              </w:rPr>
              <w:t xml:space="preserve">При </w:t>
            </w:r>
            <w:r>
              <w:rPr>
                <w:rStyle w:val="a6"/>
                <w:rFonts w:ascii="Times New Roman" w:hAnsi="Times New Roman" w:cs="Times New Roman"/>
                <w:i w:val="0"/>
                <w:color w:val="auto"/>
                <w:sz w:val="20"/>
                <w:szCs w:val="20"/>
              </w:rPr>
              <w:t>а</w:t>
            </w:r>
            <w:r w:rsidRPr="00E875FA">
              <w:rPr>
                <w:rStyle w:val="a6"/>
                <w:rFonts w:ascii="Times New Roman" w:hAnsi="Times New Roman" w:cs="Times New Roman"/>
                <w:i w:val="0"/>
                <w:color w:val="auto"/>
                <w:sz w:val="20"/>
                <w:szCs w:val="20"/>
              </w:rPr>
              <w:t>нализе</w:t>
            </w:r>
            <w:r>
              <w:rPr>
                <w:rStyle w:val="a6"/>
              </w:rPr>
              <w:t xml:space="preserve"> </w:t>
            </w:r>
            <w:r w:rsidRPr="00E875FA">
              <w:rPr>
                <w:rStyle w:val="a6"/>
                <w:rFonts w:ascii="Times New Roman" w:hAnsi="Times New Roman" w:cs="Times New Roman"/>
                <w:i w:val="0"/>
                <w:color w:val="auto"/>
                <w:sz w:val="20"/>
                <w:szCs w:val="20"/>
              </w:rPr>
              <w:t>информации</w:t>
            </w:r>
            <w:r>
              <w:rPr>
                <w:rStyle w:val="a6"/>
                <w:rFonts w:ascii="Times New Roman" w:hAnsi="Times New Roman" w:cs="Times New Roman"/>
                <w:i w:val="0"/>
                <w:color w:val="auto"/>
                <w:sz w:val="20"/>
                <w:szCs w:val="20"/>
              </w:rPr>
              <w:t>,</w:t>
            </w:r>
            <w:r>
              <w:rPr>
                <w:rStyle w:val="a6"/>
              </w:rPr>
              <w:t xml:space="preserve"> </w:t>
            </w:r>
            <w:r w:rsidRPr="00E875FA">
              <w:rPr>
                <w:rStyle w:val="a6"/>
                <w:rFonts w:ascii="Times New Roman" w:hAnsi="Times New Roman" w:cs="Times New Roman"/>
                <w:i w:val="0"/>
                <w:color w:val="auto"/>
                <w:sz w:val="20"/>
                <w:szCs w:val="20"/>
              </w:rPr>
              <w:t>полученной при изучени</w:t>
            </w:r>
            <w:r>
              <w:rPr>
                <w:rStyle w:val="a6"/>
                <w:rFonts w:ascii="Times New Roman" w:hAnsi="Times New Roman" w:cs="Times New Roman"/>
                <w:i w:val="0"/>
                <w:color w:val="auto"/>
                <w:sz w:val="20"/>
                <w:szCs w:val="20"/>
              </w:rPr>
              <w:t>и</w:t>
            </w:r>
            <w:r w:rsidRPr="00E875FA">
              <w:rPr>
                <w:rStyle w:val="a6"/>
                <w:rFonts w:ascii="Times New Roman" w:hAnsi="Times New Roman" w:cs="Times New Roman"/>
                <w:i w:val="0"/>
                <w:color w:val="auto"/>
                <w:sz w:val="20"/>
                <w:szCs w:val="20"/>
              </w:rPr>
              <w:t xml:space="preserve"> объёма оборотных средств предприятия, было установлено, что остатки оборотных средств на начало месяца составили (млн. руб.): апрель-800; май – 810; июнь - 830; июль – 820. Рассчитайте</w:t>
            </w:r>
            <w:r>
              <w:rPr>
                <w:rStyle w:val="a6"/>
                <w:rFonts w:ascii="Times New Roman" w:hAnsi="Times New Roman" w:cs="Times New Roman"/>
                <w:i w:val="0"/>
                <w:color w:val="auto"/>
                <w:sz w:val="20"/>
                <w:szCs w:val="20"/>
              </w:rPr>
              <w:t xml:space="preserve">, </w:t>
            </w:r>
            <w:r w:rsidRPr="00E875FA">
              <w:rPr>
                <w:rStyle w:val="a6"/>
                <w:rFonts w:ascii="Times New Roman" w:hAnsi="Times New Roman" w:cs="Times New Roman"/>
                <w:i w:val="0"/>
                <w:color w:val="auto"/>
                <w:sz w:val="20"/>
                <w:szCs w:val="20"/>
              </w:rPr>
              <w:t>используя статистический инструментарий величину среднего остатка оборотных средств за второй квартал (с точностью до целых)</w:t>
            </w:r>
          </w:p>
        </w:tc>
        <w:tc>
          <w:tcPr>
            <w:tcW w:w="3077" w:type="dxa"/>
          </w:tcPr>
          <w:p w14:paraId="71A4A4E6" w14:textId="4E861723" w:rsidR="00E875FA" w:rsidRPr="00CD54EC" w:rsidRDefault="00E875FA" w:rsidP="00E875FA">
            <w:pPr>
              <w:spacing w:line="240" w:lineRule="auto"/>
              <w:jc w:val="center"/>
              <w:rPr>
                <w:rFonts w:ascii="Times New Roman" w:hAnsi="Times New Roman" w:cs="Times New Roman"/>
                <w:sz w:val="20"/>
                <w:szCs w:val="20"/>
                <w:highlight w:val="yellow"/>
              </w:rPr>
            </w:pPr>
            <w:r w:rsidRPr="00E875FA">
              <w:rPr>
                <w:rFonts w:ascii="Times New Roman" w:hAnsi="Times New Roman" w:cs="Times New Roman"/>
                <w:sz w:val="20"/>
                <w:szCs w:val="20"/>
              </w:rPr>
              <w:t>817</w:t>
            </w:r>
          </w:p>
        </w:tc>
        <w:tc>
          <w:tcPr>
            <w:tcW w:w="1968" w:type="dxa"/>
          </w:tcPr>
          <w:p w14:paraId="5456F61A" w14:textId="77777777" w:rsidR="00E875FA" w:rsidRPr="00735E0B" w:rsidRDefault="00E875FA" w:rsidP="00E875FA">
            <w:pPr>
              <w:pStyle w:val="2"/>
              <w:spacing w:before="0" w:line="240" w:lineRule="auto"/>
              <w:jc w:val="center"/>
              <w:outlineLvl w:val="1"/>
              <w:rPr>
                <w:rStyle w:val="a6"/>
                <w:rFonts w:ascii="Times New Roman" w:hAnsi="Times New Roman" w:cs="Times New Roman"/>
                <w:i w:val="0"/>
                <w:color w:val="auto"/>
                <w:sz w:val="20"/>
                <w:szCs w:val="20"/>
              </w:rPr>
            </w:pPr>
            <w:r w:rsidRPr="00735E0B">
              <w:rPr>
                <w:rStyle w:val="a6"/>
                <w:rFonts w:ascii="Times New Roman" w:hAnsi="Times New Roman" w:cs="Times New Roman"/>
                <w:i w:val="0"/>
                <w:color w:val="auto"/>
                <w:sz w:val="20"/>
                <w:szCs w:val="20"/>
              </w:rPr>
              <w:t>Дан верный ответ</w:t>
            </w:r>
          </w:p>
        </w:tc>
      </w:tr>
      <w:tr w:rsidR="00305080" w:rsidRPr="0034314A" w14:paraId="25049662" w14:textId="77777777" w:rsidTr="00E875FA">
        <w:tc>
          <w:tcPr>
            <w:tcW w:w="494" w:type="dxa"/>
          </w:tcPr>
          <w:p w14:paraId="64213788" w14:textId="77777777" w:rsidR="00305080" w:rsidRPr="00735E0B" w:rsidRDefault="00305080" w:rsidP="00305080">
            <w:pPr>
              <w:spacing w:line="240" w:lineRule="auto"/>
              <w:rPr>
                <w:rFonts w:ascii="Times New Roman" w:hAnsi="Times New Roman" w:cs="Times New Roman"/>
                <w:sz w:val="20"/>
                <w:szCs w:val="20"/>
              </w:rPr>
            </w:pPr>
            <w:r w:rsidRPr="00735E0B">
              <w:rPr>
                <w:rFonts w:ascii="Times New Roman" w:hAnsi="Times New Roman" w:cs="Times New Roman"/>
                <w:sz w:val="20"/>
                <w:szCs w:val="20"/>
              </w:rPr>
              <w:t>21</w:t>
            </w:r>
          </w:p>
        </w:tc>
        <w:tc>
          <w:tcPr>
            <w:tcW w:w="9021" w:type="dxa"/>
          </w:tcPr>
          <w:p w14:paraId="7CF8C277" w14:textId="599764F3" w:rsidR="00305080" w:rsidRPr="00927626" w:rsidRDefault="00087431" w:rsidP="00927626">
            <w:pPr>
              <w:jc w:val="both"/>
              <w:rPr>
                <w:rFonts w:ascii="Times New Roman" w:hAnsi="Times New Roman" w:cs="Times New Roman"/>
                <w:sz w:val="20"/>
                <w:szCs w:val="20"/>
                <w:highlight w:val="yellow"/>
              </w:rPr>
            </w:pPr>
            <w:r w:rsidRPr="00927626">
              <w:rPr>
                <w:rFonts w:ascii="Times New Roman" w:hAnsi="Times New Roman" w:cs="Times New Roman"/>
                <w:sz w:val="20"/>
                <w:szCs w:val="20"/>
              </w:rPr>
              <w:t>При анализе информации о скорости обращения денежной массы было выявлено, что каждый рубль</w:t>
            </w:r>
            <w:r w:rsidR="00927626" w:rsidRPr="00927626">
              <w:rPr>
                <w:rFonts w:ascii="Times New Roman" w:hAnsi="Times New Roman" w:cs="Times New Roman"/>
                <w:sz w:val="20"/>
                <w:szCs w:val="20"/>
              </w:rPr>
              <w:t xml:space="preserve"> обращается в среднем 4 раза в год и направляется на покупку конечных товаров и услуг. Номинальный объем ВВП составляет 150 </w:t>
            </w:r>
            <w:proofErr w:type="spellStart"/>
            <w:r w:rsidR="00927626" w:rsidRPr="00927626">
              <w:rPr>
                <w:rFonts w:ascii="Times New Roman" w:hAnsi="Times New Roman" w:cs="Times New Roman"/>
                <w:sz w:val="20"/>
                <w:szCs w:val="20"/>
              </w:rPr>
              <w:t>млрд.руб</w:t>
            </w:r>
            <w:proofErr w:type="spellEnd"/>
            <w:r w:rsidR="00927626" w:rsidRPr="00927626">
              <w:rPr>
                <w:rFonts w:ascii="Times New Roman" w:hAnsi="Times New Roman" w:cs="Times New Roman"/>
                <w:sz w:val="20"/>
                <w:szCs w:val="20"/>
              </w:rPr>
              <w:t>. Используя статистический инструментарий определите величину спроса на деньги</w:t>
            </w:r>
            <w:r w:rsidR="00927626">
              <w:rPr>
                <w:rFonts w:ascii="Times New Roman" w:hAnsi="Times New Roman" w:cs="Times New Roman"/>
                <w:sz w:val="20"/>
                <w:szCs w:val="20"/>
              </w:rPr>
              <w:t xml:space="preserve">, </w:t>
            </w:r>
            <w:proofErr w:type="spellStart"/>
            <w:r w:rsidR="00927626">
              <w:rPr>
                <w:rFonts w:ascii="Times New Roman" w:hAnsi="Times New Roman" w:cs="Times New Roman"/>
                <w:sz w:val="20"/>
                <w:szCs w:val="20"/>
              </w:rPr>
              <w:t>млрд.руб</w:t>
            </w:r>
            <w:proofErr w:type="spellEnd"/>
            <w:r w:rsidR="00927626">
              <w:rPr>
                <w:rFonts w:ascii="Times New Roman" w:hAnsi="Times New Roman" w:cs="Times New Roman"/>
                <w:sz w:val="20"/>
                <w:szCs w:val="20"/>
              </w:rPr>
              <w:t xml:space="preserve">. </w:t>
            </w:r>
            <w:r w:rsidR="00927626" w:rsidRPr="00927626">
              <w:rPr>
                <w:rFonts w:ascii="Times New Roman" w:hAnsi="Times New Roman" w:cs="Times New Roman"/>
                <w:sz w:val="20"/>
                <w:szCs w:val="20"/>
              </w:rPr>
              <w:t>(с точностью до 0,1).</w:t>
            </w:r>
          </w:p>
        </w:tc>
        <w:tc>
          <w:tcPr>
            <w:tcW w:w="3077" w:type="dxa"/>
          </w:tcPr>
          <w:p w14:paraId="6E49575F" w14:textId="01FB8DF3" w:rsidR="00305080" w:rsidRPr="00CD54EC" w:rsidRDefault="00927626" w:rsidP="00305080">
            <w:pPr>
              <w:spacing w:line="240" w:lineRule="auto"/>
              <w:jc w:val="center"/>
              <w:rPr>
                <w:rStyle w:val="a6"/>
                <w:rFonts w:ascii="Times New Roman" w:hAnsi="Times New Roman" w:cs="Times New Roman"/>
                <w:i w:val="0"/>
                <w:sz w:val="20"/>
                <w:szCs w:val="20"/>
                <w:highlight w:val="yellow"/>
              </w:rPr>
            </w:pPr>
            <w:r w:rsidRPr="00927626">
              <w:rPr>
                <w:rFonts w:ascii="Times New Roman" w:hAnsi="Times New Roman" w:cs="Times New Roman"/>
                <w:sz w:val="20"/>
                <w:szCs w:val="20"/>
              </w:rPr>
              <w:t>37,5</w:t>
            </w:r>
          </w:p>
        </w:tc>
        <w:tc>
          <w:tcPr>
            <w:tcW w:w="1968" w:type="dxa"/>
          </w:tcPr>
          <w:p w14:paraId="0EA9D95E" w14:textId="77777777" w:rsidR="00305080" w:rsidRPr="00735E0B" w:rsidRDefault="00305080" w:rsidP="00305080">
            <w:pPr>
              <w:pStyle w:val="2"/>
              <w:spacing w:before="0" w:line="240" w:lineRule="auto"/>
              <w:jc w:val="center"/>
              <w:outlineLvl w:val="1"/>
              <w:rPr>
                <w:rStyle w:val="a6"/>
                <w:rFonts w:ascii="Times New Roman" w:hAnsi="Times New Roman" w:cs="Times New Roman"/>
                <w:i w:val="0"/>
                <w:color w:val="auto"/>
                <w:sz w:val="20"/>
                <w:szCs w:val="20"/>
              </w:rPr>
            </w:pPr>
            <w:r w:rsidRPr="00735E0B">
              <w:rPr>
                <w:rStyle w:val="a6"/>
                <w:rFonts w:ascii="Times New Roman" w:hAnsi="Times New Roman" w:cs="Times New Roman"/>
                <w:i w:val="0"/>
                <w:color w:val="auto"/>
                <w:sz w:val="20"/>
                <w:szCs w:val="20"/>
              </w:rPr>
              <w:t>Дан верный ответ</w:t>
            </w:r>
          </w:p>
        </w:tc>
      </w:tr>
    </w:tbl>
    <w:p w14:paraId="297B5386" w14:textId="77777777" w:rsidR="00FF74A8" w:rsidRDefault="00FF74A8" w:rsidP="006747C3">
      <w:pPr>
        <w:widowControl w:val="0"/>
        <w:autoSpaceDE w:val="0"/>
        <w:autoSpaceDN w:val="0"/>
        <w:spacing w:after="0" w:line="240" w:lineRule="auto"/>
        <w:ind w:left="858" w:right="899"/>
        <w:jc w:val="center"/>
        <w:rPr>
          <w:rFonts w:ascii="Times New Roman" w:eastAsia="Times New Roman" w:hAnsi="Times New Roman" w:cs="Times New Roman"/>
          <w:b/>
          <w:sz w:val="24"/>
        </w:rPr>
      </w:pPr>
    </w:p>
    <w:p w14:paraId="5FAF02F3" w14:textId="77777777" w:rsidR="00D75C60" w:rsidRDefault="00D75C60" w:rsidP="006747C3">
      <w:pPr>
        <w:widowControl w:val="0"/>
        <w:autoSpaceDE w:val="0"/>
        <w:autoSpaceDN w:val="0"/>
        <w:spacing w:after="0" w:line="240" w:lineRule="auto"/>
        <w:ind w:left="858" w:right="899"/>
        <w:jc w:val="center"/>
        <w:rPr>
          <w:rFonts w:ascii="Times New Roman" w:eastAsia="Times New Roman" w:hAnsi="Times New Roman" w:cs="Times New Roman"/>
          <w:b/>
          <w:sz w:val="24"/>
        </w:rPr>
      </w:pPr>
    </w:p>
    <w:p w14:paraId="21027EC7" w14:textId="77777777" w:rsidR="00D75C60" w:rsidRDefault="00D75C60" w:rsidP="006747C3">
      <w:pPr>
        <w:widowControl w:val="0"/>
        <w:autoSpaceDE w:val="0"/>
        <w:autoSpaceDN w:val="0"/>
        <w:spacing w:after="0" w:line="240" w:lineRule="auto"/>
        <w:ind w:left="858" w:right="899"/>
        <w:jc w:val="center"/>
        <w:rPr>
          <w:rFonts w:ascii="Times New Roman" w:eastAsia="Times New Roman" w:hAnsi="Times New Roman" w:cs="Times New Roman"/>
          <w:b/>
          <w:sz w:val="24"/>
        </w:rPr>
      </w:pPr>
    </w:p>
    <w:p w14:paraId="0E9D4780" w14:textId="77777777" w:rsidR="00D75C60" w:rsidRDefault="00D75C60" w:rsidP="006747C3">
      <w:pPr>
        <w:widowControl w:val="0"/>
        <w:autoSpaceDE w:val="0"/>
        <w:autoSpaceDN w:val="0"/>
        <w:spacing w:after="0" w:line="240" w:lineRule="auto"/>
        <w:ind w:left="858" w:right="899"/>
        <w:jc w:val="center"/>
        <w:rPr>
          <w:rFonts w:ascii="Times New Roman" w:eastAsia="Times New Roman" w:hAnsi="Times New Roman" w:cs="Times New Roman"/>
          <w:b/>
          <w:sz w:val="24"/>
        </w:rPr>
      </w:pPr>
    </w:p>
    <w:p w14:paraId="3F995590" w14:textId="77777777" w:rsidR="00D75C60" w:rsidRDefault="00D75C60" w:rsidP="006747C3">
      <w:pPr>
        <w:widowControl w:val="0"/>
        <w:autoSpaceDE w:val="0"/>
        <w:autoSpaceDN w:val="0"/>
        <w:spacing w:after="0" w:line="240" w:lineRule="auto"/>
        <w:ind w:left="858" w:right="899"/>
        <w:jc w:val="center"/>
        <w:rPr>
          <w:rFonts w:ascii="Times New Roman" w:eastAsia="Times New Roman" w:hAnsi="Times New Roman" w:cs="Times New Roman"/>
          <w:b/>
          <w:sz w:val="24"/>
        </w:rPr>
      </w:pPr>
    </w:p>
    <w:p w14:paraId="220491B8" w14:textId="77777777" w:rsidR="00D75C60" w:rsidRDefault="00D75C60" w:rsidP="006747C3">
      <w:pPr>
        <w:widowControl w:val="0"/>
        <w:autoSpaceDE w:val="0"/>
        <w:autoSpaceDN w:val="0"/>
        <w:spacing w:after="0" w:line="240" w:lineRule="auto"/>
        <w:ind w:left="858" w:right="899"/>
        <w:jc w:val="center"/>
        <w:rPr>
          <w:rFonts w:ascii="Times New Roman" w:eastAsia="Times New Roman" w:hAnsi="Times New Roman" w:cs="Times New Roman"/>
          <w:b/>
          <w:sz w:val="24"/>
        </w:rPr>
      </w:pPr>
    </w:p>
    <w:p w14:paraId="3B1130CD" w14:textId="25757052" w:rsidR="00D75C60" w:rsidRDefault="00D75C60" w:rsidP="006747C3">
      <w:pPr>
        <w:widowControl w:val="0"/>
        <w:autoSpaceDE w:val="0"/>
        <w:autoSpaceDN w:val="0"/>
        <w:spacing w:after="0" w:line="240" w:lineRule="auto"/>
        <w:ind w:left="858" w:right="899"/>
        <w:jc w:val="center"/>
        <w:rPr>
          <w:rFonts w:ascii="Times New Roman" w:eastAsia="Times New Roman" w:hAnsi="Times New Roman" w:cs="Times New Roman"/>
          <w:b/>
          <w:sz w:val="24"/>
        </w:rPr>
      </w:pPr>
    </w:p>
    <w:p w14:paraId="2562BF53" w14:textId="77777777" w:rsidR="006D2A82" w:rsidRDefault="006D2A82" w:rsidP="006747C3">
      <w:pPr>
        <w:widowControl w:val="0"/>
        <w:autoSpaceDE w:val="0"/>
        <w:autoSpaceDN w:val="0"/>
        <w:spacing w:after="0" w:line="240" w:lineRule="auto"/>
        <w:ind w:left="858" w:right="899"/>
        <w:jc w:val="center"/>
        <w:rPr>
          <w:rFonts w:ascii="Times New Roman" w:eastAsia="Times New Roman" w:hAnsi="Times New Roman" w:cs="Times New Roman"/>
          <w:b/>
          <w:sz w:val="24"/>
        </w:rPr>
      </w:pPr>
    </w:p>
    <w:p w14:paraId="51065A10" w14:textId="77777777" w:rsidR="00D75C60" w:rsidRDefault="00D75C60" w:rsidP="006747C3">
      <w:pPr>
        <w:widowControl w:val="0"/>
        <w:autoSpaceDE w:val="0"/>
        <w:autoSpaceDN w:val="0"/>
        <w:spacing w:after="0" w:line="240" w:lineRule="auto"/>
        <w:ind w:left="858" w:right="899"/>
        <w:jc w:val="center"/>
        <w:rPr>
          <w:rFonts w:ascii="Times New Roman" w:eastAsia="Times New Roman" w:hAnsi="Times New Roman" w:cs="Times New Roman"/>
          <w:b/>
          <w:sz w:val="24"/>
        </w:rPr>
      </w:pPr>
    </w:p>
    <w:p w14:paraId="29ABCBFE" w14:textId="77777777" w:rsidR="00D75C60" w:rsidRDefault="00D75C60" w:rsidP="006747C3">
      <w:pPr>
        <w:widowControl w:val="0"/>
        <w:autoSpaceDE w:val="0"/>
        <w:autoSpaceDN w:val="0"/>
        <w:spacing w:after="0" w:line="240" w:lineRule="auto"/>
        <w:ind w:left="858" w:right="899"/>
        <w:jc w:val="center"/>
        <w:rPr>
          <w:rFonts w:ascii="Times New Roman" w:eastAsia="Times New Roman" w:hAnsi="Times New Roman" w:cs="Times New Roman"/>
          <w:b/>
          <w:sz w:val="24"/>
        </w:rPr>
      </w:pPr>
    </w:p>
    <w:p w14:paraId="27EF65A4" w14:textId="7BBA0056" w:rsidR="006747C3" w:rsidRPr="006747C3" w:rsidRDefault="006747C3" w:rsidP="006747C3">
      <w:pPr>
        <w:widowControl w:val="0"/>
        <w:autoSpaceDE w:val="0"/>
        <w:autoSpaceDN w:val="0"/>
        <w:spacing w:after="0" w:line="240" w:lineRule="auto"/>
        <w:ind w:left="858" w:right="899"/>
        <w:jc w:val="center"/>
        <w:rPr>
          <w:rFonts w:ascii="Times New Roman" w:eastAsia="Times New Roman" w:hAnsi="Times New Roman" w:cs="Times New Roman"/>
          <w:b/>
          <w:sz w:val="24"/>
        </w:rPr>
      </w:pPr>
      <w:r w:rsidRPr="006747C3">
        <w:rPr>
          <w:rFonts w:ascii="Times New Roman" w:eastAsia="Times New Roman" w:hAnsi="Times New Roman" w:cs="Times New Roman"/>
          <w:b/>
          <w:sz w:val="24"/>
        </w:rPr>
        <w:lastRenderedPageBreak/>
        <w:t>КОМПЛЕКТ</w:t>
      </w:r>
      <w:r w:rsidRPr="006747C3">
        <w:rPr>
          <w:rFonts w:ascii="Times New Roman" w:eastAsia="Times New Roman" w:hAnsi="Times New Roman" w:cs="Times New Roman"/>
          <w:b/>
          <w:spacing w:val="-6"/>
          <w:sz w:val="24"/>
        </w:rPr>
        <w:t xml:space="preserve"> </w:t>
      </w:r>
      <w:r w:rsidRPr="006747C3">
        <w:rPr>
          <w:rFonts w:ascii="Times New Roman" w:eastAsia="Times New Roman" w:hAnsi="Times New Roman" w:cs="Times New Roman"/>
          <w:b/>
          <w:sz w:val="24"/>
        </w:rPr>
        <w:t>ОЦЕНОЧНЫХ</w:t>
      </w:r>
      <w:r w:rsidRPr="006747C3">
        <w:rPr>
          <w:rFonts w:ascii="Times New Roman" w:eastAsia="Times New Roman" w:hAnsi="Times New Roman" w:cs="Times New Roman"/>
          <w:b/>
          <w:spacing w:val="-2"/>
          <w:sz w:val="24"/>
        </w:rPr>
        <w:t xml:space="preserve"> </w:t>
      </w:r>
      <w:r w:rsidRPr="006747C3">
        <w:rPr>
          <w:rFonts w:ascii="Times New Roman" w:eastAsia="Times New Roman" w:hAnsi="Times New Roman" w:cs="Times New Roman"/>
          <w:b/>
          <w:sz w:val="24"/>
        </w:rPr>
        <w:t>СРЕДСТВ</w:t>
      </w:r>
      <w:r w:rsidRPr="006747C3">
        <w:rPr>
          <w:rFonts w:ascii="Times New Roman" w:eastAsia="Times New Roman" w:hAnsi="Times New Roman" w:cs="Times New Roman"/>
          <w:b/>
          <w:spacing w:val="-3"/>
          <w:sz w:val="24"/>
        </w:rPr>
        <w:t xml:space="preserve"> </w:t>
      </w:r>
      <w:r w:rsidRPr="006747C3">
        <w:rPr>
          <w:rFonts w:ascii="Times New Roman" w:eastAsia="Times New Roman" w:hAnsi="Times New Roman" w:cs="Times New Roman"/>
          <w:b/>
          <w:sz w:val="24"/>
        </w:rPr>
        <w:t>ДЛЯ</w:t>
      </w:r>
      <w:r w:rsidRPr="006747C3">
        <w:rPr>
          <w:rFonts w:ascii="Times New Roman" w:eastAsia="Times New Roman" w:hAnsi="Times New Roman" w:cs="Times New Roman"/>
          <w:b/>
          <w:spacing w:val="-4"/>
          <w:sz w:val="24"/>
        </w:rPr>
        <w:t xml:space="preserve"> </w:t>
      </w:r>
      <w:r w:rsidRPr="006747C3">
        <w:rPr>
          <w:rFonts w:ascii="Times New Roman" w:eastAsia="Times New Roman" w:hAnsi="Times New Roman" w:cs="Times New Roman"/>
          <w:b/>
          <w:sz w:val="24"/>
        </w:rPr>
        <w:t>ПРОМЕЖУТОЧНОЙ</w:t>
      </w:r>
      <w:r w:rsidRPr="006747C3">
        <w:rPr>
          <w:rFonts w:ascii="Times New Roman" w:eastAsia="Times New Roman" w:hAnsi="Times New Roman" w:cs="Times New Roman"/>
          <w:b/>
          <w:spacing w:val="-3"/>
          <w:sz w:val="24"/>
        </w:rPr>
        <w:t xml:space="preserve"> </w:t>
      </w:r>
      <w:r w:rsidRPr="006747C3">
        <w:rPr>
          <w:rFonts w:ascii="Times New Roman" w:eastAsia="Times New Roman" w:hAnsi="Times New Roman" w:cs="Times New Roman"/>
          <w:b/>
          <w:spacing w:val="-2"/>
          <w:sz w:val="24"/>
        </w:rPr>
        <w:t>АТТЕСТАЦИИ</w:t>
      </w:r>
    </w:p>
    <w:p w14:paraId="261B1BF2" w14:textId="77777777" w:rsidR="006747C3" w:rsidRPr="006747C3" w:rsidRDefault="006747C3" w:rsidP="006747C3">
      <w:pPr>
        <w:widowControl w:val="0"/>
        <w:autoSpaceDE w:val="0"/>
        <w:autoSpaceDN w:val="0"/>
        <w:spacing w:after="0" w:line="240" w:lineRule="auto"/>
        <w:rPr>
          <w:rFonts w:ascii="Times New Roman" w:eastAsia="Times New Roman" w:hAnsi="Times New Roman" w:cs="Times New Roman"/>
          <w:b/>
          <w:sz w:val="24"/>
          <w:szCs w:val="24"/>
        </w:rPr>
      </w:pPr>
    </w:p>
    <w:p w14:paraId="790BE4CF" w14:textId="77777777" w:rsidR="006747C3" w:rsidRDefault="006747C3" w:rsidP="006747C3">
      <w:pPr>
        <w:widowControl w:val="0"/>
        <w:autoSpaceDE w:val="0"/>
        <w:autoSpaceDN w:val="0"/>
        <w:spacing w:before="1" w:after="0" w:line="240" w:lineRule="auto"/>
        <w:ind w:right="899"/>
        <w:jc w:val="center"/>
        <w:rPr>
          <w:rFonts w:ascii="Times New Roman" w:eastAsia="Times New Roman" w:hAnsi="Times New Roman" w:cs="Times New Roman"/>
          <w:b/>
          <w:spacing w:val="-2"/>
          <w:sz w:val="24"/>
        </w:rPr>
      </w:pPr>
      <w:r w:rsidRPr="006747C3">
        <w:rPr>
          <w:rFonts w:ascii="Times New Roman" w:eastAsia="Times New Roman" w:hAnsi="Times New Roman" w:cs="Times New Roman"/>
          <w:b/>
          <w:sz w:val="24"/>
        </w:rPr>
        <w:t>Примерные</w:t>
      </w:r>
      <w:r w:rsidRPr="006747C3">
        <w:rPr>
          <w:rFonts w:ascii="Times New Roman" w:eastAsia="Times New Roman" w:hAnsi="Times New Roman" w:cs="Times New Roman"/>
          <w:b/>
          <w:spacing w:val="-4"/>
          <w:sz w:val="24"/>
        </w:rPr>
        <w:t xml:space="preserve"> </w:t>
      </w:r>
      <w:r w:rsidRPr="006747C3">
        <w:rPr>
          <w:rFonts w:ascii="Times New Roman" w:eastAsia="Times New Roman" w:hAnsi="Times New Roman" w:cs="Times New Roman"/>
          <w:b/>
          <w:sz w:val="24"/>
        </w:rPr>
        <w:t>вопросы</w:t>
      </w:r>
      <w:r w:rsidRPr="006747C3">
        <w:rPr>
          <w:rFonts w:ascii="Times New Roman" w:eastAsia="Times New Roman" w:hAnsi="Times New Roman" w:cs="Times New Roman"/>
          <w:b/>
          <w:spacing w:val="-5"/>
          <w:sz w:val="24"/>
        </w:rPr>
        <w:t xml:space="preserve"> </w:t>
      </w:r>
      <w:r w:rsidRPr="006747C3">
        <w:rPr>
          <w:rFonts w:ascii="Times New Roman" w:eastAsia="Times New Roman" w:hAnsi="Times New Roman" w:cs="Times New Roman"/>
          <w:b/>
          <w:sz w:val="24"/>
        </w:rPr>
        <w:t>к</w:t>
      </w:r>
      <w:r w:rsidRPr="006747C3">
        <w:rPr>
          <w:rFonts w:ascii="Times New Roman" w:eastAsia="Times New Roman" w:hAnsi="Times New Roman" w:cs="Times New Roman"/>
          <w:b/>
          <w:spacing w:val="-1"/>
          <w:sz w:val="24"/>
        </w:rPr>
        <w:t xml:space="preserve"> </w:t>
      </w:r>
      <w:r w:rsidRPr="006747C3">
        <w:rPr>
          <w:rFonts w:ascii="Times New Roman" w:eastAsia="Times New Roman" w:hAnsi="Times New Roman" w:cs="Times New Roman"/>
          <w:b/>
          <w:spacing w:val="-2"/>
          <w:sz w:val="24"/>
        </w:rPr>
        <w:t xml:space="preserve">экзамену </w:t>
      </w:r>
    </w:p>
    <w:p w14:paraId="5855C77E" w14:textId="77777777" w:rsidR="00EA6396" w:rsidRPr="006747C3" w:rsidRDefault="00EA6396" w:rsidP="006747C3">
      <w:pPr>
        <w:widowControl w:val="0"/>
        <w:autoSpaceDE w:val="0"/>
        <w:autoSpaceDN w:val="0"/>
        <w:spacing w:before="1" w:after="0" w:line="240" w:lineRule="auto"/>
        <w:ind w:right="899"/>
        <w:jc w:val="center"/>
        <w:rPr>
          <w:rFonts w:ascii="Times New Roman" w:eastAsia="Times New Roman" w:hAnsi="Times New Roman" w:cs="Times New Roman"/>
          <w:b/>
          <w:sz w:val="24"/>
        </w:rPr>
      </w:pPr>
    </w:p>
    <w:p w14:paraId="06A0769C" w14:textId="77777777" w:rsidR="00144DC5" w:rsidRPr="00537326" w:rsidRDefault="006747C3" w:rsidP="006747C3">
      <w:pPr>
        <w:widowControl w:val="0"/>
        <w:autoSpaceDE w:val="0"/>
        <w:autoSpaceDN w:val="0"/>
        <w:spacing w:after="0" w:line="240" w:lineRule="auto"/>
        <w:ind w:left="861" w:right="899"/>
        <w:jc w:val="center"/>
        <w:rPr>
          <w:rFonts w:ascii="Times New Roman" w:eastAsia="Times New Roman" w:hAnsi="Times New Roman" w:cs="Times New Roman"/>
          <w:b/>
          <w:i/>
          <w:sz w:val="24"/>
        </w:rPr>
      </w:pPr>
      <w:r w:rsidRPr="00537326">
        <w:rPr>
          <w:rFonts w:ascii="Times New Roman" w:eastAsia="Times New Roman" w:hAnsi="Times New Roman" w:cs="Times New Roman"/>
          <w:b/>
          <w:i/>
          <w:sz w:val="24"/>
        </w:rPr>
        <w:t>Контролируемые</w:t>
      </w:r>
      <w:r w:rsidRPr="00537326">
        <w:rPr>
          <w:rFonts w:ascii="Times New Roman" w:eastAsia="Times New Roman" w:hAnsi="Times New Roman" w:cs="Times New Roman"/>
          <w:b/>
          <w:i/>
          <w:spacing w:val="-4"/>
          <w:sz w:val="24"/>
        </w:rPr>
        <w:t xml:space="preserve"> </w:t>
      </w:r>
      <w:r w:rsidRPr="00537326">
        <w:rPr>
          <w:rFonts w:ascii="Times New Roman" w:eastAsia="Times New Roman" w:hAnsi="Times New Roman" w:cs="Times New Roman"/>
          <w:b/>
          <w:i/>
          <w:sz w:val="24"/>
        </w:rPr>
        <w:t xml:space="preserve">компетенции </w:t>
      </w:r>
      <w:r w:rsidR="00144DC5" w:rsidRPr="00537326">
        <w:rPr>
          <w:rFonts w:ascii="Times New Roman" w:eastAsia="Times New Roman" w:hAnsi="Times New Roman" w:cs="Times New Roman"/>
          <w:b/>
          <w:i/>
          <w:sz w:val="24"/>
        </w:rPr>
        <w:t>- ОПК-3 Способен осознанно применять методы математической и дескриптивной статистики для анализа количественных данных, в том числе с применением необходимой вычислительной техники и стандартных компьютерных программ, содержательно интерпретировать полученные результаты, готовить статистические материалы для докладов, публикаций и других аналитических материалов</w:t>
      </w:r>
    </w:p>
    <w:p w14:paraId="1159124E" w14:textId="39B5B93C" w:rsidR="006747C3" w:rsidRDefault="00CD54EC" w:rsidP="006747C3">
      <w:pPr>
        <w:widowControl w:val="0"/>
        <w:autoSpaceDE w:val="0"/>
        <w:autoSpaceDN w:val="0"/>
        <w:spacing w:after="0" w:line="240" w:lineRule="auto"/>
        <w:ind w:left="861" w:right="899"/>
        <w:jc w:val="center"/>
        <w:rPr>
          <w:rFonts w:ascii="Times New Roman" w:eastAsia="Times New Roman" w:hAnsi="Times New Roman" w:cs="Times New Roman"/>
          <w:b/>
          <w:i/>
          <w:spacing w:val="-5"/>
          <w:sz w:val="24"/>
        </w:rPr>
      </w:pPr>
      <w:r w:rsidRPr="00CD54EC">
        <w:rPr>
          <w:rFonts w:ascii="Times New Roman" w:eastAsia="Times New Roman" w:hAnsi="Times New Roman" w:cs="Times New Roman"/>
          <w:b/>
          <w:i/>
          <w:sz w:val="24"/>
        </w:rPr>
        <w:t>ПК-2 Способен проводить анализ информации с применением математического аппарата, цифрового статистического и эконометрического инструментария и специализированного программного обеспечения для решения профессиональных задач; разрабатывать прогнозы и сценарии развития общественных явлений и социально-экономических процессов</w:t>
      </w:r>
    </w:p>
    <w:tbl>
      <w:tblPr>
        <w:tblStyle w:val="a5"/>
        <w:tblW w:w="14879" w:type="dxa"/>
        <w:tblLook w:val="04A0" w:firstRow="1" w:lastRow="0" w:firstColumn="1" w:lastColumn="0" w:noHBand="0" w:noVBand="1"/>
      </w:tblPr>
      <w:tblGrid>
        <w:gridCol w:w="2547"/>
        <w:gridCol w:w="12332"/>
      </w:tblGrid>
      <w:tr w:rsidR="00735E0B" w:rsidRPr="00735E0B" w14:paraId="31952ECC" w14:textId="77777777" w:rsidTr="006D2A82">
        <w:tc>
          <w:tcPr>
            <w:tcW w:w="2547" w:type="dxa"/>
          </w:tcPr>
          <w:p w14:paraId="211FEB57" w14:textId="77777777" w:rsidR="00735E0B" w:rsidRPr="00735E0B" w:rsidRDefault="00735E0B" w:rsidP="00735E0B">
            <w:pPr>
              <w:pStyle w:val="TableParagraph"/>
              <w:spacing w:line="210" w:lineRule="exact"/>
              <w:ind w:left="12"/>
              <w:jc w:val="center"/>
              <w:rPr>
                <w:b/>
                <w:sz w:val="20"/>
                <w:szCs w:val="20"/>
              </w:rPr>
            </w:pPr>
            <w:r w:rsidRPr="00735E0B">
              <w:rPr>
                <w:b/>
                <w:spacing w:val="-2"/>
                <w:sz w:val="20"/>
                <w:szCs w:val="20"/>
              </w:rPr>
              <w:t>Задание</w:t>
            </w:r>
          </w:p>
        </w:tc>
        <w:tc>
          <w:tcPr>
            <w:tcW w:w="12332" w:type="dxa"/>
          </w:tcPr>
          <w:p w14:paraId="60943A80" w14:textId="77777777" w:rsidR="00735E0B" w:rsidRPr="00735E0B" w:rsidRDefault="00735E0B" w:rsidP="00735E0B">
            <w:pPr>
              <w:pStyle w:val="TableParagraph"/>
              <w:spacing w:line="210" w:lineRule="exact"/>
              <w:jc w:val="center"/>
              <w:rPr>
                <w:b/>
                <w:sz w:val="20"/>
                <w:szCs w:val="20"/>
              </w:rPr>
            </w:pPr>
            <w:r w:rsidRPr="00735E0B">
              <w:rPr>
                <w:b/>
                <w:sz w:val="20"/>
                <w:szCs w:val="20"/>
              </w:rPr>
              <w:t>Ключ</w:t>
            </w:r>
            <w:r w:rsidRPr="00735E0B">
              <w:rPr>
                <w:b/>
                <w:spacing w:val="-6"/>
                <w:sz w:val="20"/>
                <w:szCs w:val="20"/>
              </w:rPr>
              <w:t xml:space="preserve"> </w:t>
            </w:r>
            <w:r w:rsidRPr="00735E0B">
              <w:rPr>
                <w:b/>
                <w:sz w:val="20"/>
                <w:szCs w:val="20"/>
              </w:rPr>
              <w:t>к</w:t>
            </w:r>
            <w:r w:rsidRPr="00735E0B">
              <w:rPr>
                <w:b/>
                <w:spacing w:val="-6"/>
                <w:sz w:val="20"/>
                <w:szCs w:val="20"/>
              </w:rPr>
              <w:t xml:space="preserve"> </w:t>
            </w:r>
            <w:r w:rsidRPr="00735E0B">
              <w:rPr>
                <w:b/>
                <w:sz w:val="20"/>
                <w:szCs w:val="20"/>
              </w:rPr>
              <w:t>заданию</w:t>
            </w:r>
            <w:r w:rsidRPr="00735E0B">
              <w:rPr>
                <w:b/>
                <w:spacing w:val="-6"/>
                <w:sz w:val="20"/>
                <w:szCs w:val="20"/>
              </w:rPr>
              <w:t xml:space="preserve"> </w:t>
            </w:r>
            <w:r w:rsidRPr="00735E0B">
              <w:rPr>
                <w:b/>
                <w:sz w:val="20"/>
                <w:szCs w:val="20"/>
              </w:rPr>
              <w:t>/</w:t>
            </w:r>
            <w:r w:rsidRPr="00735E0B">
              <w:rPr>
                <w:b/>
                <w:spacing w:val="-4"/>
                <w:sz w:val="20"/>
                <w:szCs w:val="20"/>
              </w:rPr>
              <w:t xml:space="preserve"> </w:t>
            </w:r>
            <w:r w:rsidRPr="00735E0B">
              <w:rPr>
                <w:b/>
                <w:sz w:val="20"/>
                <w:szCs w:val="20"/>
              </w:rPr>
              <w:t>Эталонный</w:t>
            </w:r>
            <w:r w:rsidRPr="00735E0B">
              <w:rPr>
                <w:b/>
                <w:spacing w:val="-6"/>
                <w:sz w:val="20"/>
                <w:szCs w:val="20"/>
              </w:rPr>
              <w:t xml:space="preserve"> </w:t>
            </w:r>
            <w:r w:rsidRPr="00735E0B">
              <w:rPr>
                <w:b/>
                <w:spacing w:val="-4"/>
                <w:sz w:val="20"/>
                <w:szCs w:val="20"/>
              </w:rPr>
              <w:t>ответ</w:t>
            </w:r>
          </w:p>
        </w:tc>
      </w:tr>
      <w:tr w:rsidR="00735E0B" w:rsidRPr="00735E0B" w14:paraId="5214A27E" w14:textId="77777777" w:rsidTr="006D2A82">
        <w:tc>
          <w:tcPr>
            <w:tcW w:w="2547" w:type="dxa"/>
          </w:tcPr>
          <w:p w14:paraId="433109F9" w14:textId="74EB18F6" w:rsidR="00735E0B" w:rsidRPr="00735E0B" w:rsidRDefault="00735E0B" w:rsidP="00735E0B">
            <w:pPr>
              <w:tabs>
                <w:tab w:val="left" w:pos="3633"/>
              </w:tabs>
              <w:jc w:val="both"/>
              <w:rPr>
                <w:rFonts w:ascii="Times New Roman" w:hAnsi="Times New Roman" w:cs="Times New Roman"/>
                <w:sz w:val="20"/>
                <w:szCs w:val="20"/>
              </w:rPr>
            </w:pPr>
            <w:r w:rsidRPr="00735E0B">
              <w:rPr>
                <w:rFonts w:ascii="Times New Roman" w:hAnsi="Times New Roman" w:cs="Times New Roman"/>
                <w:sz w:val="20"/>
                <w:szCs w:val="20"/>
              </w:rPr>
              <w:t xml:space="preserve">1. Что является предметом и объектом </w:t>
            </w:r>
            <w:r w:rsidR="00CD54EC">
              <w:rPr>
                <w:rFonts w:ascii="Times New Roman" w:hAnsi="Times New Roman" w:cs="Times New Roman"/>
                <w:sz w:val="20"/>
                <w:szCs w:val="20"/>
              </w:rPr>
              <w:t>финансово-банковской</w:t>
            </w:r>
            <w:r w:rsidRPr="00735E0B">
              <w:rPr>
                <w:rFonts w:ascii="Times New Roman" w:hAnsi="Times New Roman" w:cs="Times New Roman"/>
                <w:sz w:val="20"/>
                <w:szCs w:val="20"/>
              </w:rPr>
              <w:t xml:space="preserve"> статистики. </w:t>
            </w:r>
          </w:p>
        </w:tc>
        <w:tc>
          <w:tcPr>
            <w:tcW w:w="12332" w:type="dxa"/>
          </w:tcPr>
          <w:p w14:paraId="71AF9029" w14:textId="38C6A90D" w:rsidR="00CD54EC" w:rsidRPr="00CD54EC" w:rsidRDefault="00CD54EC" w:rsidP="00CD54EC">
            <w:pPr>
              <w:pStyle w:val="ac"/>
              <w:tabs>
                <w:tab w:val="left" w:pos="3633"/>
              </w:tabs>
              <w:ind w:left="0"/>
              <w:jc w:val="both"/>
              <w:rPr>
                <w:sz w:val="20"/>
                <w:szCs w:val="20"/>
              </w:rPr>
            </w:pPr>
            <w:r w:rsidRPr="00CD54EC">
              <w:rPr>
                <w:sz w:val="20"/>
                <w:szCs w:val="20"/>
              </w:rPr>
              <w:t xml:space="preserve">Предмет финансово-банковской статистики — количественные характеристики массовых процессов и явлений, происходящих в финансово-кредитной сфере экономики при осуществлении общественного производства, валового накопления и валовых инвестиций. Эти характеристики отражают структуру, динамику и взаимосвязи между звеньями финансовой системы. </w:t>
            </w:r>
          </w:p>
          <w:p w14:paraId="47819A98" w14:textId="158915D7" w:rsidR="00735E0B" w:rsidRPr="00715754" w:rsidRDefault="00CD54EC" w:rsidP="00CD54EC">
            <w:pPr>
              <w:pStyle w:val="ac"/>
              <w:tabs>
                <w:tab w:val="left" w:pos="3633"/>
              </w:tabs>
              <w:ind w:left="0"/>
              <w:jc w:val="both"/>
              <w:rPr>
                <w:color w:val="2F2F2F"/>
                <w:sz w:val="20"/>
                <w:szCs w:val="20"/>
              </w:rPr>
            </w:pPr>
            <w:r w:rsidRPr="00CD54EC">
              <w:rPr>
                <w:sz w:val="20"/>
                <w:szCs w:val="20"/>
              </w:rPr>
              <w:t>Объект финансово-банковской статистики — государственные финансы, финансовые ресурсы учреждений финансового сектора, а также финансы коммерческих организаций всех сфер экономики. Эти ресурсы обеспечивают создание, накопление, распределение и использование конечных результатов общественного производства в виде валового внутреннего продукта и чистого национального дохода страны.</w:t>
            </w:r>
          </w:p>
        </w:tc>
      </w:tr>
      <w:tr w:rsidR="00735E0B" w:rsidRPr="00735E0B" w14:paraId="111B94D5" w14:textId="77777777" w:rsidTr="006D2A82">
        <w:tc>
          <w:tcPr>
            <w:tcW w:w="2547" w:type="dxa"/>
          </w:tcPr>
          <w:p w14:paraId="7CAA9D7A" w14:textId="5A108F24" w:rsidR="00735E0B" w:rsidRPr="00735E0B" w:rsidRDefault="00735E0B" w:rsidP="00735E0B">
            <w:pPr>
              <w:tabs>
                <w:tab w:val="left" w:pos="3633"/>
              </w:tabs>
              <w:jc w:val="both"/>
              <w:rPr>
                <w:rFonts w:ascii="Times New Roman" w:hAnsi="Times New Roman" w:cs="Times New Roman"/>
                <w:sz w:val="20"/>
                <w:szCs w:val="20"/>
              </w:rPr>
            </w:pPr>
            <w:r w:rsidRPr="00735E0B">
              <w:rPr>
                <w:rFonts w:ascii="Times New Roman" w:hAnsi="Times New Roman" w:cs="Times New Roman"/>
                <w:sz w:val="20"/>
                <w:szCs w:val="20"/>
              </w:rPr>
              <w:t xml:space="preserve">2. </w:t>
            </w:r>
            <w:r w:rsidR="00CD54EC">
              <w:rPr>
                <w:rFonts w:ascii="Times New Roman" w:hAnsi="Times New Roman" w:cs="Times New Roman"/>
                <w:sz w:val="20"/>
                <w:szCs w:val="20"/>
              </w:rPr>
              <w:t>З</w:t>
            </w:r>
            <w:r w:rsidR="00CD54EC" w:rsidRPr="00CD54EC">
              <w:rPr>
                <w:rFonts w:ascii="Times New Roman" w:hAnsi="Times New Roman" w:cs="Times New Roman"/>
                <w:sz w:val="20"/>
                <w:szCs w:val="20"/>
              </w:rPr>
              <w:t>адачи финансово-банковской статистики</w:t>
            </w:r>
          </w:p>
        </w:tc>
        <w:tc>
          <w:tcPr>
            <w:tcW w:w="12332" w:type="dxa"/>
          </w:tcPr>
          <w:p w14:paraId="51BFA10C" w14:textId="2D691598" w:rsidR="00CD54EC" w:rsidRDefault="00CD54EC" w:rsidP="00CD54EC">
            <w:pPr>
              <w:pStyle w:val="ac"/>
              <w:tabs>
                <w:tab w:val="left" w:pos="3633"/>
              </w:tabs>
              <w:ind w:left="357"/>
              <w:jc w:val="both"/>
              <w:rPr>
                <w:sz w:val="20"/>
                <w:szCs w:val="20"/>
              </w:rPr>
            </w:pPr>
            <w:r>
              <w:rPr>
                <w:sz w:val="20"/>
                <w:szCs w:val="20"/>
              </w:rPr>
              <w:t>Основными з</w:t>
            </w:r>
            <w:r w:rsidRPr="00CD54EC">
              <w:rPr>
                <w:sz w:val="20"/>
                <w:szCs w:val="20"/>
              </w:rPr>
              <w:t>адач</w:t>
            </w:r>
            <w:r>
              <w:rPr>
                <w:sz w:val="20"/>
                <w:szCs w:val="20"/>
              </w:rPr>
              <w:t>ами</w:t>
            </w:r>
            <w:r w:rsidRPr="00CD54EC">
              <w:rPr>
                <w:sz w:val="20"/>
                <w:szCs w:val="20"/>
              </w:rPr>
              <w:t xml:space="preserve"> финансово-банковской статистики</w:t>
            </w:r>
            <w:r>
              <w:rPr>
                <w:sz w:val="20"/>
                <w:szCs w:val="20"/>
              </w:rPr>
              <w:t xml:space="preserve"> </w:t>
            </w:r>
            <w:r w:rsidR="00ED70ED">
              <w:rPr>
                <w:sz w:val="20"/>
                <w:szCs w:val="20"/>
              </w:rPr>
              <w:t>являются следующие:</w:t>
            </w:r>
          </w:p>
          <w:p w14:paraId="4799E2D3" w14:textId="1FA0D927" w:rsidR="00CD54EC" w:rsidRPr="00C564CA" w:rsidRDefault="00C564CA" w:rsidP="00C564CA">
            <w:pPr>
              <w:tabs>
                <w:tab w:val="left" w:pos="3633"/>
              </w:tabs>
              <w:jc w:val="both"/>
              <w:rPr>
                <w:rFonts w:ascii="Times New Roman" w:hAnsi="Times New Roman" w:cs="Times New Roman"/>
                <w:sz w:val="20"/>
                <w:szCs w:val="20"/>
              </w:rPr>
            </w:pPr>
            <w:r>
              <w:rPr>
                <w:rFonts w:ascii="Times New Roman" w:hAnsi="Times New Roman" w:cs="Times New Roman"/>
                <w:sz w:val="20"/>
                <w:szCs w:val="20"/>
              </w:rPr>
              <w:t>- с</w:t>
            </w:r>
            <w:r w:rsidR="00CD54EC" w:rsidRPr="00C564CA">
              <w:rPr>
                <w:rFonts w:ascii="Times New Roman" w:hAnsi="Times New Roman" w:cs="Times New Roman"/>
                <w:sz w:val="20"/>
                <w:szCs w:val="20"/>
              </w:rPr>
              <w:t xml:space="preserve">татистическое изучение централизованного денежного фонда страны в виде государственного бюджета и внебюджетных фондов. </w:t>
            </w:r>
          </w:p>
          <w:p w14:paraId="759FA5D2" w14:textId="30E06AA3" w:rsidR="00CD54EC" w:rsidRPr="00C564CA" w:rsidRDefault="00C564CA" w:rsidP="00C564CA">
            <w:pPr>
              <w:tabs>
                <w:tab w:val="left" w:pos="3633"/>
              </w:tabs>
              <w:jc w:val="both"/>
              <w:rPr>
                <w:rFonts w:ascii="Times New Roman" w:hAnsi="Times New Roman" w:cs="Times New Roman"/>
                <w:sz w:val="20"/>
                <w:szCs w:val="20"/>
              </w:rPr>
            </w:pPr>
            <w:r>
              <w:rPr>
                <w:rFonts w:ascii="Times New Roman" w:hAnsi="Times New Roman" w:cs="Times New Roman"/>
                <w:sz w:val="20"/>
                <w:szCs w:val="20"/>
              </w:rPr>
              <w:t>- о</w:t>
            </w:r>
            <w:r w:rsidR="00CD54EC" w:rsidRPr="00C564CA">
              <w:rPr>
                <w:rFonts w:ascii="Times New Roman" w:hAnsi="Times New Roman" w:cs="Times New Roman"/>
                <w:sz w:val="20"/>
                <w:szCs w:val="20"/>
              </w:rPr>
              <w:t xml:space="preserve">ценка финансов страхового фонда страны и анализ процессов их формирования и использования страховыми компаниями. </w:t>
            </w:r>
          </w:p>
          <w:p w14:paraId="08A95C15" w14:textId="2248CA67" w:rsidR="00CD54EC" w:rsidRPr="00C564CA" w:rsidRDefault="00C564CA" w:rsidP="00C564CA">
            <w:pPr>
              <w:tabs>
                <w:tab w:val="left" w:pos="3633"/>
              </w:tabs>
              <w:jc w:val="both"/>
              <w:rPr>
                <w:rFonts w:ascii="Times New Roman" w:hAnsi="Times New Roman" w:cs="Times New Roman"/>
                <w:sz w:val="20"/>
                <w:szCs w:val="20"/>
              </w:rPr>
            </w:pPr>
            <w:r>
              <w:rPr>
                <w:rFonts w:ascii="Times New Roman" w:hAnsi="Times New Roman" w:cs="Times New Roman"/>
                <w:sz w:val="20"/>
                <w:szCs w:val="20"/>
              </w:rPr>
              <w:t>- с</w:t>
            </w:r>
            <w:r w:rsidR="00CD54EC" w:rsidRPr="00C564CA">
              <w:rPr>
                <w:rFonts w:ascii="Times New Roman" w:hAnsi="Times New Roman" w:cs="Times New Roman"/>
                <w:sz w:val="20"/>
                <w:szCs w:val="20"/>
              </w:rPr>
              <w:t xml:space="preserve">татистический анализ процессов аккумуляции и движения денежных средств в финансово-кредитных учреждениях. </w:t>
            </w:r>
          </w:p>
          <w:p w14:paraId="643E4F98" w14:textId="00688F1C" w:rsidR="00CD54EC" w:rsidRPr="00C564CA" w:rsidRDefault="00C564CA" w:rsidP="00C564CA">
            <w:pPr>
              <w:tabs>
                <w:tab w:val="left" w:pos="3633"/>
              </w:tabs>
              <w:jc w:val="both"/>
              <w:rPr>
                <w:rFonts w:ascii="Times New Roman" w:hAnsi="Times New Roman" w:cs="Times New Roman"/>
                <w:sz w:val="20"/>
                <w:szCs w:val="20"/>
              </w:rPr>
            </w:pPr>
            <w:r>
              <w:rPr>
                <w:rFonts w:ascii="Times New Roman" w:hAnsi="Times New Roman" w:cs="Times New Roman"/>
                <w:sz w:val="20"/>
                <w:szCs w:val="20"/>
              </w:rPr>
              <w:t>- с</w:t>
            </w:r>
            <w:r w:rsidR="00CD54EC" w:rsidRPr="00C564CA">
              <w:rPr>
                <w:rFonts w:ascii="Times New Roman" w:hAnsi="Times New Roman" w:cs="Times New Roman"/>
                <w:sz w:val="20"/>
                <w:szCs w:val="20"/>
              </w:rPr>
              <w:t xml:space="preserve">татистическое изучение финансовых результатов деятельности коммерческих организаций и выявление факторов, влияющих на процессы образования и использования децентрализованных финансов отраслей и предприятий. </w:t>
            </w:r>
          </w:p>
          <w:p w14:paraId="45805C60" w14:textId="2451883E" w:rsidR="00CD54EC" w:rsidRPr="00C564CA" w:rsidRDefault="00C564CA" w:rsidP="00C564CA">
            <w:pPr>
              <w:tabs>
                <w:tab w:val="left" w:pos="3633"/>
              </w:tabs>
              <w:jc w:val="both"/>
              <w:rPr>
                <w:rFonts w:ascii="Times New Roman" w:hAnsi="Times New Roman" w:cs="Times New Roman"/>
                <w:sz w:val="20"/>
                <w:szCs w:val="20"/>
              </w:rPr>
            </w:pPr>
            <w:r>
              <w:rPr>
                <w:rFonts w:ascii="Times New Roman" w:hAnsi="Times New Roman" w:cs="Times New Roman"/>
                <w:sz w:val="20"/>
                <w:szCs w:val="20"/>
              </w:rPr>
              <w:t>- с</w:t>
            </w:r>
            <w:r w:rsidR="00CD54EC" w:rsidRPr="00C564CA">
              <w:rPr>
                <w:rFonts w:ascii="Times New Roman" w:hAnsi="Times New Roman" w:cs="Times New Roman"/>
                <w:sz w:val="20"/>
                <w:szCs w:val="20"/>
              </w:rPr>
              <w:t xml:space="preserve">татистика денежного обращения, финансового рынка и биржевой деятельности. </w:t>
            </w:r>
          </w:p>
          <w:p w14:paraId="143D5CBE" w14:textId="6609BE90" w:rsidR="00735E0B" w:rsidRPr="00C564CA" w:rsidRDefault="00C564CA" w:rsidP="00C564CA">
            <w:pPr>
              <w:tabs>
                <w:tab w:val="left" w:pos="3633"/>
              </w:tabs>
              <w:jc w:val="both"/>
              <w:rPr>
                <w:sz w:val="20"/>
                <w:szCs w:val="20"/>
              </w:rPr>
            </w:pPr>
            <w:r>
              <w:rPr>
                <w:rFonts w:ascii="Times New Roman" w:hAnsi="Times New Roman" w:cs="Times New Roman"/>
                <w:sz w:val="20"/>
                <w:szCs w:val="20"/>
              </w:rPr>
              <w:t>- у</w:t>
            </w:r>
            <w:r w:rsidR="00CD54EC" w:rsidRPr="00C564CA">
              <w:rPr>
                <w:rFonts w:ascii="Times New Roman" w:hAnsi="Times New Roman" w:cs="Times New Roman"/>
                <w:sz w:val="20"/>
                <w:szCs w:val="20"/>
              </w:rPr>
              <w:t>довлетворение потребностей общества в социально-экономической информации (об инфляционных процессах, бюджетном дефиците)</w:t>
            </w:r>
          </w:p>
        </w:tc>
      </w:tr>
      <w:tr w:rsidR="00735E0B" w:rsidRPr="00735E0B" w14:paraId="53C9B0E8" w14:textId="77777777" w:rsidTr="006D2A82">
        <w:tc>
          <w:tcPr>
            <w:tcW w:w="2547" w:type="dxa"/>
          </w:tcPr>
          <w:p w14:paraId="6A295E82" w14:textId="5033C653" w:rsidR="00735E0B" w:rsidRPr="00735E0B" w:rsidRDefault="00735E0B" w:rsidP="00735E0B">
            <w:pPr>
              <w:tabs>
                <w:tab w:val="left" w:pos="3633"/>
              </w:tabs>
              <w:jc w:val="both"/>
              <w:rPr>
                <w:rFonts w:ascii="Times New Roman" w:hAnsi="Times New Roman" w:cs="Times New Roman"/>
                <w:sz w:val="20"/>
                <w:szCs w:val="20"/>
              </w:rPr>
            </w:pPr>
            <w:r w:rsidRPr="00735E0B">
              <w:rPr>
                <w:rFonts w:ascii="Times New Roman" w:hAnsi="Times New Roman" w:cs="Times New Roman"/>
                <w:sz w:val="20"/>
                <w:szCs w:val="20"/>
              </w:rPr>
              <w:t xml:space="preserve">3. </w:t>
            </w:r>
            <w:r w:rsidR="00ED70ED">
              <w:rPr>
                <w:rFonts w:ascii="Times New Roman" w:hAnsi="Times New Roman" w:cs="Times New Roman"/>
                <w:sz w:val="20"/>
                <w:szCs w:val="20"/>
              </w:rPr>
              <w:t xml:space="preserve">Источники данных финансово-банковской статистики </w:t>
            </w:r>
          </w:p>
        </w:tc>
        <w:tc>
          <w:tcPr>
            <w:tcW w:w="12332" w:type="dxa"/>
          </w:tcPr>
          <w:p w14:paraId="6CC5D097" w14:textId="77777777" w:rsidR="00ED70ED" w:rsidRPr="00ED70ED" w:rsidRDefault="00ED70ED" w:rsidP="00ED70ED">
            <w:pPr>
              <w:tabs>
                <w:tab w:val="left" w:pos="3633"/>
              </w:tabs>
              <w:spacing w:line="240" w:lineRule="auto"/>
              <w:jc w:val="both"/>
              <w:rPr>
                <w:rFonts w:ascii="Times New Roman" w:hAnsi="Times New Roman" w:cs="Times New Roman"/>
                <w:sz w:val="20"/>
                <w:szCs w:val="20"/>
              </w:rPr>
            </w:pPr>
            <w:r w:rsidRPr="00ED70ED">
              <w:rPr>
                <w:rFonts w:ascii="Times New Roman" w:hAnsi="Times New Roman" w:cs="Times New Roman"/>
                <w:sz w:val="20"/>
                <w:szCs w:val="20"/>
              </w:rPr>
              <w:t>Источники данных финансово-банковской статистики включают:</w:t>
            </w:r>
          </w:p>
          <w:p w14:paraId="602BFC33" w14:textId="58C7CA1D" w:rsidR="00ED70ED" w:rsidRPr="00ED70ED" w:rsidRDefault="00ED70ED" w:rsidP="00ED70ED">
            <w:pPr>
              <w:pStyle w:val="ac"/>
              <w:numPr>
                <w:ilvl w:val="0"/>
                <w:numId w:val="31"/>
              </w:numPr>
              <w:tabs>
                <w:tab w:val="left" w:pos="3633"/>
              </w:tabs>
              <w:ind w:left="357" w:hanging="357"/>
              <w:jc w:val="both"/>
              <w:rPr>
                <w:sz w:val="20"/>
                <w:szCs w:val="20"/>
              </w:rPr>
            </w:pPr>
            <w:r w:rsidRPr="00ED70ED">
              <w:rPr>
                <w:sz w:val="20"/>
                <w:szCs w:val="20"/>
              </w:rPr>
              <w:t xml:space="preserve">Показатели социально-экономического развития и данные системы национальных счетов. </w:t>
            </w:r>
          </w:p>
          <w:p w14:paraId="12770DF7" w14:textId="73C49CFF" w:rsidR="00ED70ED" w:rsidRPr="00ED70ED" w:rsidRDefault="00ED70ED" w:rsidP="00ED70ED">
            <w:pPr>
              <w:pStyle w:val="ac"/>
              <w:numPr>
                <w:ilvl w:val="0"/>
                <w:numId w:val="31"/>
              </w:numPr>
              <w:tabs>
                <w:tab w:val="left" w:pos="3633"/>
              </w:tabs>
              <w:ind w:left="357" w:hanging="357"/>
              <w:jc w:val="both"/>
              <w:rPr>
                <w:sz w:val="20"/>
                <w:szCs w:val="20"/>
              </w:rPr>
            </w:pPr>
            <w:r w:rsidRPr="00ED70ED">
              <w:rPr>
                <w:sz w:val="20"/>
                <w:szCs w:val="20"/>
              </w:rPr>
              <w:t xml:space="preserve">Статистическую отчётность субъектов хозяйствования и финансовых учреждений. Основными документами являются бухгалтерский баланс и приложения к нему. </w:t>
            </w:r>
          </w:p>
          <w:p w14:paraId="7C5F839C" w14:textId="03A1A576" w:rsidR="00ED70ED" w:rsidRPr="00ED70ED" w:rsidRDefault="00ED70ED" w:rsidP="00ED70ED">
            <w:pPr>
              <w:pStyle w:val="ac"/>
              <w:numPr>
                <w:ilvl w:val="0"/>
                <w:numId w:val="31"/>
              </w:numPr>
              <w:tabs>
                <w:tab w:val="left" w:pos="3633"/>
              </w:tabs>
              <w:ind w:left="357" w:hanging="357"/>
              <w:jc w:val="both"/>
              <w:rPr>
                <w:sz w:val="20"/>
                <w:szCs w:val="20"/>
              </w:rPr>
            </w:pPr>
            <w:r w:rsidRPr="00ED70ED">
              <w:rPr>
                <w:sz w:val="20"/>
                <w:szCs w:val="20"/>
              </w:rPr>
              <w:t xml:space="preserve">Систематизированные результаты специально организованных статистических наблюдений и обследований. </w:t>
            </w:r>
          </w:p>
          <w:p w14:paraId="7748F16D" w14:textId="77777777" w:rsidR="00ED70ED" w:rsidRPr="00C564CA" w:rsidRDefault="00ED70ED" w:rsidP="00C564CA">
            <w:pPr>
              <w:tabs>
                <w:tab w:val="left" w:pos="3633"/>
              </w:tabs>
              <w:jc w:val="both"/>
              <w:rPr>
                <w:rFonts w:ascii="Times New Roman" w:hAnsi="Times New Roman" w:cs="Times New Roman"/>
                <w:sz w:val="20"/>
                <w:szCs w:val="20"/>
              </w:rPr>
            </w:pPr>
            <w:r w:rsidRPr="00C564CA">
              <w:rPr>
                <w:rFonts w:ascii="Times New Roman" w:hAnsi="Times New Roman" w:cs="Times New Roman"/>
                <w:sz w:val="20"/>
                <w:szCs w:val="20"/>
              </w:rPr>
              <w:t>Также к источникам информации могут относиться:</w:t>
            </w:r>
          </w:p>
          <w:p w14:paraId="219AD919" w14:textId="26191351" w:rsidR="00ED70ED" w:rsidRPr="00ED70ED" w:rsidRDefault="00ED70ED" w:rsidP="00ED70ED">
            <w:pPr>
              <w:pStyle w:val="ac"/>
              <w:numPr>
                <w:ilvl w:val="0"/>
                <w:numId w:val="31"/>
              </w:numPr>
              <w:tabs>
                <w:tab w:val="left" w:pos="3633"/>
              </w:tabs>
              <w:ind w:left="357" w:hanging="357"/>
              <w:jc w:val="both"/>
              <w:rPr>
                <w:sz w:val="20"/>
                <w:szCs w:val="20"/>
              </w:rPr>
            </w:pPr>
            <w:r w:rsidRPr="00ED70ED">
              <w:rPr>
                <w:sz w:val="20"/>
                <w:szCs w:val="20"/>
              </w:rPr>
              <w:t xml:space="preserve">Балансы банков, </w:t>
            </w:r>
            <w:r>
              <w:rPr>
                <w:sz w:val="20"/>
                <w:szCs w:val="20"/>
              </w:rPr>
              <w:t>как открытый информационный ресурс.</w:t>
            </w:r>
            <w:r w:rsidRPr="00ED70ED">
              <w:rPr>
                <w:sz w:val="20"/>
                <w:szCs w:val="20"/>
              </w:rPr>
              <w:t xml:space="preserve"> </w:t>
            </w:r>
          </w:p>
          <w:p w14:paraId="3DF20A1B" w14:textId="63A748F0" w:rsidR="00ED70ED" w:rsidRDefault="00ED70ED" w:rsidP="00ED70ED">
            <w:pPr>
              <w:pStyle w:val="ac"/>
              <w:numPr>
                <w:ilvl w:val="0"/>
                <w:numId w:val="31"/>
              </w:numPr>
              <w:tabs>
                <w:tab w:val="left" w:pos="3633"/>
              </w:tabs>
              <w:ind w:left="357" w:hanging="357"/>
              <w:jc w:val="both"/>
              <w:rPr>
                <w:sz w:val="20"/>
                <w:szCs w:val="20"/>
              </w:rPr>
            </w:pPr>
            <w:r w:rsidRPr="00ED70ED">
              <w:rPr>
                <w:sz w:val="20"/>
                <w:szCs w:val="20"/>
              </w:rPr>
              <w:t>Данные официального сайта Центрального Банка Российской Федерации</w:t>
            </w:r>
            <w:r>
              <w:rPr>
                <w:sz w:val="20"/>
                <w:szCs w:val="20"/>
              </w:rPr>
              <w:t>.</w:t>
            </w:r>
            <w:r w:rsidRPr="00ED70ED">
              <w:rPr>
                <w:sz w:val="20"/>
                <w:szCs w:val="20"/>
              </w:rPr>
              <w:t xml:space="preserve"> </w:t>
            </w:r>
          </w:p>
          <w:p w14:paraId="4C876B4C" w14:textId="36C4545D" w:rsidR="00ED70ED" w:rsidRDefault="00ED70ED" w:rsidP="00ED70ED">
            <w:pPr>
              <w:pStyle w:val="ac"/>
              <w:numPr>
                <w:ilvl w:val="0"/>
                <w:numId w:val="31"/>
              </w:numPr>
              <w:tabs>
                <w:tab w:val="left" w:pos="3633"/>
              </w:tabs>
              <w:ind w:left="357" w:hanging="357"/>
              <w:jc w:val="both"/>
              <w:rPr>
                <w:sz w:val="20"/>
                <w:szCs w:val="20"/>
              </w:rPr>
            </w:pPr>
            <w:r w:rsidRPr="00ED70ED">
              <w:rPr>
                <w:sz w:val="20"/>
                <w:szCs w:val="20"/>
              </w:rPr>
              <w:t xml:space="preserve">Данные официального сайта Федеральной службы государственной статистики </w:t>
            </w:r>
            <w:r>
              <w:rPr>
                <w:sz w:val="20"/>
                <w:szCs w:val="20"/>
              </w:rPr>
              <w:t>(Росстат).</w:t>
            </w:r>
          </w:p>
          <w:p w14:paraId="24E5453C" w14:textId="4B5CB492" w:rsidR="00ED70ED" w:rsidRPr="00ED70ED" w:rsidRDefault="00ED70ED" w:rsidP="00ED70ED">
            <w:pPr>
              <w:pStyle w:val="ac"/>
              <w:numPr>
                <w:ilvl w:val="0"/>
                <w:numId w:val="31"/>
              </w:numPr>
              <w:tabs>
                <w:tab w:val="left" w:pos="3633"/>
              </w:tabs>
              <w:ind w:left="357" w:hanging="357"/>
              <w:jc w:val="both"/>
              <w:rPr>
                <w:sz w:val="20"/>
                <w:szCs w:val="20"/>
              </w:rPr>
            </w:pPr>
            <w:r>
              <w:rPr>
                <w:sz w:val="20"/>
                <w:szCs w:val="20"/>
              </w:rPr>
              <w:t xml:space="preserve">Данные </w:t>
            </w:r>
            <w:r w:rsidRPr="00ED70ED">
              <w:rPr>
                <w:sz w:val="20"/>
                <w:szCs w:val="20"/>
              </w:rPr>
              <w:t>Един</w:t>
            </w:r>
            <w:r>
              <w:rPr>
                <w:sz w:val="20"/>
                <w:szCs w:val="20"/>
              </w:rPr>
              <w:t>ой</w:t>
            </w:r>
            <w:r w:rsidRPr="00ED70ED">
              <w:rPr>
                <w:sz w:val="20"/>
                <w:szCs w:val="20"/>
              </w:rPr>
              <w:t xml:space="preserve"> межведомственн</w:t>
            </w:r>
            <w:r>
              <w:rPr>
                <w:sz w:val="20"/>
                <w:szCs w:val="20"/>
              </w:rPr>
              <w:t>ой</w:t>
            </w:r>
            <w:r w:rsidRPr="00ED70ED">
              <w:rPr>
                <w:sz w:val="20"/>
                <w:szCs w:val="20"/>
              </w:rPr>
              <w:t xml:space="preserve"> информационно-статистическ</w:t>
            </w:r>
            <w:r>
              <w:rPr>
                <w:sz w:val="20"/>
                <w:szCs w:val="20"/>
              </w:rPr>
              <w:t>ой</w:t>
            </w:r>
            <w:r w:rsidRPr="00ED70ED">
              <w:rPr>
                <w:sz w:val="20"/>
                <w:szCs w:val="20"/>
              </w:rPr>
              <w:t xml:space="preserve"> систем</w:t>
            </w:r>
            <w:r>
              <w:rPr>
                <w:sz w:val="20"/>
                <w:szCs w:val="20"/>
              </w:rPr>
              <w:t>ы</w:t>
            </w:r>
            <w:r w:rsidRPr="00ED70ED">
              <w:rPr>
                <w:sz w:val="20"/>
                <w:szCs w:val="20"/>
              </w:rPr>
              <w:t xml:space="preserve"> (ЕМИСС)</w:t>
            </w:r>
          </w:p>
          <w:p w14:paraId="274316AD" w14:textId="345840AA" w:rsidR="00735E0B" w:rsidRPr="00715754" w:rsidRDefault="00ED70ED" w:rsidP="00ED70ED">
            <w:pPr>
              <w:pStyle w:val="ac"/>
              <w:numPr>
                <w:ilvl w:val="0"/>
                <w:numId w:val="31"/>
              </w:numPr>
              <w:tabs>
                <w:tab w:val="left" w:pos="3633"/>
              </w:tabs>
              <w:ind w:left="357" w:hanging="357"/>
              <w:jc w:val="both"/>
              <w:rPr>
                <w:sz w:val="20"/>
                <w:szCs w:val="20"/>
              </w:rPr>
            </w:pPr>
            <w:r w:rsidRPr="00ED70ED">
              <w:rPr>
                <w:sz w:val="20"/>
                <w:szCs w:val="20"/>
              </w:rPr>
              <w:t xml:space="preserve">Публикации в сфере статистики финансов, такие как </w:t>
            </w:r>
            <w:r>
              <w:rPr>
                <w:sz w:val="20"/>
                <w:szCs w:val="20"/>
              </w:rPr>
              <w:t xml:space="preserve">оперативная </w:t>
            </w:r>
            <w:r w:rsidRPr="00ED70ED">
              <w:rPr>
                <w:sz w:val="20"/>
                <w:szCs w:val="20"/>
              </w:rPr>
              <w:t xml:space="preserve">информация, </w:t>
            </w:r>
            <w:r>
              <w:rPr>
                <w:sz w:val="20"/>
                <w:szCs w:val="20"/>
              </w:rPr>
              <w:t>информационно-аналитические материалы</w:t>
            </w:r>
            <w:r w:rsidRPr="00ED70ED">
              <w:rPr>
                <w:sz w:val="20"/>
                <w:szCs w:val="20"/>
              </w:rPr>
              <w:t xml:space="preserve">, статистические </w:t>
            </w:r>
            <w:r>
              <w:rPr>
                <w:sz w:val="20"/>
                <w:szCs w:val="20"/>
              </w:rPr>
              <w:t>издания</w:t>
            </w:r>
            <w:r w:rsidRPr="00ED70ED">
              <w:rPr>
                <w:sz w:val="20"/>
                <w:szCs w:val="20"/>
              </w:rPr>
              <w:t>.</w:t>
            </w:r>
          </w:p>
        </w:tc>
      </w:tr>
      <w:tr w:rsidR="00735E0B" w:rsidRPr="00735E0B" w14:paraId="23A62384" w14:textId="77777777" w:rsidTr="006D2A82">
        <w:tc>
          <w:tcPr>
            <w:tcW w:w="2547" w:type="dxa"/>
          </w:tcPr>
          <w:p w14:paraId="7B9487C0" w14:textId="5C13BFE1" w:rsidR="00735E0B" w:rsidRPr="00D07EC2" w:rsidRDefault="00735E0B" w:rsidP="00735E0B">
            <w:pPr>
              <w:tabs>
                <w:tab w:val="left" w:pos="3633"/>
              </w:tabs>
              <w:jc w:val="both"/>
              <w:rPr>
                <w:rFonts w:ascii="Times New Roman" w:hAnsi="Times New Roman" w:cs="Times New Roman"/>
                <w:sz w:val="20"/>
                <w:szCs w:val="20"/>
              </w:rPr>
            </w:pPr>
            <w:r w:rsidRPr="00D07EC2">
              <w:rPr>
                <w:rFonts w:ascii="Times New Roman" w:hAnsi="Times New Roman" w:cs="Times New Roman"/>
                <w:sz w:val="20"/>
                <w:szCs w:val="20"/>
              </w:rPr>
              <w:lastRenderedPageBreak/>
              <w:t xml:space="preserve">4. </w:t>
            </w:r>
            <w:r w:rsidR="00ED70ED" w:rsidRPr="00D07EC2">
              <w:rPr>
                <w:rFonts w:ascii="Times New Roman" w:hAnsi="Times New Roman" w:cs="Times New Roman"/>
                <w:sz w:val="20"/>
                <w:szCs w:val="20"/>
              </w:rPr>
              <w:t>Задачи статистики государственного бюджета</w:t>
            </w:r>
          </w:p>
        </w:tc>
        <w:tc>
          <w:tcPr>
            <w:tcW w:w="12332" w:type="dxa"/>
          </w:tcPr>
          <w:p w14:paraId="261577F5" w14:textId="77777777" w:rsidR="00735E0B" w:rsidRDefault="00ED70ED" w:rsidP="00715754">
            <w:pPr>
              <w:pStyle w:val="ac"/>
              <w:tabs>
                <w:tab w:val="left" w:pos="3633"/>
              </w:tabs>
              <w:ind w:left="0"/>
              <w:jc w:val="both"/>
              <w:rPr>
                <w:rFonts w:eastAsiaTheme="minorHAnsi"/>
                <w:sz w:val="20"/>
                <w:szCs w:val="20"/>
                <w:lang w:eastAsia="en-US"/>
              </w:rPr>
            </w:pPr>
            <w:r w:rsidRPr="00ED70ED">
              <w:rPr>
                <w:rFonts w:eastAsiaTheme="minorHAnsi"/>
                <w:sz w:val="20"/>
                <w:szCs w:val="20"/>
                <w:lang w:eastAsia="en-US"/>
              </w:rPr>
              <w:t>Государственный бюджет – смета доходов и расходов государства за определенный период времени, чаще всего за год, составленная с указанием источников поступления государственных доходов и направлений расходования средств</w:t>
            </w:r>
            <w:r>
              <w:rPr>
                <w:rFonts w:eastAsiaTheme="minorHAnsi"/>
                <w:sz w:val="20"/>
                <w:szCs w:val="20"/>
                <w:lang w:eastAsia="en-US"/>
              </w:rPr>
              <w:t>.</w:t>
            </w:r>
          </w:p>
          <w:p w14:paraId="4466DF32" w14:textId="77777777" w:rsidR="00ED70ED" w:rsidRPr="00ED70ED" w:rsidRDefault="00ED70ED" w:rsidP="00ED70ED">
            <w:pPr>
              <w:pStyle w:val="ac"/>
              <w:tabs>
                <w:tab w:val="left" w:pos="3633"/>
              </w:tabs>
              <w:ind w:left="0"/>
              <w:jc w:val="both"/>
              <w:rPr>
                <w:sz w:val="20"/>
                <w:szCs w:val="20"/>
              </w:rPr>
            </w:pPr>
            <w:r w:rsidRPr="00ED70ED">
              <w:rPr>
                <w:sz w:val="20"/>
                <w:szCs w:val="20"/>
              </w:rPr>
              <w:t>Задачи статистики государственного бюджета:</w:t>
            </w:r>
          </w:p>
          <w:p w14:paraId="398D5A41" w14:textId="62E52D1A" w:rsidR="00ED70ED" w:rsidRPr="00ED70ED" w:rsidRDefault="00C564CA" w:rsidP="00ED70ED">
            <w:pPr>
              <w:pStyle w:val="ac"/>
              <w:tabs>
                <w:tab w:val="left" w:pos="3633"/>
              </w:tabs>
              <w:ind w:left="0"/>
              <w:jc w:val="both"/>
              <w:rPr>
                <w:sz w:val="20"/>
                <w:szCs w:val="20"/>
              </w:rPr>
            </w:pPr>
            <w:r>
              <w:rPr>
                <w:sz w:val="20"/>
                <w:szCs w:val="20"/>
              </w:rPr>
              <w:t xml:space="preserve">- </w:t>
            </w:r>
            <w:r w:rsidR="00ED70ED" w:rsidRPr="00ED70ED">
              <w:rPr>
                <w:sz w:val="20"/>
                <w:szCs w:val="20"/>
              </w:rPr>
              <w:t>сбор и обработка статистических данных и особенно в части выполнения государственного бюджета в целом;</w:t>
            </w:r>
          </w:p>
          <w:p w14:paraId="7DFF9AC0" w14:textId="2253FCC8" w:rsidR="00ED70ED" w:rsidRPr="00ED70ED" w:rsidRDefault="00C564CA" w:rsidP="00ED70ED">
            <w:pPr>
              <w:pStyle w:val="ac"/>
              <w:tabs>
                <w:tab w:val="left" w:pos="3633"/>
              </w:tabs>
              <w:ind w:left="0"/>
              <w:jc w:val="both"/>
              <w:rPr>
                <w:sz w:val="20"/>
                <w:szCs w:val="20"/>
              </w:rPr>
            </w:pPr>
            <w:r>
              <w:rPr>
                <w:sz w:val="20"/>
                <w:szCs w:val="20"/>
              </w:rPr>
              <w:t xml:space="preserve">- </w:t>
            </w:r>
            <w:r w:rsidR="00ED70ED" w:rsidRPr="00ED70ED">
              <w:rPr>
                <w:sz w:val="20"/>
                <w:szCs w:val="20"/>
              </w:rPr>
              <w:t>изучение динамики, объемов, структуры, источников и видов доходов и расходов</w:t>
            </w:r>
            <w:r>
              <w:rPr>
                <w:sz w:val="20"/>
                <w:szCs w:val="20"/>
              </w:rPr>
              <w:t xml:space="preserve"> </w:t>
            </w:r>
            <w:r w:rsidR="00ED70ED" w:rsidRPr="00ED70ED">
              <w:rPr>
                <w:sz w:val="20"/>
                <w:szCs w:val="20"/>
              </w:rPr>
              <w:t>государственного бюджета, выявление закономерностей в динамике и составе государственного бюджета;</w:t>
            </w:r>
          </w:p>
          <w:p w14:paraId="51E0A8AB" w14:textId="0BD40F02" w:rsidR="00ED70ED" w:rsidRPr="00ED70ED" w:rsidRDefault="00C564CA" w:rsidP="00ED70ED">
            <w:pPr>
              <w:pStyle w:val="ac"/>
              <w:tabs>
                <w:tab w:val="left" w:pos="3633"/>
              </w:tabs>
              <w:ind w:left="0"/>
              <w:jc w:val="both"/>
              <w:rPr>
                <w:sz w:val="20"/>
                <w:szCs w:val="20"/>
              </w:rPr>
            </w:pPr>
            <w:r>
              <w:rPr>
                <w:sz w:val="20"/>
                <w:szCs w:val="20"/>
              </w:rPr>
              <w:t xml:space="preserve">- </w:t>
            </w:r>
            <w:r w:rsidR="00ED70ED" w:rsidRPr="00ED70ED">
              <w:rPr>
                <w:sz w:val="20"/>
                <w:szCs w:val="20"/>
              </w:rPr>
              <w:t>определение величины доходов и расходов государственного бюджета, размера превышения расходов над доходами (дефицит) или доходов над расходами (профицит), определение источников финансирования бюджетного дефицита;</w:t>
            </w:r>
          </w:p>
          <w:p w14:paraId="4FAC64DC" w14:textId="5C3E59C0" w:rsidR="00ED70ED" w:rsidRPr="00715754" w:rsidRDefault="00C564CA" w:rsidP="00ED70ED">
            <w:pPr>
              <w:pStyle w:val="ac"/>
              <w:tabs>
                <w:tab w:val="left" w:pos="3633"/>
              </w:tabs>
              <w:ind w:left="0"/>
              <w:jc w:val="both"/>
              <w:rPr>
                <w:sz w:val="20"/>
                <w:szCs w:val="20"/>
              </w:rPr>
            </w:pPr>
            <w:r>
              <w:rPr>
                <w:sz w:val="20"/>
                <w:szCs w:val="20"/>
              </w:rPr>
              <w:t xml:space="preserve">- </w:t>
            </w:r>
            <w:r w:rsidR="00ED70ED" w:rsidRPr="00ED70ED">
              <w:rPr>
                <w:sz w:val="20"/>
                <w:szCs w:val="20"/>
              </w:rPr>
              <w:t>определение влияния фискальной политики государства на экономический рост и</w:t>
            </w:r>
            <w:r>
              <w:rPr>
                <w:sz w:val="20"/>
                <w:szCs w:val="20"/>
              </w:rPr>
              <w:t xml:space="preserve"> </w:t>
            </w:r>
            <w:r w:rsidR="00ED70ED" w:rsidRPr="00ED70ED">
              <w:rPr>
                <w:sz w:val="20"/>
                <w:szCs w:val="20"/>
              </w:rPr>
              <w:t>уровень жизни населения.</w:t>
            </w:r>
          </w:p>
        </w:tc>
      </w:tr>
      <w:tr w:rsidR="00735E0B" w:rsidRPr="00735E0B" w14:paraId="658996A0" w14:textId="77777777" w:rsidTr="006D2A82">
        <w:tc>
          <w:tcPr>
            <w:tcW w:w="2547" w:type="dxa"/>
          </w:tcPr>
          <w:p w14:paraId="37AD3F64" w14:textId="0E097B6B" w:rsidR="00735E0B" w:rsidRPr="00D07EC2" w:rsidRDefault="00735E0B" w:rsidP="00735E0B">
            <w:pPr>
              <w:tabs>
                <w:tab w:val="left" w:pos="3633"/>
              </w:tabs>
              <w:jc w:val="both"/>
              <w:rPr>
                <w:rFonts w:ascii="Times New Roman" w:hAnsi="Times New Roman" w:cs="Times New Roman"/>
                <w:sz w:val="20"/>
                <w:szCs w:val="20"/>
              </w:rPr>
            </w:pPr>
            <w:r w:rsidRPr="00D07EC2">
              <w:rPr>
                <w:rFonts w:ascii="Times New Roman" w:hAnsi="Times New Roman" w:cs="Times New Roman"/>
                <w:sz w:val="20"/>
                <w:szCs w:val="20"/>
              </w:rPr>
              <w:t xml:space="preserve">5. </w:t>
            </w:r>
            <w:r w:rsidR="00C564CA" w:rsidRPr="00D07EC2">
              <w:rPr>
                <w:rFonts w:ascii="Times New Roman" w:hAnsi="Times New Roman" w:cs="Times New Roman"/>
                <w:sz w:val="20"/>
                <w:szCs w:val="20"/>
              </w:rPr>
              <w:t>Задачи статистики денежного обращения</w:t>
            </w:r>
          </w:p>
        </w:tc>
        <w:tc>
          <w:tcPr>
            <w:tcW w:w="12332" w:type="dxa"/>
          </w:tcPr>
          <w:p w14:paraId="1562A932" w14:textId="77777777" w:rsidR="00735E0B" w:rsidRDefault="00C564CA" w:rsidP="00C564CA">
            <w:pPr>
              <w:tabs>
                <w:tab w:val="left" w:pos="3633"/>
              </w:tabs>
              <w:spacing w:line="240" w:lineRule="auto"/>
              <w:jc w:val="both"/>
              <w:rPr>
                <w:rFonts w:ascii="Times New Roman" w:eastAsia="Times New Roman" w:hAnsi="Times New Roman" w:cs="Times New Roman"/>
                <w:sz w:val="20"/>
                <w:szCs w:val="20"/>
                <w:lang w:eastAsia="ru-RU"/>
              </w:rPr>
            </w:pPr>
            <w:r w:rsidRPr="00C564CA">
              <w:rPr>
                <w:rFonts w:ascii="Times New Roman" w:eastAsia="Times New Roman" w:hAnsi="Times New Roman" w:cs="Times New Roman"/>
                <w:sz w:val="20"/>
                <w:szCs w:val="20"/>
                <w:lang w:eastAsia="ru-RU"/>
              </w:rPr>
              <w:t>Денежное обращение – это непрерывное движение денег в наличной и безналичной</w:t>
            </w:r>
            <w:r>
              <w:rPr>
                <w:rFonts w:ascii="Times New Roman" w:eastAsia="Times New Roman" w:hAnsi="Times New Roman" w:cs="Times New Roman"/>
                <w:sz w:val="20"/>
                <w:szCs w:val="20"/>
                <w:lang w:eastAsia="ru-RU"/>
              </w:rPr>
              <w:t xml:space="preserve"> </w:t>
            </w:r>
            <w:r w:rsidRPr="00C564CA">
              <w:rPr>
                <w:rFonts w:ascii="Times New Roman" w:eastAsia="Times New Roman" w:hAnsi="Times New Roman" w:cs="Times New Roman"/>
                <w:sz w:val="20"/>
                <w:szCs w:val="20"/>
                <w:lang w:eastAsia="ru-RU"/>
              </w:rPr>
              <w:t>форме, выполняющих функции средств обращения и платежа в процессе обращения товаров,</w:t>
            </w:r>
            <w:r>
              <w:rPr>
                <w:rFonts w:ascii="Times New Roman" w:eastAsia="Times New Roman" w:hAnsi="Times New Roman" w:cs="Times New Roman"/>
                <w:sz w:val="20"/>
                <w:szCs w:val="20"/>
                <w:lang w:eastAsia="ru-RU"/>
              </w:rPr>
              <w:t xml:space="preserve"> </w:t>
            </w:r>
            <w:r w:rsidRPr="00C564CA">
              <w:rPr>
                <w:rFonts w:ascii="Times New Roman" w:eastAsia="Times New Roman" w:hAnsi="Times New Roman" w:cs="Times New Roman"/>
                <w:sz w:val="20"/>
                <w:szCs w:val="20"/>
                <w:lang w:eastAsia="ru-RU"/>
              </w:rPr>
              <w:t>услуг и выполнения различных платежей.</w:t>
            </w:r>
          </w:p>
          <w:p w14:paraId="136D8F4A" w14:textId="77777777" w:rsidR="00C564CA" w:rsidRPr="00C564CA" w:rsidRDefault="00C564CA" w:rsidP="00C564CA">
            <w:pPr>
              <w:tabs>
                <w:tab w:val="left" w:pos="3633"/>
              </w:tabs>
              <w:spacing w:line="240" w:lineRule="auto"/>
              <w:jc w:val="both"/>
              <w:rPr>
                <w:rFonts w:ascii="Times New Roman" w:eastAsia="Times New Roman" w:hAnsi="Times New Roman" w:cs="Times New Roman"/>
                <w:sz w:val="20"/>
                <w:szCs w:val="20"/>
                <w:lang w:eastAsia="ru-RU"/>
              </w:rPr>
            </w:pPr>
            <w:r w:rsidRPr="00C564CA">
              <w:rPr>
                <w:rFonts w:ascii="Times New Roman" w:eastAsia="Times New Roman" w:hAnsi="Times New Roman" w:cs="Times New Roman"/>
                <w:sz w:val="20"/>
                <w:szCs w:val="20"/>
                <w:lang w:eastAsia="ru-RU"/>
              </w:rPr>
              <w:t>Основными задачами статистики денежного обращения являются:</w:t>
            </w:r>
          </w:p>
          <w:p w14:paraId="503939BF" w14:textId="26A36D83" w:rsidR="00C564CA" w:rsidRPr="00C564CA" w:rsidRDefault="00C564CA" w:rsidP="00C564CA">
            <w:pPr>
              <w:tabs>
                <w:tab w:val="left" w:pos="3633"/>
              </w:tabs>
              <w:spacing w:line="240" w:lineRule="auto"/>
              <w:jc w:val="both"/>
              <w:rPr>
                <w:rFonts w:ascii="Times New Roman" w:eastAsia="Times New Roman" w:hAnsi="Times New Roman" w:cs="Times New Roman"/>
                <w:sz w:val="20"/>
                <w:szCs w:val="20"/>
                <w:lang w:eastAsia="ru-RU"/>
              </w:rPr>
            </w:pPr>
            <w:r w:rsidRPr="00C564CA">
              <w:rPr>
                <w:rFonts w:ascii="Times New Roman" w:eastAsia="Times New Roman" w:hAnsi="Times New Roman" w:cs="Times New Roman"/>
                <w:sz w:val="20"/>
                <w:szCs w:val="20"/>
                <w:lang w:eastAsia="ru-RU"/>
              </w:rPr>
              <w:t>− вычисление размеров, структуры, динамики денежной массы и ее распределение по</w:t>
            </w:r>
            <w:r>
              <w:rPr>
                <w:rFonts w:ascii="Times New Roman" w:eastAsia="Times New Roman" w:hAnsi="Times New Roman" w:cs="Times New Roman"/>
                <w:sz w:val="20"/>
                <w:szCs w:val="20"/>
                <w:lang w:eastAsia="ru-RU"/>
              </w:rPr>
              <w:t xml:space="preserve"> </w:t>
            </w:r>
            <w:r w:rsidRPr="00C564CA">
              <w:rPr>
                <w:rFonts w:ascii="Times New Roman" w:eastAsia="Times New Roman" w:hAnsi="Times New Roman" w:cs="Times New Roman"/>
                <w:sz w:val="20"/>
                <w:szCs w:val="20"/>
                <w:lang w:eastAsia="ru-RU"/>
              </w:rPr>
              <w:t>регионам и группам населения;</w:t>
            </w:r>
          </w:p>
          <w:p w14:paraId="3E693D83" w14:textId="77777777" w:rsidR="00C564CA" w:rsidRPr="00C564CA" w:rsidRDefault="00C564CA" w:rsidP="00C564CA">
            <w:pPr>
              <w:tabs>
                <w:tab w:val="left" w:pos="3633"/>
              </w:tabs>
              <w:spacing w:line="240" w:lineRule="auto"/>
              <w:jc w:val="both"/>
              <w:rPr>
                <w:rFonts w:ascii="Times New Roman" w:eastAsia="Times New Roman" w:hAnsi="Times New Roman" w:cs="Times New Roman"/>
                <w:sz w:val="20"/>
                <w:szCs w:val="20"/>
                <w:lang w:eastAsia="ru-RU"/>
              </w:rPr>
            </w:pPr>
            <w:r w:rsidRPr="00C564CA">
              <w:rPr>
                <w:rFonts w:ascii="Times New Roman" w:eastAsia="Times New Roman" w:hAnsi="Times New Roman" w:cs="Times New Roman"/>
                <w:sz w:val="20"/>
                <w:szCs w:val="20"/>
                <w:lang w:eastAsia="ru-RU"/>
              </w:rPr>
              <w:t>− определение параметров наличной и безналичной эмиссии;</w:t>
            </w:r>
          </w:p>
          <w:p w14:paraId="66699E5C" w14:textId="77777777" w:rsidR="00C564CA" w:rsidRPr="00C564CA" w:rsidRDefault="00C564CA" w:rsidP="00C564CA">
            <w:pPr>
              <w:tabs>
                <w:tab w:val="left" w:pos="3633"/>
              </w:tabs>
              <w:spacing w:line="240" w:lineRule="auto"/>
              <w:jc w:val="both"/>
              <w:rPr>
                <w:rFonts w:ascii="Times New Roman" w:eastAsia="Times New Roman" w:hAnsi="Times New Roman" w:cs="Times New Roman"/>
                <w:sz w:val="20"/>
                <w:szCs w:val="20"/>
                <w:lang w:eastAsia="ru-RU"/>
              </w:rPr>
            </w:pPr>
            <w:r w:rsidRPr="00C564CA">
              <w:rPr>
                <w:rFonts w:ascii="Times New Roman" w:eastAsia="Times New Roman" w:hAnsi="Times New Roman" w:cs="Times New Roman"/>
                <w:sz w:val="20"/>
                <w:szCs w:val="20"/>
                <w:lang w:eastAsia="ru-RU"/>
              </w:rPr>
              <w:t>− определение купюрного строения наличности;</w:t>
            </w:r>
          </w:p>
          <w:p w14:paraId="2CF65C19" w14:textId="13F94B0E" w:rsidR="00C564CA" w:rsidRPr="00C564CA" w:rsidRDefault="00C564CA" w:rsidP="00C564CA">
            <w:pPr>
              <w:tabs>
                <w:tab w:val="left" w:pos="3633"/>
              </w:tabs>
              <w:spacing w:line="240" w:lineRule="auto"/>
              <w:jc w:val="both"/>
              <w:rPr>
                <w:rFonts w:ascii="Times New Roman" w:eastAsia="Times New Roman" w:hAnsi="Times New Roman" w:cs="Times New Roman"/>
                <w:sz w:val="20"/>
                <w:szCs w:val="20"/>
                <w:lang w:eastAsia="ru-RU"/>
              </w:rPr>
            </w:pPr>
            <w:r w:rsidRPr="00C564CA">
              <w:rPr>
                <w:rFonts w:ascii="Times New Roman" w:eastAsia="Times New Roman" w:hAnsi="Times New Roman" w:cs="Times New Roman"/>
                <w:sz w:val="20"/>
                <w:szCs w:val="20"/>
                <w:lang w:eastAsia="ru-RU"/>
              </w:rPr>
              <w:t>− выявление взаимосвязи денежного обращения с уровнями экономического развития</w:t>
            </w:r>
            <w:r>
              <w:rPr>
                <w:rFonts w:ascii="Times New Roman" w:eastAsia="Times New Roman" w:hAnsi="Times New Roman" w:cs="Times New Roman"/>
                <w:sz w:val="20"/>
                <w:szCs w:val="20"/>
                <w:lang w:eastAsia="ru-RU"/>
              </w:rPr>
              <w:t xml:space="preserve"> </w:t>
            </w:r>
            <w:r w:rsidRPr="00C564CA">
              <w:rPr>
                <w:rFonts w:ascii="Times New Roman" w:eastAsia="Times New Roman" w:hAnsi="Times New Roman" w:cs="Times New Roman"/>
                <w:sz w:val="20"/>
                <w:szCs w:val="20"/>
                <w:lang w:eastAsia="ru-RU"/>
              </w:rPr>
              <w:t>и инфляции;</w:t>
            </w:r>
          </w:p>
          <w:p w14:paraId="6C4D1E20" w14:textId="55D377B8" w:rsidR="00C564CA" w:rsidRPr="00C564CA" w:rsidRDefault="00C564CA" w:rsidP="00C564CA">
            <w:pPr>
              <w:tabs>
                <w:tab w:val="left" w:pos="3633"/>
              </w:tabs>
              <w:spacing w:line="240" w:lineRule="auto"/>
              <w:jc w:val="both"/>
              <w:rPr>
                <w:rFonts w:ascii="Times New Roman" w:eastAsia="Times New Roman" w:hAnsi="Times New Roman" w:cs="Times New Roman"/>
                <w:sz w:val="20"/>
                <w:szCs w:val="20"/>
                <w:lang w:eastAsia="ru-RU"/>
              </w:rPr>
            </w:pPr>
            <w:r w:rsidRPr="00C564CA">
              <w:rPr>
                <w:rFonts w:ascii="Times New Roman" w:eastAsia="Times New Roman" w:hAnsi="Times New Roman" w:cs="Times New Roman"/>
                <w:sz w:val="20"/>
                <w:szCs w:val="20"/>
                <w:lang w:eastAsia="ru-RU"/>
              </w:rPr>
              <w:t>− прогнозирование параметров денежного обращения и покупательной способности</w:t>
            </w:r>
            <w:r>
              <w:rPr>
                <w:rFonts w:ascii="Times New Roman" w:eastAsia="Times New Roman" w:hAnsi="Times New Roman" w:cs="Times New Roman"/>
                <w:sz w:val="20"/>
                <w:szCs w:val="20"/>
                <w:lang w:eastAsia="ru-RU"/>
              </w:rPr>
              <w:t xml:space="preserve"> </w:t>
            </w:r>
            <w:r w:rsidRPr="00C564CA">
              <w:rPr>
                <w:rFonts w:ascii="Times New Roman" w:eastAsia="Times New Roman" w:hAnsi="Times New Roman" w:cs="Times New Roman"/>
                <w:sz w:val="20"/>
                <w:szCs w:val="20"/>
                <w:lang w:eastAsia="ru-RU"/>
              </w:rPr>
              <w:t>денег.</w:t>
            </w:r>
          </w:p>
        </w:tc>
      </w:tr>
      <w:tr w:rsidR="00735E0B" w:rsidRPr="00735E0B" w14:paraId="0AB965D6" w14:textId="77777777" w:rsidTr="006D2A82">
        <w:tc>
          <w:tcPr>
            <w:tcW w:w="2547" w:type="dxa"/>
          </w:tcPr>
          <w:p w14:paraId="6A6472A1" w14:textId="3386BECF" w:rsidR="00735E0B" w:rsidRPr="00DE254D" w:rsidRDefault="00735E0B" w:rsidP="00735E0B">
            <w:pPr>
              <w:tabs>
                <w:tab w:val="left" w:pos="3633"/>
              </w:tabs>
              <w:jc w:val="both"/>
              <w:rPr>
                <w:rFonts w:ascii="Times New Roman" w:hAnsi="Times New Roman" w:cs="Times New Roman"/>
                <w:sz w:val="20"/>
                <w:szCs w:val="20"/>
              </w:rPr>
            </w:pPr>
            <w:r w:rsidRPr="00DE254D">
              <w:rPr>
                <w:rFonts w:ascii="Times New Roman" w:hAnsi="Times New Roman" w:cs="Times New Roman"/>
                <w:sz w:val="20"/>
                <w:szCs w:val="20"/>
              </w:rPr>
              <w:t xml:space="preserve">6. </w:t>
            </w:r>
            <w:r w:rsidR="00C564CA" w:rsidRPr="00DE254D">
              <w:rPr>
                <w:rFonts w:ascii="Times New Roman" w:hAnsi="Times New Roman" w:cs="Times New Roman"/>
                <w:sz w:val="20"/>
                <w:szCs w:val="20"/>
              </w:rPr>
              <w:t>Макроэкономические показатели денежного обращения</w:t>
            </w:r>
          </w:p>
        </w:tc>
        <w:tc>
          <w:tcPr>
            <w:tcW w:w="12332" w:type="dxa"/>
          </w:tcPr>
          <w:p w14:paraId="68D5CC8A" w14:textId="77777777" w:rsidR="00C564CA" w:rsidRPr="00FA4A58" w:rsidRDefault="00C564CA" w:rsidP="00C564CA">
            <w:pPr>
              <w:pStyle w:val="ac"/>
              <w:tabs>
                <w:tab w:val="left" w:pos="3633"/>
              </w:tabs>
              <w:ind w:left="0"/>
              <w:jc w:val="both"/>
              <w:rPr>
                <w:sz w:val="20"/>
                <w:szCs w:val="20"/>
              </w:rPr>
            </w:pPr>
            <w:r w:rsidRPr="00FA4A58">
              <w:rPr>
                <w:sz w:val="20"/>
                <w:szCs w:val="20"/>
              </w:rPr>
              <w:t>К макроэкономическим относятся следующие показатели статистики денежного обращения:</w:t>
            </w:r>
          </w:p>
          <w:p w14:paraId="2C7B2FC0" w14:textId="77777777" w:rsidR="00C564CA" w:rsidRPr="00FA4A58" w:rsidRDefault="00C564CA" w:rsidP="00C564CA">
            <w:pPr>
              <w:pStyle w:val="ac"/>
              <w:tabs>
                <w:tab w:val="left" w:pos="3633"/>
              </w:tabs>
              <w:ind w:left="0"/>
              <w:jc w:val="both"/>
              <w:rPr>
                <w:sz w:val="20"/>
                <w:szCs w:val="20"/>
              </w:rPr>
            </w:pPr>
            <w:r w:rsidRPr="00FA4A58">
              <w:rPr>
                <w:sz w:val="20"/>
                <w:szCs w:val="20"/>
              </w:rPr>
              <w:t xml:space="preserve">• абсолютные: </w:t>
            </w:r>
          </w:p>
          <w:p w14:paraId="116D5466" w14:textId="26F72B30" w:rsidR="00C564CA" w:rsidRPr="00FA4A58" w:rsidRDefault="00C564CA" w:rsidP="00FA4A58">
            <w:pPr>
              <w:pStyle w:val="ac"/>
              <w:numPr>
                <w:ilvl w:val="0"/>
                <w:numId w:val="32"/>
              </w:numPr>
              <w:tabs>
                <w:tab w:val="left" w:pos="3633"/>
              </w:tabs>
              <w:jc w:val="both"/>
              <w:rPr>
                <w:sz w:val="20"/>
                <w:szCs w:val="20"/>
              </w:rPr>
            </w:pPr>
            <w:r w:rsidRPr="00FA4A58">
              <w:rPr>
                <w:sz w:val="20"/>
                <w:szCs w:val="20"/>
              </w:rPr>
              <w:t xml:space="preserve">номинальная денежная масса </w:t>
            </w:r>
            <w:r w:rsidR="00FA4A58" w:rsidRPr="00FA4A58">
              <w:rPr>
                <w:sz w:val="20"/>
                <w:szCs w:val="20"/>
              </w:rPr>
              <w:t>— это</w:t>
            </w:r>
            <w:r w:rsidRPr="00FA4A58">
              <w:rPr>
                <w:sz w:val="20"/>
                <w:szCs w:val="20"/>
              </w:rPr>
              <w:t xml:space="preserve"> количество денег в обращении (запас активов в ликвидной форме) на определенный момент времени; </w:t>
            </w:r>
          </w:p>
          <w:p w14:paraId="2FD358F5" w14:textId="79133B7F" w:rsidR="00C564CA" w:rsidRPr="00FA4A58" w:rsidRDefault="00C564CA" w:rsidP="00FA4A58">
            <w:pPr>
              <w:pStyle w:val="ac"/>
              <w:numPr>
                <w:ilvl w:val="0"/>
                <w:numId w:val="32"/>
              </w:numPr>
              <w:tabs>
                <w:tab w:val="left" w:pos="3633"/>
              </w:tabs>
              <w:jc w:val="both"/>
              <w:rPr>
                <w:sz w:val="20"/>
                <w:szCs w:val="20"/>
              </w:rPr>
            </w:pPr>
            <w:r w:rsidRPr="00FA4A58">
              <w:rPr>
                <w:sz w:val="20"/>
                <w:szCs w:val="20"/>
              </w:rPr>
              <w:t xml:space="preserve">денежный оборот </w:t>
            </w:r>
            <w:r w:rsidR="00FA4A58" w:rsidRPr="00FA4A58">
              <w:rPr>
                <w:sz w:val="20"/>
                <w:szCs w:val="20"/>
              </w:rPr>
              <w:t>— это</w:t>
            </w:r>
            <w:r w:rsidRPr="00FA4A58">
              <w:rPr>
                <w:sz w:val="20"/>
                <w:szCs w:val="20"/>
              </w:rPr>
              <w:t xml:space="preserve"> поток денежной массы или совокупность денежных операций за период времени; </w:t>
            </w:r>
          </w:p>
          <w:p w14:paraId="67E0F6F2" w14:textId="555E4CA1" w:rsidR="00C564CA" w:rsidRPr="00FA4A58" w:rsidRDefault="00C564CA" w:rsidP="00FA4A58">
            <w:pPr>
              <w:pStyle w:val="ac"/>
              <w:numPr>
                <w:ilvl w:val="0"/>
                <w:numId w:val="32"/>
              </w:numPr>
              <w:tabs>
                <w:tab w:val="left" w:pos="3633"/>
              </w:tabs>
              <w:jc w:val="both"/>
              <w:rPr>
                <w:sz w:val="20"/>
                <w:szCs w:val="20"/>
              </w:rPr>
            </w:pPr>
            <w:r w:rsidRPr="00FA4A58">
              <w:rPr>
                <w:sz w:val="20"/>
                <w:szCs w:val="20"/>
              </w:rPr>
              <w:t>реальная денежная масса - количество денег, необходимое для обеспечения реального уровня производства;</w:t>
            </w:r>
          </w:p>
          <w:p w14:paraId="04E5C7C8" w14:textId="77777777" w:rsidR="00FA4A58" w:rsidRPr="00FA4A58" w:rsidRDefault="00C564CA" w:rsidP="00C564CA">
            <w:pPr>
              <w:pStyle w:val="ac"/>
              <w:tabs>
                <w:tab w:val="left" w:pos="3633"/>
              </w:tabs>
              <w:ind w:left="0"/>
              <w:jc w:val="both"/>
              <w:rPr>
                <w:sz w:val="20"/>
                <w:szCs w:val="20"/>
              </w:rPr>
            </w:pPr>
            <w:r w:rsidRPr="00FA4A58">
              <w:rPr>
                <w:sz w:val="20"/>
                <w:szCs w:val="20"/>
              </w:rPr>
              <w:t xml:space="preserve">• относительные: </w:t>
            </w:r>
          </w:p>
          <w:p w14:paraId="50CC4387" w14:textId="2FCD24FC" w:rsidR="00FA4A58" w:rsidRPr="00FA4A58" w:rsidRDefault="00C564CA" w:rsidP="00FA4A58">
            <w:pPr>
              <w:pStyle w:val="ac"/>
              <w:numPr>
                <w:ilvl w:val="0"/>
                <w:numId w:val="33"/>
              </w:numPr>
              <w:tabs>
                <w:tab w:val="left" w:pos="3633"/>
              </w:tabs>
              <w:jc w:val="both"/>
              <w:rPr>
                <w:sz w:val="20"/>
                <w:szCs w:val="20"/>
              </w:rPr>
            </w:pPr>
            <w:r w:rsidRPr="00FA4A58">
              <w:rPr>
                <w:sz w:val="20"/>
                <w:szCs w:val="20"/>
              </w:rPr>
              <w:t>скорость обращения денег</w:t>
            </w:r>
            <w:r w:rsidR="00FA4A58" w:rsidRPr="00FA4A58">
              <w:rPr>
                <w:sz w:val="20"/>
                <w:szCs w:val="20"/>
              </w:rPr>
              <w:t xml:space="preserve"> - характеризует интенсивность движения денежных знаков и представляет собой количество оборотов денежной единицы</w:t>
            </w:r>
            <w:r w:rsidRPr="00FA4A58">
              <w:rPr>
                <w:sz w:val="20"/>
                <w:szCs w:val="20"/>
              </w:rPr>
              <w:t xml:space="preserve">; </w:t>
            </w:r>
          </w:p>
          <w:p w14:paraId="1B27C196" w14:textId="02018415" w:rsidR="00FA4A58" w:rsidRPr="00FA4A58" w:rsidRDefault="00C564CA" w:rsidP="00FA4A58">
            <w:pPr>
              <w:pStyle w:val="ac"/>
              <w:numPr>
                <w:ilvl w:val="0"/>
                <w:numId w:val="33"/>
              </w:numPr>
              <w:tabs>
                <w:tab w:val="left" w:pos="3633"/>
              </w:tabs>
              <w:jc w:val="both"/>
              <w:rPr>
                <w:sz w:val="20"/>
                <w:szCs w:val="20"/>
              </w:rPr>
            </w:pPr>
            <w:r w:rsidRPr="00FA4A58">
              <w:rPr>
                <w:sz w:val="20"/>
                <w:szCs w:val="20"/>
              </w:rPr>
              <w:t xml:space="preserve">уровень </w:t>
            </w:r>
            <w:proofErr w:type="spellStart"/>
            <w:r w:rsidRPr="00FA4A58">
              <w:rPr>
                <w:sz w:val="20"/>
                <w:szCs w:val="20"/>
              </w:rPr>
              <w:t>монетаризации</w:t>
            </w:r>
            <w:proofErr w:type="spellEnd"/>
            <w:r w:rsidRPr="00FA4A58">
              <w:rPr>
                <w:sz w:val="20"/>
                <w:szCs w:val="20"/>
              </w:rPr>
              <w:t xml:space="preserve"> экономики</w:t>
            </w:r>
            <w:r w:rsidR="00FA4A58" w:rsidRPr="00FA4A58">
              <w:rPr>
                <w:sz w:val="20"/>
                <w:szCs w:val="20"/>
              </w:rPr>
              <w:t xml:space="preserve"> - запас денежной массы на один рубль ВВП</w:t>
            </w:r>
            <w:r w:rsidRPr="00FA4A58">
              <w:rPr>
                <w:sz w:val="20"/>
                <w:szCs w:val="20"/>
              </w:rPr>
              <w:t xml:space="preserve">; </w:t>
            </w:r>
          </w:p>
          <w:p w14:paraId="69F9BA7A" w14:textId="2463B8BB" w:rsidR="00C564CA" w:rsidRPr="00FA4A58" w:rsidRDefault="00C564CA" w:rsidP="00FA4A58">
            <w:pPr>
              <w:pStyle w:val="ac"/>
              <w:numPr>
                <w:ilvl w:val="0"/>
                <w:numId w:val="33"/>
              </w:numPr>
              <w:tabs>
                <w:tab w:val="left" w:pos="3633"/>
              </w:tabs>
              <w:jc w:val="both"/>
              <w:rPr>
                <w:sz w:val="20"/>
                <w:szCs w:val="20"/>
              </w:rPr>
            </w:pPr>
            <w:r w:rsidRPr="00FA4A58">
              <w:rPr>
                <w:sz w:val="20"/>
                <w:szCs w:val="20"/>
              </w:rPr>
              <w:t>покупательная способность денег</w:t>
            </w:r>
            <w:r w:rsidR="00FA4A58" w:rsidRPr="00FA4A58">
              <w:rPr>
                <w:sz w:val="20"/>
                <w:szCs w:val="20"/>
              </w:rPr>
              <w:t xml:space="preserve"> - характеризует реальную покупательную способность национальной валюты и определяется количеством товаров, произведенных на один рубль денежной массы</w:t>
            </w:r>
            <w:r w:rsidRPr="00FA4A58">
              <w:rPr>
                <w:sz w:val="20"/>
                <w:szCs w:val="20"/>
              </w:rPr>
              <w:t>;</w:t>
            </w:r>
          </w:p>
          <w:p w14:paraId="39519B23" w14:textId="6C109AE8" w:rsidR="00735E0B" w:rsidRPr="00715754" w:rsidRDefault="00C564CA" w:rsidP="00C564CA">
            <w:pPr>
              <w:pStyle w:val="ac"/>
              <w:tabs>
                <w:tab w:val="left" w:pos="3633"/>
              </w:tabs>
              <w:ind w:left="0"/>
              <w:jc w:val="both"/>
              <w:rPr>
                <w:sz w:val="20"/>
                <w:szCs w:val="20"/>
              </w:rPr>
            </w:pPr>
            <w:r w:rsidRPr="00FA4A58">
              <w:rPr>
                <w:sz w:val="20"/>
                <w:szCs w:val="20"/>
              </w:rPr>
              <w:t>• показатели динамики: индекс покупательной способности денег; индекс номинальной и реальной денежной массы; индекс скорости обращения.</w:t>
            </w:r>
          </w:p>
        </w:tc>
      </w:tr>
      <w:tr w:rsidR="00735E0B" w:rsidRPr="00735E0B" w14:paraId="52F23F45" w14:textId="77777777" w:rsidTr="006D2A82">
        <w:tc>
          <w:tcPr>
            <w:tcW w:w="2547" w:type="dxa"/>
          </w:tcPr>
          <w:p w14:paraId="38B1F4D3" w14:textId="7D4301EC" w:rsidR="00735E0B" w:rsidRPr="00ED70ED" w:rsidRDefault="00B30855" w:rsidP="00735E0B">
            <w:pPr>
              <w:tabs>
                <w:tab w:val="left" w:pos="3633"/>
              </w:tabs>
              <w:jc w:val="both"/>
              <w:rPr>
                <w:rFonts w:ascii="Times New Roman" w:hAnsi="Times New Roman" w:cs="Times New Roman"/>
                <w:sz w:val="20"/>
                <w:szCs w:val="20"/>
                <w:highlight w:val="yellow"/>
              </w:rPr>
            </w:pPr>
            <w:r>
              <w:rPr>
                <w:rFonts w:ascii="Times New Roman" w:hAnsi="Times New Roman" w:cs="Times New Roman"/>
                <w:sz w:val="20"/>
                <w:szCs w:val="20"/>
              </w:rPr>
              <w:t>7</w:t>
            </w:r>
            <w:r w:rsidR="00735E0B" w:rsidRPr="00D07EC2">
              <w:rPr>
                <w:rFonts w:ascii="Times New Roman" w:hAnsi="Times New Roman" w:cs="Times New Roman"/>
                <w:sz w:val="20"/>
                <w:szCs w:val="20"/>
              </w:rPr>
              <w:t xml:space="preserve">. </w:t>
            </w:r>
            <w:r w:rsidR="00D07EC2" w:rsidRPr="00D07EC2">
              <w:rPr>
                <w:rFonts w:ascii="Times New Roman" w:hAnsi="Times New Roman" w:cs="Times New Roman"/>
                <w:sz w:val="20"/>
                <w:szCs w:val="20"/>
              </w:rPr>
              <w:t>Показатели денежной массы</w:t>
            </w:r>
          </w:p>
        </w:tc>
        <w:tc>
          <w:tcPr>
            <w:tcW w:w="12332" w:type="dxa"/>
          </w:tcPr>
          <w:p w14:paraId="087265D8" w14:textId="7F35125C" w:rsidR="00D07EC2" w:rsidRPr="00D07EC2" w:rsidRDefault="00D07EC2" w:rsidP="00D07EC2">
            <w:pPr>
              <w:tabs>
                <w:tab w:val="left" w:pos="3633"/>
              </w:tabs>
              <w:spacing w:line="240" w:lineRule="auto"/>
              <w:jc w:val="both"/>
              <w:rPr>
                <w:rFonts w:ascii="Times New Roman" w:hAnsi="Times New Roman" w:cs="Times New Roman"/>
                <w:sz w:val="20"/>
                <w:szCs w:val="20"/>
              </w:rPr>
            </w:pPr>
            <w:r w:rsidRPr="00D07EC2">
              <w:rPr>
                <w:rFonts w:ascii="Times New Roman" w:hAnsi="Times New Roman" w:cs="Times New Roman"/>
                <w:sz w:val="20"/>
                <w:szCs w:val="20"/>
              </w:rPr>
              <w:t>В России в настоящее время применяются две системы показателей для определения</w:t>
            </w:r>
            <w:r>
              <w:rPr>
                <w:rFonts w:ascii="Times New Roman" w:hAnsi="Times New Roman" w:cs="Times New Roman"/>
                <w:sz w:val="20"/>
                <w:szCs w:val="20"/>
              </w:rPr>
              <w:t xml:space="preserve"> </w:t>
            </w:r>
            <w:r w:rsidRPr="00D07EC2">
              <w:rPr>
                <w:rFonts w:ascii="Times New Roman" w:hAnsi="Times New Roman" w:cs="Times New Roman"/>
                <w:sz w:val="20"/>
                <w:szCs w:val="20"/>
              </w:rPr>
              <w:t>величины денежной массы:</w:t>
            </w:r>
          </w:p>
          <w:p w14:paraId="27B9C379" w14:textId="77777777" w:rsidR="00D07EC2" w:rsidRPr="00D07EC2" w:rsidRDefault="00D07EC2" w:rsidP="00D07EC2">
            <w:pPr>
              <w:tabs>
                <w:tab w:val="left" w:pos="3633"/>
              </w:tabs>
              <w:spacing w:line="240" w:lineRule="auto"/>
              <w:jc w:val="both"/>
              <w:rPr>
                <w:rFonts w:ascii="Times New Roman" w:hAnsi="Times New Roman" w:cs="Times New Roman"/>
                <w:sz w:val="20"/>
                <w:szCs w:val="20"/>
              </w:rPr>
            </w:pPr>
            <w:r w:rsidRPr="00D07EC2">
              <w:rPr>
                <w:rFonts w:ascii="Times New Roman" w:hAnsi="Times New Roman" w:cs="Times New Roman"/>
                <w:sz w:val="20"/>
                <w:szCs w:val="20"/>
              </w:rPr>
              <w:t>1) традиционная система денежных агрегатов:</w:t>
            </w:r>
          </w:p>
          <w:p w14:paraId="1C8CAEAF" w14:textId="54DBFA66" w:rsidR="00D07EC2" w:rsidRPr="00D07EC2" w:rsidRDefault="00D07EC2" w:rsidP="00D07EC2">
            <w:pPr>
              <w:tabs>
                <w:tab w:val="left" w:pos="3633"/>
              </w:tabs>
              <w:spacing w:line="240" w:lineRule="auto"/>
              <w:jc w:val="both"/>
              <w:rPr>
                <w:rFonts w:ascii="Times New Roman" w:hAnsi="Times New Roman" w:cs="Times New Roman"/>
                <w:sz w:val="20"/>
                <w:szCs w:val="20"/>
              </w:rPr>
            </w:pPr>
            <w:r w:rsidRPr="00D07EC2">
              <w:rPr>
                <w:rFonts w:ascii="Times New Roman" w:hAnsi="Times New Roman" w:cs="Times New Roman"/>
                <w:sz w:val="20"/>
                <w:szCs w:val="20"/>
              </w:rPr>
              <w:t>• денежный агрегат М</w:t>
            </w:r>
            <w:r w:rsidR="00927626">
              <w:rPr>
                <w:rFonts w:ascii="Times New Roman" w:hAnsi="Times New Roman" w:cs="Times New Roman"/>
                <w:sz w:val="20"/>
                <w:szCs w:val="20"/>
              </w:rPr>
              <w:t xml:space="preserve">0 - </w:t>
            </w:r>
            <w:r w:rsidR="00927626" w:rsidRPr="00927626">
              <w:rPr>
                <w:rFonts w:ascii="Times New Roman" w:hAnsi="Times New Roman" w:cs="Times New Roman"/>
                <w:sz w:val="20"/>
                <w:szCs w:val="20"/>
              </w:rPr>
              <w:t>наличные деньги</w:t>
            </w:r>
            <w:r w:rsidRPr="00D07EC2">
              <w:rPr>
                <w:rFonts w:ascii="Times New Roman" w:hAnsi="Times New Roman" w:cs="Times New Roman"/>
                <w:sz w:val="20"/>
                <w:szCs w:val="20"/>
              </w:rPr>
              <w:t>;</w:t>
            </w:r>
          </w:p>
          <w:p w14:paraId="5C162C1D" w14:textId="5C8E301F" w:rsidR="00D07EC2" w:rsidRPr="00D07EC2" w:rsidRDefault="00D07EC2" w:rsidP="00D07EC2">
            <w:pPr>
              <w:tabs>
                <w:tab w:val="left" w:pos="3633"/>
              </w:tabs>
              <w:spacing w:line="240" w:lineRule="auto"/>
              <w:jc w:val="both"/>
              <w:rPr>
                <w:rFonts w:ascii="Times New Roman" w:hAnsi="Times New Roman" w:cs="Times New Roman"/>
                <w:sz w:val="20"/>
                <w:szCs w:val="20"/>
              </w:rPr>
            </w:pPr>
            <w:r w:rsidRPr="00D07EC2">
              <w:rPr>
                <w:rFonts w:ascii="Times New Roman" w:hAnsi="Times New Roman" w:cs="Times New Roman"/>
                <w:sz w:val="20"/>
                <w:szCs w:val="20"/>
              </w:rPr>
              <w:t>• денежный агрегат М1</w:t>
            </w:r>
            <w:r w:rsidR="00927626">
              <w:rPr>
                <w:rFonts w:ascii="Times New Roman" w:hAnsi="Times New Roman" w:cs="Times New Roman"/>
                <w:sz w:val="20"/>
                <w:szCs w:val="20"/>
              </w:rPr>
              <w:t xml:space="preserve"> - </w:t>
            </w:r>
            <w:r w:rsidR="00927626" w:rsidRPr="00927626">
              <w:rPr>
                <w:rFonts w:ascii="Times New Roman" w:hAnsi="Times New Roman" w:cs="Times New Roman"/>
                <w:sz w:val="20"/>
                <w:szCs w:val="20"/>
              </w:rPr>
              <w:t>наличные деньги, чеки, вклады до востребования</w:t>
            </w:r>
            <w:r w:rsidRPr="00D07EC2">
              <w:rPr>
                <w:rFonts w:ascii="Times New Roman" w:hAnsi="Times New Roman" w:cs="Times New Roman"/>
                <w:sz w:val="20"/>
                <w:szCs w:val="20"/>
              </w:rPr>
              <w:t>;</w:t>
            </w:r>
          </w:p>
          <w:p w14:paraId="59A74BBF" w14:textId="5444FDCF" w:rsidR="00D07EC2" w:rsidRDefault="00D07EC2" w:rsidP="00D07EC2">
            <w:pPr>
              <w:tabs>
                <w:tab w:val="left" w:pos="3633"/>
              </w:tabs>
              <w:spacing w:line="240" w:lineRule="auto"/>
              <w:jc w:val="both"/>
              <w:rPr>
                <w:rFonts w:ascii="Times New Roman" w:hAnsi="Times New Roman" w:cs="Times New Roman"/>
                <w:sz w:val="20"/>
                <w:szCs w:val="20"/>
              </w:rPr>
            </w:pPr>
            <w:r w:rsidRPr="00D07EC2">
              <w:rPr>
                <w:rFonts w:ascii="Times New Roman" w:hAnsi="Times New Roman" w:cs="Times New Roman"/>
                <w:sz w:val="20"/>
                <w:szCs w:val="20"/>
              </w:rPr>
              <w:t>• денежный агрегат М2</w:t>
            </w:r>
            <w:r w:rsidR="00927626">
              <w:rPr>
                <w:rFonts w:ascii="Times New Roman" w:hAnsi="Times New Roman" w:cs="Times New Roman"/>
                <w:sz w:val="20"/>
                <w:szCs w:val="20"/>
              </w:rPr>
              <w:t xml:space="preserve"> - </w:t>
            </w:r>
            <w:r w:rsidR="00927626" w:rsidRPr="00927626">
              <w:rPr>
                <w:rFonts w:ascii="Times New Roman" w:hAnsi="Times New Roman" w:cs="Times New Roman"/>
                <w:sz w:val="20"/>
                <w:szCs w:val="20"/>
              </w:rPr>
              <w:t>наличные деньги, чеки, вклады до востребования и небольшие срочные вклады</w:t>
            </w:r>
            <w:r w:rsidRPr="00D07EC2">
              <w:rPr>
                <w:rFonts w:ascii="Times New Roman" w:hAnsi="Times New Roman" w:cs="Times New Roman"/>
                <w:sz w:val="20"/>
                <w:szCs w:val="20"/>
              </w:rPr>
              <w:t>;</w:t>
            </w:r>
          </w:p>
          <w:p w14:paraId="75C9D526" w14:textId="6BC2A3DE" w:rsidR="00927626" w:rsidRPr="00D07EC2" w:rsidRDefault="00927626" w:rsidP="00D07EC2">
            <w:pPr>
              <w:tabs>
                <w:tab w:val="left" w:pos="3633"/>
              </w:tabs>
              <w:spacing w:line="240" w:lineRule="auto"/>
              <w:jc w:val="both"/>
              <w:rPr>
                <w:rFonts w:ascii="Times New Roman" w:hAnsi="Times New Roman" w:cs="Times New Roman"/>
                <w:sz w:val="20"/>
                <w:szCs w:val="20"/>
              </w:rPr>
            </w:pPr>
            <w:r w:rsidRPr="00D07EC2">
              <w:rPr>
                <w:rFonts w:ascii="Times New Roman" w:hAnsi="Times New Roman" w:cs="Times New Roman"/>
                <w:sz w:val="20"/>
                <w:szCs w:val="20"/>
              </w:rPr>
              <w:t>• денежный агрегат М</w:t>
            </w:r>
            <w:r>
              <w:rPr>
                <w:rFonts w:ascii="Times New Roman" w:hAnsi="Times New Roman" w:cs="Times New Roman"/>
                <w:sz w:val="20"/>
                <w:szCs w:val="20"/>
              </w:rPr>
              <w:t>3 -</w:t>
            </w:r>
            <w:r w:rsidRPr="00927626">
              <w:rPr>
                <w:rFonts w:ascii="Times New Roman" w:hAnsi="Times New Roman" w:cs="Times New Roman"/>
                <w:sz w:val="20"/>
                <w:szCs w:val="20"/>
              </w:rPr>
              <w:t>наличные деньги, чеки, любые вклады</w:t>
            </w:r>
            <w:r>
              <w:rPr>
                <w:rFonts w:ascii="Times New Roman" w:hAnsi="Times New Roman" w:cs="Times New Roman"/>
                <w:sz w:val="20"/>
                <w:szCs w:val="20"/>
              </w:rPr>
              <w:t>.</w:t>
            </w:r>
          </w:p>
          <w:p w14:paraId="62F8BB56" w14:textId="48C3BFDB" w:rsidR="00A054D0" w:rsidRDefault="00A054D0" w:rsidP="00D07EC2">
            <w:pPr>
              <w:tabs>
                <w:tab w:val="left" w:pos="3633"/>
              </w:tabs>
              <w:spacing w:line="240" w:lineRule="auto"/>
              <w:jc w:val="both"/>
              <w:rPr>
                <w:rFonts w:ascii="Times New Roman" w:hAnsi="Times New Roman" w:cs="Times New Roman"/>
                <w:sz w:val="20"/>
                <w:szCs w:val="20"/>
              </w:rPr>
            </w:pPr>
            <w:r w:rsidRPr="00A054D0">
              <w:rPr>
                <w:rFonts w:ascii="Times New Roman" w:hAnsi="Times New Roman" w:cs="Times New Roman"/>
                <w:sz w:val="20"/>
                <w:szCs w:val="20"/>
              </w:rPr>
              <w:t>Основным показателем денежной массы в статистике России в настоящее время является денежный агрегат М2, в котором выделяются наличные и безналичные деньги.</w:t>
            </w:r>
          </w:p>
          <w:p w14:paraId="0211B7DB" w14:textId="26A6AAF2" w:rsidR="00D07EC2" w:rsidRPr="00D07EC2" w:rsidRDefault="00D07EC2" w:rsidP="00D07EC2">
            <w:pPr>
              <w:tabs>
                <w:tab w:val="left" w:pos="3633"/>
              </w:tabs>
              <w:spacing w:line="240" w:lineRule="auto"/>
              <w:jc w:val="both"/>
              <w:rPr>
                <w:rFonts w:ascii="Times New Roman" w:hAnsi="Times New Roman" w:cs="Times New Roman"/>
                <w:sz w:val="20"/>
                <w:szCs w:val="20"/>
              </w:rPr>
            </w:pPr>
            <w:r w:rsidRPr="00D07EC2">
              <w:rPr>
                <w:rFonts w:ascii="Times New Roman" w:hAnsi="Times New Roman" w:cs="Times New Roman"/>
                <w:sz w:val="20"/>
                <w:szCs w:val="20"/>
              </w:rPr>
              <w:t>2) система агрегатов денежной массы по методологии МВФ:</w:t>
            </w:r>
          </w:p>
          <w:p w14:paraId="7CC6FB63" w14:textId="0D92F73A" w:rsidR="00D07EC2" w:rsidRPr="00D07EC2" w:rsidRDefault="00D07EC2" w:rsidP="00A054D0">
            <w:pPr>
              <w:tabs>
                <w:tab w:val="left" w:pos="3633"/>
              </w:tabs>
              <w:spacing w:line="240" w:lineRule="auto"/>
              <w:jc w:val="both"/>
              <w:rPr>
                <w:rFonts w:ascii="Times New Roman" w:hAnsi="Times New Roman" w:cs="Times New Roman"/>
                <w:sz w:val="20"/>
                <w:szCs w:val="20"/>
              </w:rPr>
            </w:pPr>
            <w:r w:rsidRPr="00D07EC2">
              <w:rPr>
                <w:rFonts w:ascii="Times New Roman" w:hAnsi="Times New Roman" w:cs="Times New Roman"/>
                <w:sz w:val="20"/>
                <w:szCs w:val="20"/>
              </w:rPr>
              <w:t>• «деньги»</w:t>
            </w:r>
            <w:r w:rsidR="00A054D0">
              <w:rPr>
                <w:rFonts w:ascii="Times New Roman" w:hAnsi="Times New Roman" w:cs="Times New Roman"/>
                <w:sz w:val="20"/>
                <w:szCs w:val="20"/>
              </w:rPr>
              <w:t xml:space="preserve"> -</w:t>
            </w:r>
            <w:r w:rsidR="00A054D0">
              <w:t xml:space="preserve"> </w:t>
            </w:r>
            <w:r w:rsidR="00A054D0" w:rsidRPr="00A054D0">
              <w:rPr>
                <w:rFonts w:ascii="Times New Roman" w:hAnsi="Times New Roman" w:cs="Times New Roman"/>
                <w:sz w:val="20"/>
                <w:szCs w:val="20"/>
              </w:rPr>
              <w:t>все денежные средства в экономике страны, которые могут быть использованы как средство платежа. По составу он аналогичен агрегату</w:t>
            </w:r>
            <w:r w:rsidR="00A054D0">
              <w:rPr>
                <w:rFonts w:ascii="Times New Roman" w:hAnsi="Times New Roman" w:cs="Times New Roman"/>
                <w:sz w:val="20"/>
                <w:szCs w:val="20"/>
              </w:rPr>
              <w:t xml:space="preserve"> </w:t>
            </w:r>
            <w:r w:rsidR="00A054D0" w:rsidRPr="00A054D0">
              <w:rPr>
                <w:rFonts w:ascii="Times New Roman" w:hAnsi="Times New Roman" w:cs="Times New Roman"/>
                <w:sz w:val="20"/>
                <w:szCs w:val="20"/>
              </w:rPr>
              <w:t>М1</w:t>
            </w:r>
            <w:r w:rsidRPr="00D07EC2">
              <w:rPr>
                <w:rFonts w:ascii="Times New Roman" w:hAnsi="Times New Roman" w:cs="Times New Roman"/>
                <w:sz w:val="20"/>
                <w:szCs w:val="20"/>
              </w:rPr>
              <w:t>;</w:t>
            </w:r>
          </w:p>
          <w:p w14:paraId="78A6F2F5" w14:textId="6B1F672C" w:rsidR="00D07EC2" w:rsidRPr="00D07EC2" w:rsidRDefault="00D07EC2" w:rsidP="00A054D0">
            <w:pPr>
              <w:tabs>
                <w:tab w:val="left" w:pos="3633"/>
              </w:tabs>
              <w:spacing w:line="240" w:lineRule="auto"/>
              <w:jc w:val="both"/>
              <w:rPr>
                <w:rFonts w:ascii="Times New Roman" w:hAnsi="Times New Roman" w:cs="Times New Roman"/>
                <w:sz w:val="20"/>
                <w:szCs w:val="20"/>
              </w:rPr>
            </w:pPr>
            <w:r w:rsidRPr="00D07EC2">
              <w:rPr>
                <w:rFonts w:ascii="Times New Roman" w:hAnsi="Times New Roman" w:cs="Times New Roman"/>
                <w:sz w:val="20"/>
                <w:szCs w:val="20"/>
              </w:rPr>
              <w:lastRenderedPageBreak/>
              <w:t>• «</w:t>
            </w:r>
            <w:proofErr w:type="spellStart"/>
            <w:r w:rsidRPr="00D07EC2">
              <w:rPr>
                <w:rFonts w:ascii="Times New Roman" w:hAnsi="Times New Roman" w:cs="Times New Roman"/>
                <w:sz w:val="20"/>
                <w:szCs w:val="20"/>
              </w:rPr>
              <w:t>квазиденьги</w:t>
            </w:r>
            <w:proofErr w:type="spellEnd"/>
            <w:r w:rsidRPr="00D07EC2">
              <w:rPr>
                <w:rFonts w:ascii="Times New Roman" w:hAnsi="Times New Roman" w:cs="Times New Roman"/>
                <w:sz w:val="20"/>
                <w:szCs w:val="20"/>
              </w:rPr>
              <w:t>»</w:t>
            </w:r>
            <w:r w:rsidR="00A054D0">
              <w:rPr>
                <w:rFonts w:ascii="Times New Roman" w:hAnsi="Times New Roman" w:cs="Times New Roman"/>
                <w:sz w:val="20"/>
                <w:szCs w:val="20"/>
              </w:rPr>
              <w:t xml:space="preserve"> -</w:t>
            </w:r>
            <w:r w:rsidR="00A054D0">
              <w:t xml:space="preserve"> </w:t>
            </w:r>
            <w:r w:rsidR="00A054D0" w:rsidRPr="00A054D0">
              <w:rPr>
                <w:rFonts w:ascii="Times New Roman" w:hAnsi="Times New Roman" w:cs="Times New Roman"/>
                <w:sz w:val="20"/>
                <w:szCs w:val="20"/>
              </w:rPr>
              <w:t>ликвидные депозиты денежной системы,</w:t>
            </w:r>
            <w:r w:rsidR="00A054D0">
              <w:rPr>
                <w:rFonts w:ascii="Times New Roman" w:hAnsi="Times New Roman" w:cs="Times New Roman"/>
                <w:sz w:val="20"/>
                <w:szCs w:val="20"/>
              </w:rPr>
              <w:t xml:space="preserve"> </w:t>
            </w:r>
            <w:r w:rsidR="00A054D0" w:rsidRPr="00A054D0">
              <w:rPr>
                <w:rFonts w:ascii="Times New Roman" w:hAnsi="Times New Roman" w:cs="Times New Roman"/>
                <w:sz w:val="20"/>
                <w:szCs w:val="20"/>
              </w:rPr>
              <w:t>которые непосредственно не используются как средство платежа</w:t>
            </w:r>
            <w:r w:rsidRPr="00D07EC2">
              <w:rPr>
                <w:rFonts w:ascii="Times New Roman" w:hAnsi="Times New Roman" w:cs="Times New Roman"/>
                <w:sz w:val="20"/>
                <w:szCs w:val="20"/>
              </w:rPr>
              <w:t>;</w:t>
            </w:r>
          </w:p>
          <w:p w14:paraId="6FA2C87C" w14:textId="61311002" w:rsidR="00D07EC2" w:rsidRPr="00715754" w:rsidRDefault="00D07EC2" w:rsidP="00D07EC2">
            <w:pPr>
              <w:tabs>
                <w:tab w:val="left" w:pos="3633"/>
              </w:tabs>
              <w:spacing w:line="240" w:lineRule="auto"/>
              <w:jc w:val="both"/>
              <w:rPr>
                <w:rFonts w:ascii="Times New Roman" w:hAnsi="Times New Roman" w:cs="Times New Roman"/>
                <w:sz w:val="20"/>
                <w:szCs w:val="20"/>
              </w:rPr>
            </w:pPr>
            <w:r w:rsidRPr="00D07EC2">
              <w:rPr>
                <w:rFonts w:ascii="Times New Roman" w:hAnsi="Times New Roman" w:cs="Times New Roman"/>
                <w:sz w:val="20"/>
                <w:szCs w:val="20"/>
              </w:rPr>
              <w:t>• «широкие деньги»</w:t>
            </w:r>
            <w:r w:rsidR="00A054D0">
              <w:rPr>
                <w:rFonts w:ascii="Times New Roman" w:hAnsi="Times New Roman" w:cs="Times New Roman"/>
                <w:sz w:val="20"/>
                <w:szCs w:val="20"/>
              </w:rPr>
              <w:t xml:space="preserve"> - </w:t>
            </w:r>
            <w:r w:rsidR="00A054D0" w:rsidRPr="00A054D0">
              <w:rPr>
                <w:rFonts w:ascii="Times New Roman" w:hAnsi="Times New Roman" w:cs="Times New Roman"/>
                <w:sz w:val="20"/>
                <w:szCs w:val="20"/>
              </w:rPr>
              <w:t>в него включаются депозиты в иностранной валюте</w:t>
            </w:r>
            <w:r w:rsidR="00A054D0">
              <w:rPr>
                <w:rFonts w:ascii="Times New Roman" w:hAnsi="Times New Roman" w:cs="Times New Roman"/>
                <w:sz w:val="20"/>
                <w:szCs w:val="20"/>
              </w:rPr>
              <w:t>.</w:t>
            </w:r>
          </w:p>
        </w:tc>
      </w:tr>
      <w:tr w:rsidR="00735E0B" w:rsidRPr="00735E0B" w14:paraId="488A9018" w14:textId="77777777" w:rsidTr="006D2A82">
        <w:tc>
          <w:tcPr>
            <w:tcW w:w="2547" w:type="dxa"/>
          </w:tcPr>
          <w:p w14:paraId="32722E95" w14:textId="37E9B1F5" w:rsidR="00735E0B" w:rsidRPr="00ED70ED" w:rsidRDefault="00B30855" w:rsidP="00735E0B">
            <w:pPr>
              <w:tabs>
                <w:tab w:val="left" w:pos="3633"/>
              </w:tabs>
              <w:rPr>
                <w:rFonts w:ascii="Times New Roman" w:hAnsi="Times New Roman" w:cs="Times New Roman"/>
                <w:sz w:val="20"/>
                <w:szCs w:val="20"/>
                <w:highlight w:val="yellow"/>
              </w:rPr>
            </w:pPr>
            <w:r>
              <w:rPr>
                <w:rFonts w:ascii="Times New Roman" w:hAnsi="Times New Roman" w:cs="Times New Roman"/>
                <w:sz w:val="20"/>
                <w:szCs w:val="20"/>
              </w:rPr>
              <w:lastRenderedPageBreak/>
              <w:t>8</w:t>
            </w:r>
            <w:r w:rsidR="00735E0B" w:rsidRPr="00D07EC2">
              <w:rPr>
                <w:rFonts w:ascii="Times New Roman" w:hAnsi="Times New Roman" w:cs="Times New Roman"/>
                <w:sz w:val="20"/>
                <w:szCs w:val="20"/>
              </w:rPr>
              <w:t xml:space="preserve">. </w:t>
            </w:r>
            <w:r w:rsidR="00D07EC2" w:rsidRPr="00D07EC2">
              <w:rPr>
                <w:rFonts w:ascii="Times New Roman" w:hAnsi="Times New Roman" w:cs="Times New Roman"/>
                <w:sz w:val="20"/>
                <w:szCs w:val="20"/>
              </w:rPr>
              <w:t>Анализ купюрного строения наличной денежной массы</w:t>
            </w:r>
          </w:p>
        </w:tc>
        <w:tc>
          <w:tcPr>
            <w:tcW w:w="12332" w:type="dxa"/>
          </w:tcPr>
          <w:p w14:paraId="63DADFDD" w14:textId="7DEA0B3F" w:rsidR="00D07EC2" w:rsidRDefault="00B30855" w:rsidP="00D07EC2">
            <w:pPr>
              <w:tabs>
                <w:tab w:val="left" w:pos="3633"/>
              </w:tabs>
              <w:spacing w:line="240" w:lineRule="auto"/>
              <w:jc w:val="both"/>
              <w:rPr>
                <w:rFonts w:ascii="Times New Roman" w:hAnsi="Times New Roman" w:cs="Times New Roman"/>
                <w:sz w:val="20"/>
                <w:szCs w:val="20"/>
              </w:rPr>
            </w:pPr>
            <w:r>
              <w:rPr>
                <w:rFonts w:ascii="Times New Roman" w:hAnsi="Times New Roman" w:cs="Times New Roman"/>
                <w:sz w:val="20"/>
                <w:szCs w:val="20"/>
              </w:rPr>
              <w:t>Купюрное строение денежной массы</w:t>
            </w:r>
            <w:r w:rsidR="00D07EC2" w:rsidRPr="00D07EC2">
              <w:rPr>
                <w:rFonts w:ascii="Times New Roman" w:hAnsi="Times New Roman" w:cs="Times New Roman"/>
                <w:sz w:val="20"/>
                <w:szCs w:val="20"/>
              </w:rPr>
              <w:t>, характеризу</w:t>
            </w:r>
            <w:r>
              <w:rPr>
                <w:rFonts w:ascii="Times New Roman" w:hAnsi="Times New Roman" w:cs="Times New Roman"/>
                <w:sz w:val="20"/>
                <w:szCs w:val="20"/>
              </w:rPr>
              <w:t>ет</w:t>
            </w:r>
            <w:r w:rsidR="00D07EC2" w:rsidRPr="00D07EC2">
              <w:rPr>
                <w:rFonts w:ascii="Times New Roman" w:hAnsi="Times New Roman" w:cs="Times New Roman"/>
                <w:sz w:val="20"/>
                <w:szCs w:val="20"/>
              </w:rPr>
              <w:t xml:space="preserve"> удельный вес денежных знаков различного достоинства в общей массе обращающихся денег.</w:t>
            </w:r>
          </w:p>
          <w:p w14:paraId="357E6B3C" w14:textId="2007B4E6" w:rsidR="00D07EC2" w:rsidRPr="00D07EC2" w:rsidRDefault="00D07EC2" w:rsidP="00D07EC2">
            <w:pPr>
              <w:tabs>
                <w:tab w:val="left" w:pos="3633"/>
              </w:tabs>
              <w:spacing w:line="240" w:lineRule="auto"/>
              <w:jc w:val="both"/>
              <w:rPr>
                <w:rFonts w:ascii="Times New Roman" w:hAnsi="Times New Roman" w:cs="Times New Roman"/>
                <w:sz w:val="20"/>
                <w:szCs w:val="20"/>
              </w:rPr>
            </w:pPr>
            <w:r w:rsidRPr="00D07EC2">
              <w:rPr>
                <w:rFonts w:ascii="Times New Roman" w:hAnsi="Times New Roman" w:cs="Times New Roman"/>
                <w:sz w:val="20"/>
                <w:szCs w:val="20"/>
              </w:rPr>
              <w:t>Структура наличной денежной массы влияет на скорость обращения наличных денег,</w:t>
            </w:r>
            <w:r>
              <w:rPr>
                <w:rFonts w:ascii="Times New Roman" w:hAnsi="Times New Roman" w:cs="Times New Roman"/>
                <w:sz w:val="20"/>
                <w:szCs w:val="20"/>
              </w:rPr>
              <w:t xml:space="preserve"> </w:t>
            </w:r>
            <w:r w:rsidRPr="00D07EC2">
              <w:rPr>
                <w:rFonts w:ascii="Times New Roman" w:hAnsi="Times New Roman" w:cs="Times New Roman"/>
                <w:sz w:val="20"/>
                <w:szCs w:val="20"/>
              </w:rPr>
              <w:t>поэтому возникает необходимость статистического изучения, купюрного строения, которое</w:t>
            </w:r>
            <w:r w:rsidR="00B30855">
              <w:rPr>
                <w:rFonts w:ascii="Times New Roman" w:hAnsi="Times New Roman" w:cs="Times New Roman"/>
                <w:sz w:val="20"/>
                <w:szCs w:val="20"/>
              </w:rPr>
              <w:t xml:space="preserve"> </w:t>
            </w:r>
            <w:r w:rsidRPr="00D07EC2">
              <w:rPr>
                <w:rFonts w:ascii="Times New Roman" w:hAnsi="Times New Roman" w:cs="Times New Roman"/>
                <w:sz w:val="20"/>
                <w:szCs w:val="20"/>
              </w:rPr>
              <w:t>включает:</w:t>
            </w:r>
          </w:p>
          <w:p w14:paraId="4DE4A6E7" w14:textId="3DD8EA01" w:rsidR="00D07EC2" w:rsidRPr="00D07EC2" w:rsidRDefault="00D07EC2" w:rsidP="00D07EC2">
            <w:pPr>
              <w:pStyle w:val="ac"/>
              <w:numPr>
                <w:ilvl w:val="0"/>
                <w:numId w:val="34"/>
              </w:numPr>
              <w:tabs>
                <w:tab w:val="left" w:pos="3633"/>
              </w:tabs>
              <w:jc w:val="both"/>
              <w:rPr>
                <w:sz w:val="20"/>
                <w:szCs w:val="20"/>
              </w:rPr>
            </w:pPr>
            <w:r w:rsidRPr="00D07EC2">
              <w:rPr>
                <w:sz w:val="20"/>
                <w:szCs w:val="20"/>
              </w:rPr>
              <w:t>наблюдение фактической структуры наличных денег;</w:t>
            </w:r>
          </w:p>
          <w:p w14:paraId="57E3CF0C" w14:textId="283E06C9" w:rsidR="00D07EC2" w:rsidRPr="00D07EC2" w:rsidRDefault="00D07EC2" w:rsidP="00D07EC2">
            <w:pPr>
              <w:pStyle w:val="ac"/>
              <w:numPr>
                <w:ilvl w:val="0"/>
                <w:numId w:val="34"/>
              </w:numPr>
              <w:tabs>
                <w:tab w:val="left" w:pos="3633"/>
              </w:tabs>
              <w:jc w:val="both"/>
              <w:rPr>
                <w:sz w:val="20"/>
                <w:szCs w:val="20"/>
              </w:rPr>
            </w:pPr>
            <w:r w:rsidRPr="00D07EC2">
              <w:rPr>
                <w:sz w:val="20"/>
                <w:szCs w:val="20"/>
              </w:rPr>
              <w:t>анализ отклонения фактической структуры от рациональной;</w:t>
            </w:r>
          </w:p>
          <w:p w14:paraId="598AE51C" w14:textId="370E1F5B" w:rsidR="00D07EC2" w:rsidRPr="00D07EC2" w:rsidRDefault="00D07EC2" w:rsidP="00D07EC2">
            <w:pPr>
              <w:pStyle w:val="ac"/>
              <w:numPr>
                <w:ilvl w:val="0"/>
                <w:numId w:val="34"/>
              </w:numPr>
              <w:tabs>
                <w:tab w:val="left" w:pos="3633"/>
              </w:tabs>
              <w:jc w:val="both"/>
              <w:rPr>
                <w:sz w:val="20"/>
                <w:szCs w:val="20"/>
              </w:rPr>
            </w:pPr>
            <w:r w:rsidRPr="00D07EC2">
              <w:rPr>
                <w:sz w:val="20"/>
                <w:szCs w:val="20"/>
              </w:rPr>
              <w:t>изучение факторов, влияющих на структуру;</w:t>
            </w:r>
          </w:p>
          <w:p w14:paraId="408456A3" w14:textId="26F3D179" w:rsidR="00D07EC2" w:rsidRPr="00D07EC2" w:rsidRDefault="00D07EC2" w:rsidP="00D07EC2">
            <w:pPr>
              <w:pStyle w:val="ac"/>
              <w:numPr>
                <w:ilvl w:val="0"/>
                <w:numId w:val="34"/>
              </w:numPr>
              <w:tabs>
                <w:tab w:val="left" w:pos="3633"/>
              </w:tabs>
              <w:jc w:val="both"/>
              <w:rPr>
                <w:sz w:val="20"/>
                <w:szCs w:val="20"/>
              </w:rPr>
            </w:pPr>
            <w:r w:rsidRPr="00D07EC2">
              <w:rPr>
                <w:sz w:val="20"/>
                <w:szCs w:val="20"/>
              </w:rPr>
              <w:t>разработку мероприятий по рациональному купюрному строению наличных денег.</w:t>
            </w:r>
          </w:p>
          <w:p w14:paraId="190499B4" w14:textId="77777777" w:rsidR="00735E0B" w:rsidRDefault="00D07EC2" w:rsidP="00D07EC2">
            <w:pPr>
              <w:pStyle w:val="ac"/>
              <w:tabs>
                <w:tab w:val="left" w:pos="3633"/>
              </w:tabs>
              <w:ind w:left="0"/>
              <w:jc w:val="both"/>
              <w:rPr>
                <w:sz w:val="20"/>
                <w:szCs w:val="20"/>
              </w:rPr>
            </w:pPr>
            <w:r w:rsidRPr="00D07EC2">
              <w:rPr>
                <w:sz w:val="20"/>
                <w:szCs w:val="20"/>
              </w:rPr>
              <w:t>Рациональной считается такая структура наличных денег, при которой средняя величина купюры совпадает с номиналом купюры, наиболее часто используемой в обращении.</w:t>
            </w:r>
          </w:p>
          <w:p w14:paraId="4D6F793A" w14:textId="21094F0F" w:rsidR="00D07EC2" w:rsidRPr="00D07EC2" w:rsidRDefault="00D07EC2" w:rsidP="00D07EC2">
            <w:pPr>
              <w:tabs>
                <w:tab w:val="left" w:pos="3633"/>
              </w:tabs>
              <w:jc w:val="both"/>
              <w:rPr>
                <w:rFonts w:ascii="Times New Roman" w:hAnsi="Times New Roman" w:cs="Times New Roman"/>
                <w:sz w:val="20"/>
                <w:szCs w:val="20"/>
              </w:rPr>
            </w:pPr>
            <w:r w:rsidRPr="00D07EC2">
              <w:rPr>
                <w:rFonts w:ascii="Times New Roman" w:hAnsi="Times New Roman" w:cs="Times New Roman"/>
                <w:sz w:val="20"/>
                <w:szCs w:val="20"/>
              </w:rPr>
              <w:t>Изменение купюрного строения наличных денег происходит вследствие: износа наличных денег; изменения уровня денежных доходов населения; изменения цен на товары и тарифов на услуги и других факторов.</w:t>
            </w:r>
          </w:p>
        </w:tc>
      </w:tr>
      <w:tr w:rsidR="00B30855" w:rsidRPr="00735E0B" w14:paraId="401B442E" w14:textId="77777777" w:rsidTr="006D2A82">
        <w:tc>
          <w:tcPr>
            <w:tcW w:w="2547" w:type="dxa"/>
          </w:tcPr>
          <w:p w14:paraId="15C5A419" w14:textId="4665B5C2" w:rsidR="00B30855" w:rsidRPr="00D07EC2" w:rsidRDefault="00B30855" w:rsidP="00735E0B">
            <w:pPr>
              <w:tabs>
                <w:tab w:val="left" w:pos="3633"/>
              </w:tabs>
              <w:rPr>
                <w:rFonts w:ascii="Times New Roman" w:hAnsi="Times New Roman" w:cs="Times New Roman"/>
                <w:sz w:val="20"/>
                <w:szCs w:val="20"/>
              </w:rPr>
            </w:pPr>
            <w:r>
              <w:rPr>
                <w:rFonts w:ascii="Times New Roman" w:hAnsi="Times New Roman" w:cs="Times New Roman"/>
                <w:sz w:val="20"/>
                <w:szCs w:val="20"/>
              </w:rPr>
              <w:t xml:space="preserve">9. </w:t>
            </w:r>
            <w:r w:rsidRPr="00B30855">
              <w:rPr>
                <w:rFonts w:ascii="Times New Roman" w:hAnsi="Times New Roman" w:cs="Times New Roman"/>
                <w:sz w:val="20"/>
                <w:szCs w:val="20"/>
              </w:rPr>
              <w:t>Статистический анализ денежного мультипликатор</w:t>
            </w:r>
            <w:r w:rsidR="00A054D0">
              <w:rPr>
                <w:rFonts w:ascii="Times New Roman" w:hAnsi="Times New Roman" w:cs="Times New Roman"/>
                <w:sz w:val="20"/>
                <w:szCs w:val="20"/>
              </w:rPr>
              <w:t>а</w:t>
            </w:r>
          </w:p>
        </w:tc>
        <w:tc>
          <w:tcPr>
            <w:tcW w:w="12332" w:type="dxa"/>
          </w:tcPr>
          <w:p w14:paraId="57F15C5C" w14:textId="77777777" w:rsidR="00B30855" w:rsidRDefault="00B30855" w:rsidP="00B30855">
            <w:pPr>
              <w:tabs>
                <w:tab w:val="left" w:pos="3633"/>
              </w:tabs>
              <w:spacing w:line="240" w:lineRule="auto"/>
              <w:jc w:val="both"/>
              <w:rPr>
                <w:rFonts w:ascii="Times New Roman" w:hAnsi="Times New Roman" w:cs="Times New Roman"/>
                <w:sz w:val="20"/>
                <w:szCs w:val="20"/>
              </w:rPr>
            </w:pPr>
            <w:r w:rsidRPr="00B30855">
              <w:rPr>
                <w:rFonts w:ascii="Times New Roman" w:hAnsi="Times New Roman" w:cs="Times New Roman"/>
                <w:sz w:val="20"/>
                <w:szCs w:val="20"/>
              </w:rPr>
              <w:t>Эмиссия безналичных денег в банковской системе зависит от размеров денежной базы</w:t>
            </w:r>
            <w:r>
              <w:rPr>
                <w:rFonts w:ascii="Times New Roman" w:hAnsi="Times New Roman" w:cs="Times New Roman"/>
                <w:sz w:val="20"/>
                <w:szCs w:val="20"/>
              </w:rPr>
              <w:t xml:space="preserve"> </w:t>
            </w:r>
            <w:r w:rsidRPr="00B30855">
              <w:rPr>
                <w:rFonts w:ascii="Times New Roman" w:hAnsi="Times New Roman" w:cs="Times New Roman"/>
                <w:sz w:val="20"/>
                <w:szCs w:val="20"/>
              </w:rPr>
              <w:t xml:space="preserve">(количества наличных денег, поступивших в банковскую систему) и от уровня развития коммерческих банков. Денежный мультипликатор является показателем, характеризующим способность банковской системы увеличивать поступающие средства. </w:t>
            </w:r>
            <w:r>
              <w:rPr>
                <w:rFonts w:ascii="Times New Roman" w:hAnsi="Times New Roman" w:cs="Times New Roman"/>
                <w:sz w:val="20"/>
                <w:szCs w:val="20"/>
              </w:rPr>
              <w:t>Д</w:t>
            </w:r>
            <w:r w:rsidRPr="00B30855">
              <w:rPr>
                <w:rFonts w:ascii="Times New Roman" w:hAnsi="Times New Roman" w:cs="Times New Roman"/>
                <w:sz w:val="20"/>
                <w:szCs w:val="20"/>
              </w:rPr>
              <w:t>енежный мультипликатор</w:t>
            </w:r>
            <w:r>
              <w:rPr>
                <w:rFonts w:ascii="Times New Roman" w:hAnsi="Times New Roman" w:cs="Times New Roman"/>
                <w:sz w:val="20"/>
                <w:szCs w:val="20"/>
              </w:rPr>
              <w:t xml:space="preserve"> характеризует соотношение денежной массы и денежной базы. </w:t>
            </w:r>
          </w:p>
          <w:p w14:paraId="4A2F65D4" w14:textId="708FDA44" w:rsidR="00B30855" w:rsidRDefault="00B30855" w:rsidP="00B30855">
            <w:pPr>
              <w:tabs>
                <w:tab w:val="left" w:pos="3633"/>
              </w:tabs>
              <w:spacing w:line="240" w:lineRule="auto"/>
              <w:jc w:val="both"/>
              <w:rPr>
                <w:rFonts w:ascii="Times New Roman" w:hAnsi="Times New Roman" w:cs="Times New Roman"/>
                <w:sz w:val="20"/>
                <w:szCs w:val="20"/>
              </w:rPr>
            </w:pPr>
            <w:r w:rsidRPr="00B30855">
              <w:rPr>
                <w:rFonts w:ascii="Times New Roman" w:hAnsi="Times New Roman" w:cs="Times New Roman"/>
                <w:sz w:val="20"/>
                <w:szCs w:val="20"/>
              </w:rPr>
              <w:t>Денежная база– самостоятельная часть денежной массы, характеризующая величину денежных средств, поступивших в систему коммерческих банков. Существуют два показателя денежной базы: денежная база в узком смысле; денежная база в широком смысле.</w:t>
            </w:r>
            <w:r>
              <w:rPr>
                <w:rFonts w:ascii="Times New Roman" w:hAnsi="Times New Roman" w:cs="Times New Roman"/>
                <w:sz w:val="20"/>
                <w:szCs w:val="20"/>
              </w:rPr>
              <w:t xml:space="preserve"> </w:t>
            </w:r>
            <w:r w:rsidRPr="00B30855">
              <w:rPr>
                <w:rFonts w:ascii="Times New Roman" w:hAnsi="Times New Roman" w:cs="Times New Roman"/>
                <w:sz w:val="20"/>
                <w:szCs w:val="20"/>
              </w:rPr>
              <w:t>Денежная база в узком смысле включает наличные деньги в обращении (выпущенные ЦБ РФ без учета наличности в хранилищах ЦБ РФ).</w:t>
            </w:r>
          </w:p>
          <w:p w14:paraId="0A243765" w14:textId="59B54BD4" w:rsidR="00B30855" w:rsidRPr="00B30855" w:rsidRDefault="00B30855" w:rsidP="00B30855">
            <w:pPr>
              <w:tabs>
                <w:tab w:val="left" w:pos="3633"/>
              </w:tabs>
              <w:spacing w:line="240" w:lineRule="auto"/>
              <w:jc w:val="both"/>
              <w:rPr>
                <w:rFonts w:ascii="Times New Roman" w:hAnsi="Times New Roman" w:cs="Times New Roman"/>
                <w:sz w:val="20"/>
                <w:szCs w:val="20"/>
              </w:rPr>
            </w:pPr>
            <w:r w:rsidRPr="00B30855">
              <w:rPr>
                <w:rFonts w:ascii="Times New Roman" w:hAnsi="Times New Roman" w:cs="Times New Roman"/>
                <w:sz w:val="20"/>
                <w:szCs w:val="20"/>
              </w:rPr>
              <w:t>Если в качестве денежной массы используется денежный агрегат М2, то фактическое</w:t>
            </w:r>
            <w:r>
              <w:rPr>
                <w:rFonts w:ascii="Times New Roman" w:hAnsi="Times New Roman" w:cs="Times New Roman"/>
                <w:sz w:val="20"/>
                <w:szCs w:val="20"/>
              </w:rPr>
              <w:t xml:space="preserve"> </w:t>
            </w:r>
            <w:r w:rsidRPr="00B30855">
              <w:rPr>
                <w:rFonts w:ascii="Times New Roman" w:hAnsi="Times New Roman" w:cs="Times New Roman"/>
                <w:sz w:val="20"/>
                <w:szCs w:val="20"/>
              </w:rPr>
              <w:t>значение денежного мультипликатора</w:t>
            </w:r>
            <w:r>
              <w:rPr>
                <w:rFonts w:ascii="Times New Roman" w:hAnsi="Times New Roman" w:cs="Times New Roman"/>
                <w:sz w:val="20"/>
                <w:szCs w:val="20"/>
              </w:rPr>
              <w:t xml:space="preserve"> </w:t>
            </w:r>
            <w:r w:rsidRPr="00B30855">
              <w:rPr>
                <w:rFonts w:ascii="Times New Roman" w:hAnsi="Times New Roman" w:cs="Times New Roman"/>
                <w:sz w:val="20"/>
                <w:szCs w:val="20"/>
              </w:rPr>
              <w:t>характеризует:</w:t>
            </w:r>
          </w:p>
          <w:p w14:paraId="2A6DE3E7" w14:textId="77777777" w:rsidR="00B30855" w:rsidRPr="00B30855" w:rsidRDefault="00B30855" w:rsidP="00B30855">
            <w:pPr>
              <w:tabs>
                <w:tab w:val="left" w:pos="3633"/>
              </w:tabs>
              <w:spacing w:line="240" w:lineRule="auto"/>
              <w:jc w:val="both"/>
              <w:rPr>
                <w:rFonts w:ascii="Times New Roman" w:hAnsi="Times New Roman" w:cs="Times New Roman"/>
                <w:sz w:val="20"/>
                <w:szCs w:val="20"/>
              </w:rPr>
            </w:pPr>
            <w:r w:rsidRPr="00B30855">
              <w:rPr>
                <w:rFonts w:ascii="Times New Roman" w:hAnsi="Times New Roman" w:cs="Times New Roman"/>
                <w:sz w:val="20"/>
                <w:szCs w:val="20"/>
              </w:rPr>
              <w:t>− структуру денежной массы;</w:t>
            </w:r>
          </w:p>
          <w:p w14:paraId="54CCCFF6" w14:textId="77777777" w:rsidR="00B30855" w:rsidRPr="00B30855" w:rsidRDefault="00B30855" w:rsidP="00B30855">
            <w:pPr>
              <w:tabs>
                <w:tab w:val="left" w:pos="3633"/>
              </w:tabs>
              <w:spacing w:line="240" w:lineRule="auto"/>
              <w:jc w:val="both"/>
              <w:rPr>
                <w:rFonts w:ascii="Times New Roman" w:hAnsi="Times New Roman" w:cs="Times New Roman"/>
                <w:sz w:val="20"/>
                <w:szCs w:val="20"/>
              </w:rPr>
            </w:pPr>
            <w:r w:rsidRPr="00B30855">
              <w:rPr>
                <w:rFonts w:ascii="Times New Roman" w:hAnsi="Times New Roman" w:cs="Times New Roman"/>
                <w:sz w:val="20"/>
                <w:szCs w:val="20"/>
              </w:rPr>
              <w:t>− систему обращения наличных денег;</w:t>
            </w:r>
          </w:p>
          <w:p w14:paraId="5D0F16EF" w14:textId="77777777" w:rsidR="00B30855" w:rsidRDefault="00B30855" w:rsidP="00B30855">
            <w:pPr>
              <w:tabs>
                <w:tab w:val="left" w:pos="3633"/>
              </w:tabs>
              <w:spacing w:line="240" w:lineRule="auto"/>
              <w:jc w:val="both"/>
              <w:rPr>
                <w:rFonts w:ascii="Times New Roman" w:hAnsi="Times New Roman" w:cs="Times New Roman"/>
                <w:sz w:val="20"/>
                <w:szCs w:val="20"/>
              </w:rPr>
            </w:pPr>
            <w:r w:rsidRPr="00B30855">
              <w:rPr>
                <w:rFonts w:ascii="Times New Roman" w:hAnsi="Times New Roman" w:cs="Times New Roman"/>
                <w:sz w:val="20"/>
                <w:szCs w:val="20"/>
              </w:rPr>
              <w:t>− развитие банковской и кредитных систем;</w:t>
            </w:r>
          </w:p>
          <w:p w14:paraId="5A350C07" w14:textId="00DB538F" w:rsidR="00B30855" w:rsidRDefault="00B30855" w:rsidP="00B30855">
            <w:pPr>
              <w:tabs>
                <w:tab w:val="left" w:pos="3633"/>
              </w:tabs>
              <w:spacing w:line="240" w:lineRule="auto"/>
              <w:jc w:val="both"/>
              <w:rPr>
                <w:rFonts w:ascii="Times New Roman" w:hAnsi="Times New Roman" w:cs="Times New Roman"/>
                <w:sz w:val="20"/>
                <w:szCs w:val="20"/>
              </w:rPr>
            </w:pPr>
            <w:r w:rsidRPr="00B30855">
              <w:rPr>
                <w:rFonts w:ascii="Times New Roman" w:hAnsi="Times New Roman" w:cs="Times New Roman"/>
                <w:sz w:val="20"/>
                <w:szCs w:val="20"/>
              </w:rPr>
              <w:t>− условия отчисления денежных средств в резервный фонд, устанавливаемые Центральным банком.</w:t>
            </w:r>
          </w:p>
        </w:tc>
      </w:tr>
      <w:tr w:rsidR="00735E0B" w:rsidRPr="00735E0B" w14:paraId="42D5F783" w14:textId="77777777" w:rsidTr="006D2A82">
        <w:tc>
          <w:tcPr>
            <w:tcW w:w="2547" w:type="dxa"/>
          </w:tcPr>
          <w:p w14:paraId="06C6C363" w14:textId="38209737" w:rsidR="00735E0B" w:rsidRPr="00ED70ED" w:rsidRDefault="00735E0B" w:rsidP="00735E0B">
            <w:pPr>
              <w:tabs>
                <w:tab w:val="left" w:pos="3633"/>
              </w:tabs>
              <w:jc w:val="both"/>
              <w:rPr>
                <w:rFonts w:ascii="Times New Roman" w:hAnsi="Times New Roman" w:cs="Times New Roman"/>
                <w:sz w:val="20"/>
                <w:szCs w:val="20"/>
                <w:highlight w:val="yellow"/>
              </w:rPr>
            </w:pPr>
            <w:r w:rsidRPr="00B30855">
              <w:rPr>
                <w:rFonts w:ascii="Times New Roman" w:hAnsi="Times New Roman" w:cs="Times New Roman"/>
                <w:sz w:val="20"/>
                <w:szCs w:val="20"/>
              </w:rPr>
              <w:t>1</w:t>
            </w:r>
            <w:r w:rsidR="00B30855" w:rsidRPr="00B30855">
              <w:rPr>
                <w:rFonts w:ascii="Times New Roman" w:hAnsi="Times New Roman" w:cs="Times New Roman"/>
                <w:sz w:val="20"/>
                <w:szCs w:val="20"/>
              </w:rPr>
              <w:t>0</w:t>
            </w:r>
            <w:r w:rsidRPr="00B30855">
              <w:rPr>
                <w:rFonts w:ascii="Times New Roman" w:hAnsi="Times New Roman" w:cs="Times New Roman"/>
                <w:sz w:val="20"/>
                <w:szCs w:val="20"/>
              </w:rPr>
              <w:t>. Показатели эффективности использования оборотных средств</w:t>
            </w:r>
          </w:p>
        </w:tc>
        <w:tc>
          <w:tcPr>
            <w:tcW w:w="12332" w:type="dxa"/>
          </w:tcPr>
          <w:p w14:paraId="12425834" w14:textId="77777777" w:rsidR="00735E0B" w:rsidRPr="00715754" w:rsidRDefault="00735E0B" w:rsidP="00715754">
            <w:pPr>
              <w:tabs>
                <w:tab w:val="left" w:pos="3633"/>
              </w:tabs>
              <w:spacing w:line="240" w:lineRule="auto"/>
              <w:jc w:val="both"/>
              <w:rPr>
                <w:rFonts w:ascii="Times New Roman" w:hAnsi="Times New Roman" w:cs="Times New Roman"/>
                <w:sz w:val="20"/>
                <w:szCs w:val="20"/>
              </w:rPr>
            </w:pPr>
            <w:r w:rsidRPr="00715754">
              <w:rPr>
                <w:rFonts w:ascii="Times New Roman" w:hAnsi="Times New Roman" w:cs="Times New Roman"/>
                <w:sz w:val="20"/>
                <w:szCs w:val="20"/>
              </w:rPr>
              <w:t xml:space="preserve">Эффективность использования оборотных средств характеризуется следующими показателями: </w:t>
            </w:r>
          </w:p>
          <w:p w14:paraId="163E6EF4" w14:textId="77777777" w:rsidR="00735E0B" w:rsidRPr="00715754" w:rsidRDefault="00735E0B" w:rsidP="00715754">
            <w:pPr>
              <w:tabs>
                <w:tab w:val="left" w:pos="3633"/>
              </w:tabs>
              <w:spacing w:line="240" w:lineRule="auto"/>
              <w:jc w:val="both"/>
              <w:rPr>
                <w:rFonts w:ascii="Times New Roman" w:hAnsi="Times New Roman" w:cs="Times New Roman"/>
                <w:sz w:val="20"/>
                <w:szCs w:val="20"/>
              </w:rPr>
            </w:pPr>
            <w:r w:rsidRPr="00715754">
              <w:rPr>
                <w:rFonts w:ascii="Times New Roman" w:hAnsi="Times New Roman" w:cs="Times New Roman"/>
                <w:sz w:val="20"/>
                <w:szCs w:val="20"/>
              </w:rPr>
              <w:t>- коэффициентом оборачиваемости, который показывает число оборотов за период и определяется отношением объема реализованной продукции за отчетный период к среднему остатку оборотных средств;</w:t>
            </w:r>
          </w:p>
          <w:p w14:paraId="7433329F" w14:textId="77777777" w:rsidR="00735E0B" w:rsidRPr="00715754" w:rsidRDefault="00735E0B" w:rsidP="00715754">
            <w:pPr>
              <w:tabs>
                <w:tab w:val="left" w:pos="3633"/>
              </w:tabs>
              <w:spacing w:line="240" w:lineRule="auto"/>
              <w:jc w:val="both"/>
              <w:rPr>
                <w:rFonts w:ascii="Times New Roman" w:hAnsi="Times New Roman" w:cs="Times New Roman"/>
                <w:sz w:val="20"/>
                <w:szCs w:val="20"/>
              </w:rPr>
            </w:pPr>
            <w:r w:rsidRPr="00715754">
              <w:rPr>
                <w:rFonts w:ascii="Times New Roman" w:hAnsi="Times New Roman" w:cs="Times New Roman"/>
                <w:sz w:val="20"/>
                <w:szCs w:val="20"/>
              </w:rPr>
              <w:t>- коэффициентом закрепления, который характеризует размер оборотных средств, израсходованных для получения реализованной продукции стоимостью 1 руб. (показатель обратный коэффициенту оборачиваемости)</w:t>
            </w:r>
          </w:p>
          <w:p w14:paraId="6B29EF80" w14:textId="77777777" w:rsidR="00735E0B" w:rsidRPr="00715754" w:rsidRDefault="00735E0B" w:rsidP="00715754">
            <w:pPr>
              <w:tabs>
                <w:tab w:val="left" w:pos="3633"/>
              </w:tabs>
              <w:spacing w:line="240" w:lineRule="auto"/>
              <w:jc w:val="both"/>
              <w:rPr>
                <w:rFonts w:ascii="Times New Roman" w:hAnsi="Times New Roman" w:cs="Times New Roman"/>
                <w:sz w:val="20"/>
                <w:szCs w:val="20"/>
              </w:rPr>
            </w:pPr>
            <w:r w:rsidRPr="00715754">
              <w:rPr>
                <w:rFonts w:ascii="Times New Roman" w:hAnsi="Times New Roman" w:cs="Times New Roman"/>
                <w:sz w:val="20"/>
                <w:szCs w:val="20"/>
              </w:rPr>
              <w:t>- показателем продолжительности одного оборота оборотных средств в днях, определяется отношением календарной продолжительности периода, за который определяется показатель к коэффициенту оборачиваемости.</w:t>
            </w:r>
          </w:p>
        </w:tc>
      </w:tr>
      <w:tr w:rsidR="00735E0B" w:rsidRPr="00735E0B" w14:paraId="3C1E9995" w14:textId="77777777" w:rsidTr="006D2A82">
        <w:tc>
          <w:tcPr>
            <w:tcW w:w="2547" w:type="dxa"/>
          </w:tcPr>
          <w:p w14:paraId="258539BA" w14:textId="17242F1D" w:rsidR="00735E0B" w:rsidRPr="00ED70ED" w:rsidRDefault="00735E0B" w:rsidP="00735E0B">
            <w:pPr>
              <w:tabs>
                <w:tab w:val="left" w:pos="3633"/>
              </w:tabs>
              <w:jc w:val="both"/>
              <w:rPr>
                <w:rFonts w:ascii="Times New Roman" w:hAnsi="Times New Roman" w:cs="Times New Roman"/>
                <w:sz w:val="20"/>
                <w:szCs w:val="20"/>
                <w:highlight w:val="yellow"/>
              </w:rPr>
            </w:pPr>
            <w:r w:rsidRPr="00A054D0">
              <w:rPr>
                <w:rFonts w:ascii="Times New Roman" w:hAnsi="Times New Roman" w:cs="Times New Roman"/>
                <w:sz w:val="20"/>
                <w:szCs w:val="20"/>
              </w:rPr>
              <w:t xml:space="preserve">12. </w:t>
            </w:r>
            <w:r w:rsidR="00A054D0" w:rsidRPr="00A054D0">
              <w:rPr>
                <w:rFonts w:ascii="Times New Roman" w:hAnsi="Times New Roman" w:cs="Times New Roman"/>
                <w:sz w:val="20"/>
                <w:szCs w:val="20"/>
              </w:rPr>
              <w:t xml:space="preserve">Анализ </w:t>
            </w:r>
            <w:r w:rsidR="00A054D0">
              <w:rPr>
                <w:rFonts w:ascii="Times New Roman" w:hAnsi="Times New Roman" w:cs="Times New Roman"/>
                <w:sz w:val="20"/>
                <w:szCs w:val="20"/>
              </w:rPr>
              <w:t>с</w:t>
            </w:r>
            <w:r w:rsidR="00A054D0" w:rsidRPr="00A054D0">
              <w:rPr>
                <w:rFonts w:ascii="Times New Roman" w:hAnsi="Times New Roman" w:cs="Times New Roman"/>
                <w:sz w:val="20"/>
                <w:szCs w:val="20"/>
              </w:rPr>
              <w:t>труктур</w:t>
            </w:r>
            <w:r w:rsidR="00A054D0">
              <w:rPr>
                <w:rFonts w:ascii="Times New Roman" w:hAnsi="Times New Roman" w:cs="Times New Roman"/>
                <w:sz w:val="20"/>
                <w:szCs w:val="20"/>
              </w:rPr>
              <w:t>ы</w:t>
            </w:r>
            <w:r w:rsidR="00A054D0" w:rsidRPr="00A054D0">
              <w:rPr>
                <w:rFonts w:ascii="Times New Roman" w:hAnsi="Times New Roman" w:cs="Times New Roman"/>
                <w:sz w:val="20"/>
                <w:szCs w:val="20"/>
              </w:rPr>
              <w:t xml:space="preserve"> и динамик</w:t>
            </w:r>
            <w:r w:rsidR="00A054D0">
              <w:rPr>
                <w:rFonts w:ascii="Times New Roman" w:hAnsi="Times New Roman" w:cs="Times New Roman"/>
                <w:sz w:val="20"/>
                <w:szCs w:val="20"/>
              </w:rPr>
              <w:t>и</w:t>
            </w:r>
            <w:r w:rsidR="00A054D0" w:rsidRPr="00A054D0">
              <w:rPr>
                <w:rFonts w:ascii="Times New Roman" w:hAnsi="Times New Roman" w:cs="Times New Roman"/>
                <w:sz w:val="20"/>
                <w:szCs w:val="20"/>
              </w:rPr>
              <w:t xml:space="preserve"> кредитных ресурсов</w:t>
            </w:r>
          </w:p>
        </w:tc>
        <w:tc>
          <w:tcPr>
            <w:tcW w:w="12332" w:type="dxa"/>
          </w:tcPr>
          <w:p w14:paraId="5B2C2285" w14:textId="6D0D8155" w:rsidR="00D75C60" w:rsidRDefault="00A054D0" w:rsidP="00D75C60">
            <w:pPr>
              <w:tabs>
                <w:tab w:val="left" w:pos="3633"/>
              </w:tabs>
              <w:spacing w:line="240" w:lineRule="auto"/>
              <w:jc w:val="both"/>
              <w:rPr>
                <w:rFonts w:ascii="Times New Roman" w:hAnsi="Times New Roman" w:cs="Times New Roman"/>
                <w:sz w:val="20"/>
                <w:szCs w:val="20"/>
              </w:rPr>
            </w:pPr>
            <w:r w:rsidRPr="00A054D0">
              <w:rPr>
                <w:rFonts w:ascii="Times New Roman" w:hAnsi="Times New Roman" w:cs="Times New Roman"/>
                <w:sz w:val="20"/>
                <w:szCs w:val="20"/>
              </w:rPr>
              <w:t>Анализ структуры и динамики формирования и использования кредитных ресурсов</w:t>
            </w:r>
            <w:r w:rsidR="00D75C60">
              <w:rPr>
                <w:rFonts w:ascii="Times New Roman" w:hAnsi="Times New Roman" w:cs="Times New Roman"/>
                <w:sz w:val="20"/>
                <w:szCs w:val="20"/>
              </w:rPr>
              <w:t xml:space="preserve"> </w:t>
            </w:r>
            <w:r w:rsidRPr="00A054D0">
              <w:rPr>
                <w:rFonts w:ascii="Times New Roman" w:hAnsi="Times New Roman" w:cs="Times New Roman"/>
                <w:sz w:val="20"/>
                <w:szCs w:val="20"/>
              </w:rPr>
              <w:t xml:space="preserve">проводится на основе данных бухгалтерского баланса кредитного учреждения. </w:t>
            </w:r>
          </w:p>
          <w:p w14:paraId="3A27833B" w14:textId="64694B82" w:rsidR="00D75C60" w:rsidRDefault="00D75C60" w:rsidP="00D75C60">
            <w:pPr>
              <w:tabs>
                <w:tab w:val="left" w:pos="3633"/>
              </w:tabs>
              <w:spacing w:line="240" w:lineRule="auto"/>
              <w:jc w:val="both"/>
              <w:rPr>
                <w:rFonts w:ascii="Times New Roman" w:hAnsi="Times New Roman" w:cs="Times New Roman"/>
                <w:sz w:val="20"/>
                <w:szCs w:val="20"/>
              </w:rPr>
            </w:pPr>
            <w:r w:rsidRPr="00D75C60">
              <w:rPr>
                <w:rFonts w:ascii="Times New Roman" w:hAnsi="Times New Roman" w:cs="Times New Roman"/>
                <w:sz w:val="20"/>
                <w:szCs w:val="20"/>
              </w:rPr>
              <w:t>Структура кредитного портфеля определяется распределением кредитных ресурсов внутри портфеля. На неё влияют такие факторы, как доходность и рискованность ссуд, спрос на определённые виды кредитов, нормативно-правовые акты, структура кредитных ресурсов по срочности.</w:t>
            </w:r>
          </w:p>
          <w:p w14:paraId="522B488D" w14:textId="20119475" w:rsidR="00D75C60" w:rsidRPr="00D75C60" w:rsidRDefault="00D75C60" w:rsidP="00D75C60">
            <w:pPr>
              <w:pStyle w:val="ac"/>
              <w:tabs>
                <w:tab w:val="left" w:pos="3633"/>
              </w:tabs>
              <w:ind w:left="0"/>
              <w:jc w:val="both"/>
              <w:rPr>
                <w:sz w:val="20"/>
                <w:szCs w:val="20"/>
              </w:rPr>
            </w:pPr>
            <w:r w:rsidRPr="00D75C60">
              <w:rPr>
                <w:sz w:val="20"/>
                <w:szCs w:val="20"/>
              </w:rPr>
              <w:t>По статистической информации, имеющейся в балансах, выполняются группировки,</w:t>
            </w:r>
            <w:r>
              <w:rPr>
                <w:sz w:val="20"/>
                <w:szCs w:val="20"/>
              </w:rPr>
              <w:t xml:space="preserve"> </w:t>
            </w:r>
            <w:r w:rsidRPr="00D75C60">
              <w:rPr>
                <w:sz w:val="20"/>
                <w:szCs w:val="20"/>
              </w:rPr>
              <w:t xml:space="preserve">характеризующие структуру ресурсов и кредитных вложений банка. </w:t>
            </w:r>
            <w:r>
              <w:rPr>
                <w:sz w:val="20"/>
                <w:szCs w:val="20"/>
              </w:rPr>
              <w:t>В</w:t>
            </w:r>
            <w:r w:rsidRPr="00D75C60">
              <w:rPr>
                <w:sz w:val="20"/>
                <w:szCs w:val="20"/>
              </w:rPr>
              <w:t xml:space="preserve"> качестве</w:t>
            </w:r>
            <w:r>
              <w:rPr>
                <w:sz w:val="20"/>
                <w:szCs w:val="20"/>
              </w:rPr>
              <w:t xml:space="preserve"> </w:t>
            </w:r>
            <w:r w:rsidRPr="00D75C60">
              <w:rPr>
                <w:sz w:val="20"/>
                <w:szCs w:val="20"/>
              </w:rPr>
              <w:t>группировочных признаков при анализе кредитных вложений могут использоваться:</w:t>
            </w:r>
          </w:p>
          <w:p w14:paraId="618B2575" w14:textId="77777777" w:rsidR="00D75C60" w:rsidRPr="00D75C60" w:rsidRDefault="00D75C60" w:rsidP="00D75C60">
            <w:pPr>
              <w:pStyle w:val="ac"/>
              <w:tabs>
                <w:tab w:val="left" w:pos="3633"/>
              </w:tabs>
              <w:ind w:left="0"/>
              <w:jc w:val="both"/>
              <w:rPr>
                <w:sz w:val="20"/>
                <w:szCs w:val="20"/>
              </w:rPr>
            </w:pPr>
            <w:r w:rsidRPr="00D75C60">
              <w:rPr>
                <w:sz w:val="20"/>
                <w:szCs w:val="20"/>
              </w:rPr>
              <w:t>− сумма кредита;</w:t>
            </w:r>
          </w:p>
          <w:p w14:paraId="3228EA59" w14:textId="77777777" w:rsidR="00D75C60" w:rsidRPr="00D75C60" w:rsidRDefault="00D75C60" w:rsidP="00D75C60">
            <w:pPr>
              <w:pStyle w:val="ac"/>
              <w:tabs>
                <w:tab w:val="left" w:pos="3633"/>
              </w:tabs>
              <w:ind w:left="0"/>
              <w:jc w:val="both"/>
              <w:rPr>
                <w:sz w:val="20"/>
                <w:szCs w:val="20"/>
              </w:rPr>
            </w:pPr>
            <w:r w:rsidRPr="00D75C60">
              <w:rPr>
                <w:sz w:val="20"/>
                <w:szCs w:val="20"/>
              </w:rPr>
              <w:t>− срок кредита;</w:t>
            </w:r>
          </w:p>
          <w:p w14:paraId="66B320EF" w14:textId="77777777" w:rsidR="00D75C60" w:rsidRPr="00D75C60" w:rsidRDefault="00D75C60" w:rsidP="00D75C60">
            <w:pPr>
              <w:pStyle w:val="ac"/>
              <w:tabs>
                <w:tab w:val="left" w:pos="3633"/>
              </w:tabs>
              <w:ind w:left="0"/>
              <w:jc w:val="both"/>
              <w:rPr>
                <w:sz w:val="20"/>
                <w:szCs w:val="20"/>
              </w:rPr>
            </w:pPr>
            <w:r w:rsidRPr="00D75C60">
              <w:rPr>
                <w:sz w:val="20"/>
                <w:szCs w:val="20"/>
              </w:rPr>
              <w:lastRenderedPageBreak/>
              <w:t>− субъекты кредитования;</w:t>
            </w:r>
          </w:p>
          <w:p w14:paraId="01037168" w14:textId="77777777" w:rsidR="00D75C60" w:rsidRPr="00D75C60" w:rsidRDefault="00D75C60" w:rsidP="00D75C60">
            <w:pPr>
              <w:pStyle w:val="ac"/>
              <w:tabs>
                <w:tab w:val="left" w:pos="3633"/>
              </w:tabs>
              <w:ind w:left="0"/>
              <w:jc w:val="both"/>
              <w:rPr>
                <w:sz w:val="20"/>
                <w:szCs w:val="20"/>
              </w:rPr>
            </w:pPr>
            <w:r w:rsidRPr="00D75C60">
              <w:rPr>
                <w:sz w:val="20"/>
                <w:szCs w:val="20"/>
              </w:rPr>
              <w:t>− виды обеспечения кредита;</w:t>
            </w:r>
          </w:p>
          <w:p w14:paraId="7C224A91" w14:textId="77777777" w:rsidR="00D75C60" w:rsidRPr="00D75C60" w:rsidRDefault="00D75C60" w:rsidP="00D75C60">
            <w:pPr>
              <w:pStyle w:val="ac"/>
              <w:tabs>
                <w:tab w:val="left" w:pos="3633"/>
              </w:tabs>
              <w:ind w:left="0"/>
              <w:jc w:val="both"/>
              <w:rPr>
                <w:sz w:val="20"/>
                <w:szCs w:val="20"/>
              </w:rPr>
            </w:pPr>
            <w:r w:rsidRPr="00D75C60">
              <w:rPr>
                <w:sz w:val="20"/>
                <w:szCs w:val="20"/>
              </w:rPr>
              <w:t>− целевое использование кредита;</w:t>
            </w:r>
          </w:p>
          <w:p w14:paraId="4A9387D3" w14:textId="77777777" w:rsidR="00D75C60" w:rsidRPr="00D75C60" w:rsidRDefault="00D75C60" w:rsidP="00D75C60">
            <w:pPr>
              <w:pStyle w:val="ac"/>
              <w:tabs>
                <w:tab w:val="left" w:pos="3633"/>
              </w:tabs>
              <w:ind w:left="0"/>
              <w:jc w:val="both"/>
              <w:rPr>
                <w:sz w:val="20"/>
                <w:szCs w:val="20"/>
              </w:rPr>
            </w:pPr>
            <w:r w:rsidRPr="00D75C60">
              <w:rPr>
                <w:sz w:val="20"/>
                <w:szCs w:val="20"/>
              </w:rPr>
              <w:t>− сроки выдачи кредита;</w:t>
            </w:r>
          </w:p>
          <w:p w14:paraId="6E4C2918" w14:textId="77777777" w:rsidR="00735E0B" w:rsidRDefault="00D75C60" w:rsidP="00D75C60">
            <w:pPr>
              <w:pStyle w:val="ac"/>
              <w:tabs>
                <w:tab w:val="left" w:pos="3633"/>
              </w:tabs>
              <w:ind w:left="0"/>
              <w:jc w:val="both"/>
              <w:rPr>
                <w:sz w:val="20"/>
                <w:szCs w:val="20"/>
              </w:rPr>
            </w:pPr>
            <w:r w:rsidRPr="00D75C60">
              <w:rPr>
                <w:sz w:val="20"/>
                <w:szCs w:val="20"/>
              </w:rPr>
              <w:t>− степень возврата кредита</w:t>
            </w:r>
            <w:r>
              <w:rPr>
                <w:sz w:val="20"/>
                <w:szCs w:val="20"/>
              </w:rPr>
              <w:t>.</w:t>
            </w:r>
          </w:p>
          <w:p w14:paraId="4DD694FD" w14:textId="26CFAF4B" w:rsidR="00D75C60" w:rsidRPr="00715754" w:rsidRDefault="00D75C60" w:rsidP="00D75C60">
            <w:pPr>
              <w:pStyle w:val="ac"/>
              <w:tabs>
                <w:tab w:val="left" w:pos="3633"/>
              </w:tabs>
              <w:ind w:left="0"/>
              <w:jc w:val="both"/>
              <w:rPr>
                <w:sz w:val="20"/>
                <w:szCs w:val="20"/>
              </w:rPr>
            </w:pPr>
            <w:r w:rsidRPr="00D75C60">
              <w:rPr>
                <w:sz w:val="20"/>
                <w:szCs w:val="20"/>
              </w:rPr>
              <w:t>Анализ динамики кредитных ресурсов позволяет судить о произошедших изменениях с позиций реализации общей стратегии банка, его кредитной и процентной политики, тенденциях в положении на рынке банковских услуг.</w:t>
            </w:r>
          </w:p>
        </w:tc>
      </w:tr>
      <w:tr w:rsidR="00735E0B" w:rsidRPr="00735E0B" w14:paraId="1D717C58" w14:textId="77777777" w:rsidTr="006D2A82">
        <w:tc>
          <w:tcPr>
            <w:tcW w:w="2547" w:type="dxa"/>
          </w:tcPr>
          <w:p w14:paraId="7CF6C3A4" w14:textId="46FAA5D3" w:rsidR="00735E0B" w:rsidRPr="00B30855" w:rsidRDefault="00735E0B" w:rsidP="00735E0B">
            <w:pPr>
              <w:tabs>
                <w:tab w:val="left" w:pos="3633"/>
              </w:tabs>
              <w:jc w:val="both"/>
              <w:rPr>
                <w:rFonts w:ascii="Times New Roman" w:hAnsi="Times New Roman" w:cs="Times New Roman"/>
                <w:color w:val="FF0000"/>
                <w:sz w:val="20"/>
                <w:szCs w:val="20"/>
              </w:rPr>
            </w:pPr>
            <w:r w:rsidRPr="00B30855">
              <w:rPr>
                <w:rFonts w:ascii="Times New Roman" w:hAnsi="Times New Roman" w:cs="Times New Roman"/>
                <w:sz w:val="20"/>
                <w:szCs w:val="20"/>
              </w:rPr>
              <w:lastRenderedPageBreak/>
              <w:t>12. Финансы предприятий. Основные задачи статистики финансов предприятий.</w:t>
            </w:r>
          </w:p>
        </w:tc>
        <w:tc>
          <w:tcPr>
            <w:tcW w:w="12332" w:type="dxa"/>
          </w:tcPr>
          <w:p w14:paraId="21BC549B" w14:textId="77777777" w:rsidR="00735E0B" w:rsidRPr="00715754" w:rsidRDefault="00735E0B" w:rsidP="00715754">
            <w:pPr>
              <w:tabs>
                <w:tab w:val="left" w:pos="3633"/>
              </w:tabs>
              <w:spacing w:line="240" w:lineRule="auto"/>
              <w:jc w:val="both"/>
              <w:rPr>
                <w:rFonts w:ascii="Times New Roman" w:hAnsi="Times New Roman" w:cs="Times New Roman"/>
                <w:sz w:val="20"/>
                <w:szCs w:val="20"/>
              </w:rPr>
            </w:pPr>
            <w:r w:rsidRPr="00715754">
              <w:rPr>
                <w:rFonts w:ascii="Times New Roman" w:hAnsi="Times New Roman" w:cs="Times New Roman"/>
                <w:sz w:val="20"/>
                <w:szCs w:val="20"/>
              </w:rPr>
              <w:t>Финансы предприятий - финансовые отношения, выраженные в денежной форме, возникающие при образовании, распределении и использовании денежных фондов и накоплений в процессе производства и реализации товаров, выполнения работ и оказания различных услуг.</w:t>
            </w:r>
          </w:p>
          <w:p w14:paraId="510672AF" w14:textId="77777777" w:rsidR="00735E0B" w:rsidRPr="00715754" w:rsidRDefault="00735E0B" w:rsidP="00715754">
            <w:pPr>
              <w:tabs>
                <w:tab w:val="left" w:pos="3633"/>
              </w:tabs>
              <w:spacing w:line="240" w:lineRule="auto"/>
              <w:jc w:val="both"/>
              <w:rPr>
                <w:rFonts w:ascii="Times New Roman" w:hAnsi="Times New Roman" w:cs="Times New Roman"/>
                <w:sz w:val="20"/>
                <w:szCs w:val="20"/>
              </w:rPr>
            </w:pPr>
            <w:r w:rsidRPr="00715754">
              <w:rPr>
                <w:rFonts w:ascii="Times New Roman" w:hAnsi="Times New Roman" w:cs="Times New Roman"/>
                <w:sz w:val="20"/>
                <w:szCs w:val="20"/>
              </w:rPr>
              <w:t>Основные задачи статистики финансов предприятий:</w:t>
            </w:r>
          </w:p>
          <w:p w14:paraId="7F6A7C23" w14:textId="77777777" w:rsidR="00735E0B" w:rsidRPr="00715754" w:rsidRDefault="00715754" w:rsidP="00715754">
            <w:pPr>
              <w:pStyle w:val="ac"/>
              <w:tabs>
                <w:tab w:val="left" w:pos="3633"/>
              </w:tabs>
              <w:ind w:left="0"/>
              <w:jc w:val="both"/>
              <w:rPr>
                <w:sz w:val="20"/>
                <w:szCs w:val="20"/>
              </w:rPr>
            </w:pPr>
            <w:r>
              <w:rPr>
                <w:sz w:val="20"/>
                <w:szCs w:val="20"/>
              </w:rPr>
              <w:t xml:space="preserve">- </w:t>
            </w:r>
            <w:r w:rsidR="00735E0B" w:rsidRPr="00715754">
              <w:rPr>
                <w:sz w:val="20"/>
                <w:szCs w:val="20"/>
              </w:rPr>
              <w:t xml:space="preserve">изучение состояния и развития финансово-денежных отношений хозяйствующих субъектов; </w:t>
            </w:r>
          </w:p>
          <w:p w14:paraId="33293F61" w14:textId="77777777" w:rsidR="00735E0B" w:rsidRPr="00715754" w:rsidRDefault="00715754" w:rsidP="00715754">
            <w:pPr>
              <w:pStyle w:val="ac"/>
              <w:tabs>
                <w:tab w:val="left" w:pos="3633"/>
              </w:tabs>
              <w:ind w:left="0"/>
              <w:jc w:val="both"/>
              <w:rPr>
                <w:sz w:val="20"/>
                <w:szCs w:val="20"/>
              </w:rPr>
            </w:pPr>
            <w:r>
              <w:rPr>
                <w:sz w:val="20"/>
                <w:szCs w:val="20"/>
              </w:rPr>
              <w:t xml:space="preserve">- </w:t>
            </w:r>
            <w:r w:rsidR="00735E0B" w:rsidRPr="00715754">
              <w:rPr>
                <w:sz w:val="20"/>
                <w:szCs w:val="20"/>
              </w:rPr>
              <w:t xml:space="preserve">анализ объема и структуры источников формирования финансовых ресурсов; </w:t>
            </w:r>
          </w:p>
          <w:p w14:paraId="50713F09" w14:textId="77777777" w:rsidR="00735E0B" w:rsidRPr="00715754" w:rsidRDefault="00715754" w:rsidP="00715754">
            <w:pPr>
              <w:pStyle w:val="ac"/>
              <w:tabs>
                <w:tab w:val="left" w:pos="3633"/>
              </w:tabs>
              <w:ind w:left="0"/>
              <w:jc w:val="both"/>
              <w:rPr>
                <w:sz w:val="20"/>
                <w:szCs w:val="20"/>
              </w:rPr>
            </w:pPr>
            <w:r>
              <w:rPr>
                <w:sz w:val="20"/>
                <w:szCs w:val="20"/>
              </w:rPr>
              <w:t xml:space="preserve">- </w:t>
            </w:r>
            <w:r w:rsidR="00735E0B" w:rsidRPr="00715754">
              <w:rPr>
                <w:sz w:val="20"/>
                <w:szCs w:val="20"/>
              </w:rPr>
              <w:t xml:space="preserve">определение направлений использования денежных средств; </w:t>
            </w:r>
          </w:p>
          <w:p w14:paraId="238C0B19" w14:textId="77777777" w:rsidR="00735E0B" w:rsidRPr="00715754" w:rsidRDefault="00715754" w:rsidP="00715754">
            <w:pPr>
              <w:pStyle w:val="ac"/>
              <w:tabs>
                <w:tab w:val="left" w:pos="3633"/>
              </w:tabs>
              <w:ind w:left="0"/>
              <w:jc w:val="both"/>
              <w:rPr>
                <w:sz w:val="20"/>
                <w:szCs w:val="20"/>
              </w:rPr>
            </w:pPr>
            <w:r>
              <w:rPr>
                <w:sz w:val="20"/>
                <w:szCs w:val="20"/>
              </w:rPr>
              <w:t xml:space="preserve">- </w:t>
            </w:r>
            <w:r w:rsidR="00735E0B" w:rsidRPr="00715754">
              <w:rPr>
                <w:sz w:val="20"/>
                <w:szCs w:val="20"/>
              </w:rPr>
              <w:t xml:space="preserve">анализ уровня и динамики прибыли, рентабельности предприятия; </w:t>
            </w:r>
          </w:p>
          <w:p w14:paraId="4E9274DB" w14:textId="77777777" w:rsidR="00735E0B" w:rsidRPr="00715754" w:rsidRDefault="00715754" w:rsidP="00715754">
            <w:pPr>
              <w:pStyle w:val="ac"/>
              <w:tabs>
                <w:tab w:val="left" w:pos="3633"/>
              </w:tabs>
              <w:ind w:left="0"/>
              <w:jc w:val="both"/>
              <w:rPr>
                <w:sz w:val="20"/>
                <w:szCs w:val="20"/>
              </w:rPr>
            </w:pPr>
            <w:r>
              <w:rPr>
                <w:sz w:val="20"/>
                <w:szCs w:val="20"/>
              </w:rPr>
              <w:t xml:space="preserve">- </w:t>
            </w:r>
            <w:r w:rsidR="00735E0B" w:rsidRPr="00715754">
              <w:rPr>
                <w:sz w:val="20"/>
                <w:szCs w:val="20"/>
              </w:rPr>
              <w:t xml:space="preserve">оценка финансовой устойчивости и состояния платежеспособности; </w:t>
            </w:r>
          </w:p>
          <w:p w14:paraId="6399C6EE" w14:textId="77777777" w:rsidR="00735E0B" w:rsidRPr="00715754" w:rsidRDefault="00715754" w:rsidP="00715754">
            <w:pPr>
              <w:pStyle w:val="ac"/>
              <w:tabs>
                <w:tab w:val="left" w:pos="3633"/>
              </w:tabs>
              <w:ind w:left="0"/>
              <w:jc w:val="both"/>
              <w:rPr>
                <w:sz w:val="20"/>
                <w:szCs w:val="20"/>
              </w:rPr>
            </w:pPr>
            <w:r>
              <w:rPr>
                <w:sz w:val="20"/>
                <w:szCs w:val="20"/>
              </w:rPr>
              <w:t xml:space="preserve">- </w:t>
            </w:r>
            <w:r w:rsidR="00735E0B" w:rsidRPr="00715754">
              <w:rPr>
                <w:sz w:val="20"/>
                <w:szCs w:val="20"/>
              </w:rPr>
              <w:t>оценка выполнения хозяйствующими субъектами финансово-кредитных обязательств</w:t>
            </w:r>
          </w:p>
        </w:tc>
      </w:tr>
      <w:tr w:rsidR="00735E0B" w:rsidRPr="00735E0B" w14:paraId="63A35676" w14:textId="77777777" w:rsidTr="006D2A82">
        <w:tc>
          <w:tcPr>
            <w:tcW w:w="2547" w:type="dxa"/>
          </w:tcPr>
          <w:p w14:paraId="25BBF451" w14:textId="58869AA1" w:rsidR="00735E0B" w:rsidRPr="00B30855" w:rsidRDefault="00735E0B" w:rsidP="00735E0B">
            <w:pPr>
              <w:tabs>
                <w:tab w:val="left" w:pos="3633"/>
              </w:tabs>
              <w:jc w:val="both"/>
              <w:rPr>
                <w:rFonts w:ascii="Times New Roman" w:hAnsi="Times New Roman" w:cs="Times New Roman"/>
                <w:sz w:val="20"/>
                <w:szCs w:val="20"/>
              </w:rPr>
            </w:pPr>
            <w:r w:rsidRPr="00B30855">
              <w:rPr>
                <w:rFonts w:ascii="Times New Roman" w:hAnsi="Times New Roman" w:cs="Times New Roman"/>
                <w:sz w:val="20"/>
                <w:szCs w:val="20"/>
              </w:rPr>
              <w:t>13.Система показателей, характеризующих финансовую деятельность предприятий.</w:t>
            </w:r>
          </w:p>
        </w:tc>
        <w:tc>
          <w:tcPr>
            <w:tcW w:w="12332" w:type="dxa"/>
          </w:tcPr>
          <w:p w14:paraId="369891AE" w14:textId="77777777" w:rsidR="00735E0B" w:rsidRPr="00715754" w:rsidRDefault="00735E0B" w:rsidP="00715754">
            <w:pPr>
              <w:tabs>
                <w:tab w:val="left" w:pos="3633"/>
              </w:tabs>
              <w:spacing w:line="240" w:lineRule="auto"/>
              <w:jc w:val="both"/>
              <w:rPr>
                <w:rFonts w:ascii="Times New Roman" w:hAnsi="Times New Roman" w:cs="Times New Roman"/>
                <w:sz w:val="20"/>
                <w:szCs w:val="20"/>
              </w:rPr>
            </w:pPr>
            <w:r w:rsidRPr="00715754">
              <w:rPr>
                <w:rFonts w:ascii="Times New Roman" w:hAnsi="Times New Roman" w:cs="Times New Roman"/>
                <w:sz w:val="20"/>
                <w:szCs w:val="20"/>
              </w:rPr>
              <w:t>Система показателей, характеризующих финансовую деятельность предприятий (организаций):</w:t>
            </w:r>
          </w:p>
          <w:p w14:paraId="16199A47" w14:textId="77777777" w:rsidR="00735E0B" w:rsidRPr="00715754" w:rsidRDefault="00715754" w:rsidP="00715754">
            <w:pPr>
              <w:pStyle w:val="ac"/>
              <w:tabs>
                <w:tab w:val="left" w:pos="3633"/>
              </w:tabs>
              <w:ind w:left="0"/>
              <w:jc w:val="both"/>
              <w:rPr>
                <w:sz w:val="20"/>
                <w:szCs w:val="20"/>
              </w:rPr>
            </w:pPr>
            <w:r>
              <w:rPr>
                <w:sz w:val="20"/>
                <w:szCs w:val="20"/>
              </w:rPr>
              <w:t xml:space="preserve">- </w:t>
            </w:r>
            <w:r w:rsidR="00735E0B" w:rsidRPr="00715754">
              <w:rPr>
                <w:sz w:val="20"/>
                <w:szCs w:val="20"/>
              </w:rPr>
              <w:t>показатели, характеризующие оборачиваемость оборотных средств: коэффициентом оборачиваемости, коэффициент закрепления, продолжительность одного оборота в днях;</w:t>
            </w:r>
          </w:p>
          <w:p w14:paraId="6F405601" w14:textId="77777777" w:rsidR="00735E0B" w:rsidRPr="00715754" w:rsidRDefault="00715754" w:rsidP="00715754">
            <w:pPr>
              <w:pStyle w:val="ac"/>
              <w:tabs>
                <w:tab w:val="left" w:pos="3633"/>
              </w:tabs>
              <w:ind w:left="0"/>
              <w:jc w:val="both"/>
              <w:rPr>
                <w:sz w:val="20"/>
                <w:szCs w:val="20"/>
              </w:rPr>
            </w:pPr>
            <w:r>
              <w:rPr>
                <w:sz w:val="20"/>
                <w:szCs w:val="20"/>
              </w:rPr>
              <w:t xml:space="preserve">- </w:t>
            </w:r>
            <w:r w:rsidR="00735E0B" w:rsidRPr="00715754">
              <w:rPr>
                <w:sz w:val="20"/>
                <w:szCs w:val="20"/>
              </w:rPr>
              <w:t>показатели, характеризующие финансовую устойчивость и платежеспособность предприятий и организаций:</w:t>
            </w:r>
            <w:r w:rsidR="00735E0B" w:rsidRPr="00715754">
              <w:rPr>
                <w:rFonts w:eastAsiaTheme="minorHAnsi"/>
                <w:sz w:val="20"/>
                <w:szCs w:val="20"/>
                <w:lang w:eastAsia="en-US"/>
              </w:rPr>
              <w:t xml:space="preserve"> </w:t>
            </w:r>
            <w:r w:rsidR="00735E0B" w:rsidRPr="00715754">
              <w:rPr>
                <w:sz w:val="20"/>
                <w:szCs w:val="20"/>
              </w:rPr>
              <w:t>коэффициент автономии, коэффициент маневренности, коэффициент капитализации, коэффициент текущей ликвидности,</w:t>
            </w:r>
            <w:r w:rsidR="00735E0B" w:rsidRPr="00715754">
              <w:rPr>
                <w:rFonts w:eastAsiaTheme="minorHAnsi"/>
                <w:sz w:val="20"/>
                <w:szCs w:val="20"/>
                <w:lang w:eastAsia="en-US"/>
              </w:rPr>
              <w:t xml:space="preserve"> </w:t>
            </w:r>
            <w:r w:rsidR="00735E0B" w:rsidRPr="00715754">
              <w:rPr>
                <w:sz w:val="20"/>
                <w:szCs w:val="20"/>
              </w:rPr>
              <w:t>коэффициент срочной ликвидности,</w:t>
            </w:r>
            <w:r w:rsidR="00735E0B" w:rsidRPr="00715754">
              <w:rPr>
                <w:rFonts w:eastAsiaTheme="minorHAnsi"/>
                <w:sz w:val="20"/>
                <w:szCs w:val="20"/>
                <w:lang w:eastAsia="en-US"/>
              </w:rPr>
              <w:t xml:space="preserve"> </w:t>
            </w:r>
            <w:r w:rsidR="00735E0B" w:rsidRPr="00715754">
              <w:rPr>
                <w:sz w:val="20"/>
                <w:szCs w:val="20"/>
              </w:rPr>
              <w:t>коэффициент абсолютной ликвидности, коэффициент покрытия задолженности</w:t>
            </w:r>
          </w:p>
          <w:p w14:paraId="123057C2" w14:textId="3EE6FA6A" w:rsidR="00735E0B" w:rsidRPr="00715754" w:rsidRDefault="00715754" w:rsidP="00715754">
            <w:pPr>
              <w:pStyle w:val="ac"/>
              <w:tabs>
                <w:tab w:val="left" w:pos="3633"/>
              </w:tabs>
              <w:ind w:left="0"/>
              <w:jc w:val="both"/>
              <w:rPr>
                <w:sz w:val="20"/>
                <w:szCs w:val="20"/>
              </w:rPr>
            </w:pPr>
            <w:r>
              <w:rPr>
                <w:sz w:val="20"/>
                <w:szCs w:val="20"/>
              </w:rPr>
              <w:t xml:space="preserve">- </w:t>
            </w:r>
            <w:r w:rsidR="00735E0B" w:rsidRPr="00715754">
              <w:rPr>
                <w:sz w:val="20"/>
                <w:szCs w:val="20"/>
              </w:rPr>
              <w:t>показатели, характеризующие финансовые результаты предприятий: прибыль (валовая прибыль, прибыль от продаж или операционная прибыль, прибыль до налогообложения, чистая прибыль) и рентабельности (рентабельность активов, рентабельность продаж, рентабельность основных средств, рентабельность производства, рентабельность продукции)</w:t>
            </w:r>
          </w:p>
        </w:tc>
      </w:tr>
      <w:tr w:rsidR="00735E0B" w:rsidRPr="00735E0B" w14:paraId="6355F83C" w14:textId="77777777" w:rsidTr="006D2A82">
        <w:tc>
          <w:tcPr>
            <w:tcW w:w="2547" w:type="dxa"/>
          </w:tcPr>
          <w:p w14:paraId="0C38D46C" w14:textId="77777777" w:rsidR="00735E0B" w:rsidRPr="00ED70ED" w:rsidRDefault="00735E0B" w:rsidP="00735E0B">
            <w:pPr>
              <w:tabs>
                <w:tab w:val="left" w:pos="3633"/>
              </w:tabs>
              <w:jc w:val="both"/>
              <w:rPr>
                <w:rFonts w:ascii="Times New Roman" w:hAnsi="Times New Roman" w:cs="Times New Roman"/>
                <w:sz w:val="20"/>
                <w:szCs w:val="20"/>
                <w:highlight w:val="yellow"/>
              </w:rPr>
            </w:pPr>
            <w:r w:rsidRPr="00B30855">
              <w:rPr>
                <w:rFonts w:ascii="Times New Roman" w:hAnsi="Times New Roman" w:cs="Times New Roman"/>
                <w:sz w:val="20"/>
                <w:szCs w:val="20"/>
              </w:rPr>
              <w:t xml:space="preserve">14. Факторная модель рентабельности собственного капитала </w:t>
            </w:r>
          </w:p>
        </w:tc>
        <w:tc>
          <w:tcPr>
            <w:tcW w:w="12332" w:type="dxa"/>
          </w:tcPr>
          <w:p w14:paraId="7B39E7C1" w14:textId="77777777" w:rsidR="00735E0B" w:rsidRPr="00715754" w:rsidRDefault="00735E0B" w:rsidP="00715754">
            <w:pPr>
              <w:tabs>
                <w:tab w:val="left" w:pos="3633"/>
              </w:tabs>
              <w:spacing w:line="240" w:lineRule="auto"/>
              <w:jc w:val="both"/>
              <w:rPr>
                <w:rFonts w:ascii="Times New Roman" w:hAnsi="Times New Roman" w:cs="Times New Roman"/>
                <w:sz w:val="20"/>
                <w:szCs w:val="20"/>
              </w:rPr>
            </w:pPr>
            <w:r w:rsidRPr="00715754">
              <w:rPr>
                <w:rFonts w:ascii="Times New Roman" w:hAnsi="Times New Roman" w:cs="Times New Roman"/>
                <w:sz w:val="20"/>
                <w:szCs w:val="20"/>
              </w:rPr>
              <w:t xml:space="preserve">Факторная модель рентабельности собственного капитала позволяет детально анализировать компоненты доходности и выявлять ключевые области для улучшения.  </w:t>
            </w:r>
          </w:p>
          <w:p w14:paraId="777CE3FA" w14:textId="77777777" w:rsidR="00735E0B" w:rsidRPr="00715754" w:rsidRDefault="00735E0B" w:rsidP="00715754">
            <w:pPr>
              <w:tabs>
                <w:tab w:val="left" w:pos="3633"/>
              </w:tabs>
              <w:spacing w:line="240" w:lineRule="auto"/>
              <w:jc w:val="both"/>
              <w:rPr>
                <w:rFonts w:ascii="Times New Roman" w:hAnsi="Times New Roman" w:cs="Times New Roman"/>
                <w:sz w:val="20"/>
                <w:szCs w:val="20"/>
              </w:rPr>
            </w:pPr>
            <w:r w:rsidRPr="00715754">
              <w:rPr>
                <w:rFonts w:ascii="Times New Roman" w:hAnsi="Times New Roman" w:cs="Times New Roman"/>
                <w:sz w:val="20"/>
                <w:szCs w:val="20"/>
              </w:rPr>
              <w:t>Основные компоненты модели:</w:t>
            </w:r>
          </w:p>
          <w:p w14:paraId="0D42DA3F" w14:textId="77777777" w:rsidR="00735E0B" w:rsidRPr="00715754" w:rsidRDefault="00715754" w:rsidP="00715754">
            <w:pPr>
              <w:pStyle w:val="ac"/>
              <w:tabs>
                <w:tab w:val="left" w:pos="3633"/>
              </w:tabs>
              <w:ind w:left="0"/>
              <w:jc w:val="both"/>
              <w:rPr>
                <w:sz w:val="20"/>
                <w:szCs w:val="20"/>
              </w:rPr>
            </w:pPr>
            <w:r>
              <w:rPr>
                <w:sz w:val="20"/>
                <w:szCs w:val="20"/>
              </w:rPr>
              <w:t xml:space="preserve">- </w:t>
            </w:r>
            <w:r w:rsidR="00735E0B" w:rsidRPr="00715754">
              <w:rPr>
                <w:sz w:val="20"/>
                <w:szCs w:val="20"/>
              </w:rPr>
              <w:t xml:space="preserve">Прибыльность продаж. Показывает, какую долю от выручки составляет чистая прибыль. </w:t>
            </w:r>
          </w:p>
          <w:p w14:paraId="58BB5011" w14:textId="77777777" w:rsidR="00735E0B" w:rsidRPr="00715754" w:rsidRDefault="00715754" w:rsidP="00715754">
            <w:pPr>
              <w:pStyle w:val="ac"/>
              <w:tabs>
                <w:tab w:val="left" w:pos="3633"/>
              </w:tabs>
              <w:ind w:left="0"/>
              <w:jc w:val="both"/>
              <w:rPr>
                <w:sz w:val="20"/>
                <w:szCs w:val="20"/>
              </w:rPr>
            </w:pPr>
            <w:r>
              <w:rPr>
                <w:sz w:val="20"/>
                <w:szCs w:val="20"/>
              </w:rPr>
              <w:t xml:space="preserve">- </w:t>
            </w:r>
            <w:r w:rsidR="00735E0B" w:rsidRPr="00715754">
              <w:rPr>
                <w:sz w:val="20"/>
                <w:szCs w:val="20"/>
              </w:rPr>
              <w:t xml:space="preserve">Оборачиваемость активов. Демонстрирует, насколько эффективно компания использует свои активы для генерации выручки. </w:t>
            </w:r>
          </w:p>
          <w:p w14:paraId="24FB8A53" w14:textId="77777777" w:rsidR="00735E0B" w:rsidRPr="00715754" w:rsidRDefault="00715754" w:rsidP="00715754">
            <w:pPr>
              <w:pStyle w:val="ac"/>
              <w:tabs>
                <w:tab w:val="left" w:pos="3633"/>
              </w:tabs>
              <w:ind w:left="0"/>
              <w:jc w:val="both"/>
              <w:rPr>
                <w:sz w:val="20"/>
                <w:szCs w:val="20"/>
              </w:rPr>
            </w:pPr>
            <w:r>
              <w:rPr>
                <w:sz w:val="20"/>
                <w:szCs w:val="20"/>
              </w:rPr>
              <w:t xml:space="preserve">- </w:t>
            </w:r>
            <w:r w:rsidR="00735E0B" w:rsidRPr="00715754">
              <w:rPr>
                <w:sz w:val="20"/>
                <w:szCs w:val="20"/>
              </w:rPr>
              <w:t xml:space="preserve">Финансовый рычаг. Отражает степень использования заёмных средств для финансирования активов компании.  </w:t>
            </w:r>
          </w:p>
          <w:p w14:paraId="60F64613" w14:textId="77777777" w:rsidR="00735E0B" w:rsidRPr="00715754" w:rsidRDefault="00735E0B" w:rsidP="00715754">
            <w:pPr>
              <w:tabs>
                <w:tab w:val="left" w:pos="3633"/>
              </w:tabs>
              <w:spacing w:line="240" w:lineRule="auto"/>
              <w:jc w:val="both"/>
              <w:rPr>
                <w:rFonts w:ascii="Times New Roman" w:hAnsi="Times New Roman" w:cs="Times New Roman"/>
                <w:sz w:val="20"/>
                <w:szCs w:val="20"/>
              </w:rPr>
            </w:pPr>
            <w:r w:rsidRPr="00715754">
              <w:rPr>
                <w:rFonts w:ascii="Times New Roman" w:hAnsi="Times New Roman" w:cs="Times New Roman"/>
                <w:sz w:val="20"/>
                <w:szCs w:val="20"/>
              </w:rPr>
              <w:t xml:space="preserve">Взаимосвязь факторов: увеличение любого из этих показателей приводит к росту общей рентабельности собственного капитала.  </w:t>
            </w:r>
          </w:p>
          <w:p w14:paraId="62EB4262" w14:textId="77777777" w:rsidR="00735E0B" w:rsidRPr="00715754" w:rsidRDefault="00735E0B" w:rsidP="00715754">
            <w:pPr>
              <w:tabs>
                <w:tab w:val="left" w:pos="3633"/>
              </w:tabs>
              <w:spacing w:line="240" w:lineRule="auto"/>
              <w:jc w:val="both"/>
              <w:rPr>
                <w:rFonts w:ascii="Times New Roman" w:hAnsi="Times New Roman" w:cs="Times New Roman"/>
                <w:sz w:val="20"/>
                <w:szCs w:val="20"/>
              </w:rPr>
            </w:pPr>
            <w:r w:rsidRPr="00715754">
              <w:rPr>
                <w:rFonts w:ascii="Times New Roman" w:hAnsi="Times New Roman" w:cs="Times New Roman"/>
                <w:sz w:val="20"/>
                <w:szCs w:val="20"/>
              </w:rPr>
              <w:t>Некоторые преимущества использования модели:</w:t>
            </w:r>
          </w:p>
          <w:p w14:paraId="765E90A0" w14:textId="77777777" w:rsidR="00735E0B" w:rsidRPr="00715754" w:rsidRDefault="00715754" w:rsidP="00715754">
            <w:pPr>
              <w:pStyle w:val="ac"/>
              <w:tabs>
                <w:tab w:val="left" w:pos="3633"/>
              </w:tabs>
              <w:ind w:left="0"/>
              <w:jc w:val="both"/>
              <w:rPr>
                <w:sz w:val="20"/>
                <w:szCs w:val="20"/>
              </w:rPr>
            </w:pPr>
            <w:r>
              <w:rPr>
                <w:sz w:val="20"/>
                <w:szCs w:val="20"/>
              </w:rPr>
              <w:t xml:space="preserve">- </w:t>
            </w:r>
            <w:r w:rsidR="00735E0B" w:rsidRPr="00715754">
              <w:rPr>
                <w:sz w:val="20"/>
                <w:szCs w:val="20"/>
              </w:rPr>
              <w:t xml:space="preserve">Глубокий анализ рентабельности. Модель декомпозирует рентабельность на три компонента. </w:t>
            </w:r>
          </w:p>
          <w:p w14:paraId="24DF40F7" w14:textId="77777777" w:rsidR="00735E0B" w:rsidRPr="00715754" w:rsidRDefault="00715754" w:rsidP="00715754">
            <w:pPr>
              <w:pStyle w:val="ac"/>
              <w:tabs>
                <w:tab w:val="left" w:pos="3633"/>
              </w:tabs>
              <w:ind w:left="0"/>
              <w:jc w:val="both"/>
              <w:rPr>
                <w:sz w:val="20"/>
                <w:szCs w:val="20"/>
              </w:rPr>
            </w:pPr>
            <w:r>
              <w:rPr>
                <w:sz w:val="20"/>
                <w:szCs w:val="20"/>
              </w:rPr>
              <w:t xml:space="preserve">- </w:t>
            </w:r>
            <w:r w:rsidR="00735E0B" w:rsidRPr="00715754">
              <w:rPr>
                <w:sz w:val="20"/>
                <w:szCs w:val="20"/>
              </w:rPr>
              <w:t xml:space="preserve">Выявление точек роста. Помогает определить конкретные факторы, влияющие на доходность, и сфокусироваться на их улучшении. </w:t>
            </w:r>
          </w:p>
          <w:p w14:paraId="23CBFA81" w14:textId="77777777" w:rsidR="00735E0B" w:rsidRPr="00715754" w:rsidRDefault="00715754" w:rsidP="00715754">
            <w:pPr>
              <w:pStyle w:val="ac"/>
              <w:tabs>
                <w:tab w:val="left" w:pos="3633"/>
              </w:tabs>
              <w:ind w:left="0"/>
              <w:jc w:val="both"/>
              <w:rPr>
                <w:sz w:val="20"/>
                <w:szCs w:val="20"/>
              </w:rPr>
            </w:pPr>
            <w:r>
              <w:rPr>
                <w:sz w:val="20"/>
                <w:szCs w:val="20"/>
              </w:rPr>
              <w:t xml:space="preserve">- </w:t>
            </w:r>
            <w:r w:rsidR="00735E0B" w:rsidRPr="00715754">
              <w:rPr>
                <w:sz w:val="20"/>
                <w:szCs w:val="20"/>
              </w:rPr>
              <w:t xml:space="preserve">Простота использования. </w:t>
            </w:r>
          </w:p>
        </w:tc>
      </w:tr>
      <w:tr w:rsidR="00735E0B" w:rsidRPr="00735E0B" w14:paraId="164A73DD" w14:textId="77777777" w:rsidTr="006D2A82">
        <w:tc>
          <w:tcPr>
            <w:tcW w:w="2547" w:type="dxa"/>
          </w:tcPr>
          <w:p w14:paraId="7420F9AC" w14:textId="521A8510" w:rsidR="00735E0B" w:rsidRPr="00735E0B" w:rsidRDefault="00735E0B" w:rsidP="00D22C26">
            <w:pPr>
              <w:tabs>
                <w:tab w:val="left" w:pos="3633"/>
              </w:tabs>
              <w:jc w:val="both"/>
              <w:rPr>
                <w:rFonts w:ascii="Times New Roman" w:hAnsi="Times New Roman" w:cs="Times New Roman"/>
                <w:sz w:val="20"/>
                <w:szCs w:val="20"/>
              </w:rPr>
            </w:pPr>
            <w:r w:rsidRPr="00D22C26">
              <w:rPr>
                <w:rFonts w:ascii="Times New Roman" w:hAnsi="Times New Roman" w:cs="Times New Roman"/>
                <w:sz w:val="20"/>
                <w:szCs w:val="20"/>
              </w:rPr>
              <w:t xml:space="preserve">15. </w:t>
            </w:r>
            <w:r w:rsidR="00D22C26" w:rsidRPr="00D22C26">
              <w:rPr>
                <w:rFonts w:ascii="Times New Roman" w:hAnsi="Times New Roman" w:cs="Times New Roman"/>
                <w:sz w:val="20"/>
                <w:szCs w:val="20"/>
              </w:rPr>
              <w:t>Статистическое изучение объема</w:t>
            </w:r>
            <w:r w:rsidR="00D22C26">
              <w:rPr>
                <w:rFonts w:ascii="Times New Roman" w:hAnsi="Times New Roman" w:cs="Times New Roman"/>
                <w:sz w:val="20"/>
                <w:szCs w:val="20"/>
              </w:rPr>
              <w:t xml:space="preserve"> и состава </w:t>
            </w:r>
            <w:r w:rsidR="00D22C26" w:rsidRPr="00D22C26">
              <w:rPr>
                <w:rFonts w:ascii="Times New Roman" w:hAnsi="Times New Roman" w:cs="Times New Roman"/>
                <w:sz w:val="20"/>
                <w:szCs w:val="20"/>
              </w:rPr>
              <w:t>кредитных вложений</w:t>
            </w:r>
          </w:p>
        </w:tc>
        <w:tc>
          <w:tcPr>
            <w:tcW w:w="12332" w:type="dxa"/>
          </w:tcPr>
          <w:p w14:paraId="7C60020E" w14:textId="77777777" w:rsidR="00735E0B" w:rsidRDefault="00D22C26" w:rsidP="00715754">
            <w:pPr>
              <w:pStyle w:val="ac"/>
              <w:tabs>
                <w:tab w:val="left" w:pos="3633"/>
              </w:tabs>
              <w:ind w:left="0"/>
              <w:jc w:val="both"/>
              <w:rPr>
                <w:rFonts w:eastAsiaTheme="minorHAnsi"/>
                <w:sz w:val="20"/>
                <w:szCs w:val="20"/>
                <w:lang w:eastAsia="en-US"/>
              </w:rPr>
            </w:pPr>
            <w:r w:rsidRPr="00D22C26">
              <w:rPr>
                <w:rFonts w:eastAsiaTheme="minorHAnsi"/>
                <w:sz w:val="20"/>
                <w:szCs w:val="20"/>
                <w:lang w:eastAsia="en-US"/>
              </w:rPr>
              <w:t>Кредитные вложения представляют собой ссуды, выдаваемые банковскими учреждениями предприятиям, организациям и населению для производственного и социального развития.</w:t>
            </w:r>
          </w:p>
          <w:p w14:paraId="1832555F" w14:textId="77777777" w:rsidR="00D22C26" w:rsidRPr="00D22C26" w:rsidRDefault="00D22C26" w:rsidP="00D22C26">
            <w:pPr>
              <w:pStyle w:val="ac"/>
              <w:tabs>
                <w:tab w:val="left" w:pos="3633"/>
              </w:tabs>
              <w:ind w:left="0"/>
              <w:jc w:val="both"/>
              <w:rPr>
                <w:sz w:val="20"/>
                <w:szCs w:val="20"/>
              </w:rPr>
            </w:pPr>
            <w:r w:rsidRPr="00D22C26">
              <w:rPr>
                <w:sz w:val="20"/>
                <w:szCs w:val="20"/>
              </w:rPr>
              <w:t>Для характеристики объема кредитных вложений используют:</w:t>
            </w:r>
          </w:p>
          <w:p w14:paraId="5E01DD59" w14:textId="77777777" w:rsidR="00D22C26" w:rsidRPr="00D22C26" w:rsidRDefault="00D22C26" w:rsidP="00D22C26">
            <w:pPr>
              <w:pStyle w:val="ac"/>
              <w:tabs>
                <w:tab w:val="left" w:pos="3633"/>
              </w:tabs>
              <w:ind w:left="0"/>
              <w:jc w:val="both"/>
              <w:rPr>
                <w:sz w:val="20"/>
                <w:szCs w:val="20"/>
              </w:rPr>
            </w:pPr>
            <w:r w:rsidRPr="00D22C26">
              <w:rPr>
                <w:sz w:val="20"/>
                <w:szCs w:val="20"/>
              </w:rPr>
              <w:t>1) показатели остатков задолженности;</w:t>
            </w:r>
          </w:p>
          <w:p w14:paraId="0895963F" w14:textId="77777777" w:rsidR="00D22C26" w:rsidRPr="00D22C26" w:rsidRDefault="00D22C26" w:rsidP="00D22C26">
            <w:pPr>
              <w:pStyle w:val="ac"/>
              <w:tabs>
                <w:tab w:val="left" w:pos="3633"/>
              </w:tabs>
              <w:ind w:left="0"/>
              <w:jc w:val="both"/>
              <w:rPr>
                <w:sz w:val="20"/>
                <w:szCs w:val="20"/>
              </w:rPr>
            </w:pPr>
            <w:r w:rsidRPr="00D22C26">
              <w:rPr>
                <w:sz w:val="20"/>
                <w:szCs w:val="20"/>
              </w:rPr>
              <w:t>2) размер выданных и погашенных ссуд.</w:t>
            </w:r>
          </w:p>
          <w:p w14:paraId="6DB1AC7A" w14:textId="77777777" w:rsidR="00D22C26" w:rsidRPr="00D22C26" w:rsidRDefault="00D22C26" w:rsidP="00D22C26">
            <w:pPr>
              <w:pStyle w:val="ac"/>
              <w:tabs>
                <w:tab w:val="left" w:pos="3633"/>
              </w:tabs>
              <w:ind w:left="0"/>
              <w:jc w:val="both"/>
              <w:rPr>
                <w:sz w:val="20"/>
                <w:szCs w:val="20"/>
              </w:rPr>
            </w:pPr>
            <w:r w:rsidRPr="00D22C26">
              <w:rPr>
                <w:sz w:val="20"/>
                <w:szCs w:val="20"/>
              </w:rPr>
              <w:lastRenderedPageBreak/>
              <w:t>Остатки задолженности в отчетности показываются на определенную дату. Для аналитических расчетов в зависимости от исходных данных используют среднюю хронологическую или среднюю арифметическую.</w:t>
            </w:r>
          </w:p>
          <w:p w14:paraId="5432A9FF" w14:textId="77777777" w:rsidR="00D22C26" w:rsidRPr="00D22C26" w:rsidRDefault="00D22C26" w:rsidP="00D22C26">
            <w:pPr>
              <w:pStyle w:val="ac"/>
              <w:tabs>
                <w:tab w:val="left" w:pos="3633"/>
              </w:tabs>
              <w:ind w:left="0"/>
              <w:jc w:val="both"/>
              <w:rPr>
                <w:sz w:val="20"/>
                <w:szCs w:val="20"/>
              </w:rPr>
            </w:pPr>
            <w:r w:rsidRPr="00D22C26">
              <w:rPr>
                <w:sz w:val="20"/>
                <w:szCs w:val="20"/>
              </w:rPr>
              <w:t>Состав кредитных вложений изучают по следующим основным признакам:</w:t>
            </w:r>
          </w:p>
          <w:p w14:paraId="36B08835" w14:textId="77777777" w:rsidR="00D22C26" w:rsidRPr="00D22C26" w:rsidRDefault="00D22C26" w:rsidP="00D22C26">
            <w:pPr>
              <w:pStyle w:val="ac"/>
              <w:tabs>
                <w:tab w:val="left" w:pos="3633"/>
              </w:tabs>
              <w:ind w:left="0"/>
              <w:jc w:val="both"/>
              <w:rPr>
                <w:sz w:val="20"/>
                <w:szCs w:val="20"/>
              </w:rPr>
            </w:pPr>
            <w:r w:rsidRPr="00D22C26">
              <w:rPr>
                <w:sz w:val="20"/>
                <w:szCs w:val="20"/>
              </w:rPr>
              <w:t>а) по целевому использованию ссуд;</w:t>
            </w:r>
          </w:p>
          <w:p w14:paraId="2D663AAA" w14:textId="77777777" w:rsidR="00D22C26" w:rsidRPr="00D22C26" w:rsidRDefault="00D22C26" w:rsidP="00D22C26">
            <w:pPr>
              <w:pStyle w:val="ac"/>
              <w:tabs>
                <w:tab w:val="left" w:pos="3633"/>
              </w:tabs>
              <w:ind w:left="0"/>
              <w:jc w:val="both"/>
              <w:rPr>
                <w:sz w:val="20"/>
                <w:szCs w:val="20"/>
              </w:rPr>
            </w:pPr>
            <w:r w:rsidRPr="00D22C26">
              <w:rPr>
                <w:sz w:val="20"/>
                <w:szCs w:val="20"/>
              </w:rPr>
              <w:t>б) по формам собственности;</w:t>
            </w:r>
          </w:p>
          <w:p w14:paraId="45E54454" w14:textId="77777777" w:rsidR="00D22C26" w:rsidRPr="00D22C26" w:rsidRDefault="00D22C26" w:rsidP="00D22C26">
            <w:pPr>
              <w:pStyle w:val="ac"/>
              <w:tabs>
                <w:tab w:val="left" w:pos="3633"/>
              </w:tabs>
              <w:ind w:left="0"/>
              <w:jc w:val="both"/>
              <w:rPr>
                <w:sz w:val="20"/>
                <w:szCs w:val="20"/>
              </w:rPr>
            </w:pPr>
            <w:r w:rsidRPr="00D22C26">
              <w:rPr>
                <w:sz w:val="20"/>
                <w:szCs w:val="20"/>
              </w:rPr>
              <w:t>в) отраслям народного хозяйства;</w:t>
            </w:r>
          </w:p>
          <w:p w14:paraId="3926885F" w14:textId="077B29AE" w:rsidR="00D22C26" w:rsidRPr="00715754" w:rsidRDefault="00D22C26" w:rsidP="00D22C26">
            <w:pPr>
              <w:pStyle w:val="ac"/>
              <w:tabs>
                <w:tab w:val="left" w:pos="3633"/>
              </w:tabs>
              <w:ind w:left="0"/>
              <w:jc w:val="both"/>
              <w:rPr>
                <w:sz w:val="20"/>
                <w:szCs w:val="20"/>
              </w:rPr>
            </w:pPr>
            <w:r w:rsidRPr="00D22C26">
              <w:rPr>
                <w:sz w:val="20"/>
                <w:szCs w:val="20"/>
              </w:rPr>
              <w:t>г) по участию в процессе воспроизводства</w:t>
            </w:r>
          </w:p>
        </w:tc>
      </w:tr>
    </w:tbl>
    <w:p w14:paraId="61814210" w14:textId="77777777" w:rsidR="00D75C60" w:rsidRDefault="00D75C60" w:rsidP="006747C3">
      <w:pPr>
        <w:widowControl w:val="0"/>
        <w:tabs>
          <w:tab w:val="left" w:pos="0"/>
        </w:tabs>
        <w:autoSpaceDE w:val="0"/>
        <w:autoSpaceDN w:val="0"/>
        <w:spacing w:before="276" w:after="0" w:line="240" w:lineRule="auto"/>
        <w:ind w:left="16" w:right="-40" w:hanging="16"/>
        <w:jc w:val="center"/>
        <w:rPr>
          <w:rFonts w:ascii="Times New Roman" w:eastAsia="Times New Roman" w:hAnsi="Times New Roman" w:cs="Times New Roman"/>
          <w:b/>
          <w:sz w:val="24"/>
        </w:rPr>
      </w:pPr>
    </w:p>
    <w:p w14:paraId="414BA679" w14:textId="36D04F3B" w:rsidR="006747C3" w:rsidRPr="006747C3" w:rsidRDefault="006747C3" w:rsidP="006747C3">
      <w:pPr>
        <w:widowControl w:val="0"/>
        <w:tabs>
          <w:tab w:val="left" w:pos="0"/>
        </w:tabs>
        <w:autoSpaceDE w:val="0"/>
        <w:autoSpaceDN w:val="0"/>
        <w:spacing w:before="276" w:after="0" w:line="240" w:lineRule="auto"/>
        <w:ind w:left="16" w:right="-40" w:hanging="16"/>
        <w:jc w:val="center"/>
        <w:rPr>
          <w:rFonts w:ascii="Times New Roman" w:eastAsia="Times New Roman" w:hAnsi="Times New Roman" w:cs="Times New Roman"/>
          <w:b/>
          <w:sz w:val="24"/>
        </w:rPr>
      </w:pPr>
      <w:r w:rsidRPr="006747C3">
        <w:rPr>
          <w:rFonts w:ascii="Times New Roman" w:eastAsia="Times New Roman" w:hAnsi="Times New Roman" w:cs="Times New Roman"/>
          <w:b/>
          <w:sz w:val="24"/>
        </w:rPr>
        <w:t>Критерии</w:t>
      </w:r>
      <w:r w:rsidRPr="006747C3">
        <w:rPr>
          <w:rFonts w:ascii="Times New Roman" w:eastAsia="Times New Roman" w:hAnsi="Times New Roman" w:cs="Times New Roman"/>
          <w:b/>
          <w:spacing w:val="-8"/>
          <w:sz w:val="24"/>
        </w:rPr>
        <w:t xml:space="preserve"> </w:t>
      </w:r>
      <w:r w:rsidRPr="006747C3">
        <w:rPr>
          <w:rFonts w:ascii="Times New Roman" w:eastAsia="Times New Roman" w:hAnsi="Times New Roman" w:cs="Times New Roman"/>
          <w:b/>
          <w:sz w:val="24"/>
        </w:rPr>
        <w:t>и</w:t>
      </w:r>
      <w:r w:rsidRPr="006747C3">
        <w:rPr>
          <w:rFonts w:ascii="Times New Roman" w:eastAsia="Times New Roman" w:hAnsi="Times New Roman" w:cs="Times New Roman"/>
          <w:b/>
          <w:spacing w:val="-8"/>
          <w:sz w:val="24"/>
        </w:rPr>
        <w:t xml:space="preserve"> </w:t>
      </w:r>
      <w:r w:rsidRPr="006747C3">
        <w:rPr>
          <w:rFonts w:ascii="Times New Roman" w:eastAsia="Times New Roman" w:hAnsi="Times New Roman" w:cs="Times New Roman"/>
          <w:b/>
          <w:sz w:val="24"/>
        </w:rPr>
        <w:t>шкалы</w:t>
      </w:r>
      <w:r w:rsidRPr="006747C3">
        <w:rPr>
          <w:rFonts w:ascii="Times New Roman" w:eastAsia="Times New Roman" w:hAnsi="Times New Roman" w:cs="Times New Roman"/>
          <w:b/>
          <w:spacing w:val="-8"/>
          <w:sz w:val="24"/>
        </w:rPr>
        <w:t xml:space="preserve"> </w:t>
      </w:r>
      <w:r w:rsidRPr="006747C3">
        <w:rPr>
          <w:rFonts w:ascii="Times New Roman" w:eastAsia="Times New Roman" w:hAnsi="Times New Roman" w:cs="Times New Roman"/>
          <w:b/>
          <w:sz w:val="24"/>
        </w:rPr>
        <w:t>оценивания</w:t>
      </w:r>
      <w:r w:rsidRPr="006747C3">
        <w:rPr>
          <w:rFonts w:ascii="Times New Roman" w:eastAsia="Times New Roman" w:hAnsi="Times New Roman" w:cs="Times New Roman"/>
          <w:b/>
          <w:spacing w:val="-8"/>
          <w:sz w:val="24"/>
        </w:rPr>
        <w:t xml:space="preserve"> </w:t>
      </w:r>
      <w:r w:rsidRPr="006747C3">
        <w:rPr>
          <w:rFonts w:ascii="Times New Roman" w:eastAsia="Times New Roman" w:hAnsi="Times New Roman" w:cs="Times New Roman"/>
          <w:b/>
          <w:sz w:val="24"/>
        </w:rPr>
        <w:t>промежуточной</w:t>
      </w:r>
      <w:r w:rsidRPr="006747C3">
        <w:rPr>
          <w:rFonts w:ascii="Times New Roman" w:eastAsia="Times New Roman" w:hAnsi="Times New Roman" w:cs="Times New Roman"/>
          <w:b/>
          <w:spacing w:val="-8"/>
          <w:sz w:val="24"/>
        </w:rPr>
        <w:t xml:space="preserve"> </w:t>
      </w:r>
      <w:r w:rsidRPr="006747C3">
        <w:rPr>
          <w:rFonts w:ascii="Times New Roman" w:eastAsia="Times New Roman" w:hAnsi="Times New Roman" w:cs="Times New Roman"/>
          <w:b/>
          <w:sz w:val="24"/>
        </w:rPr>
        <w:t>аттестации</w:t>
      </w:r>
    </w:p>
    <w:p w14:paraId="0E3E4AD9" w14:textId="77777777" w:rsidR="006747C3" w:rsidRPr="006747C3" w:rsidRDefault="006747C3" w:rsidP="006747C3">
      <w:pPr>
        <w:widowControl w:val="0"/>
        <w:tabs>
          <w:tab w:val="left" w:pos="0"/>
        </w:tabs>
        <w:autoSpaceDE w:val="0"/>
        <w:autoSpaceDN w:val="0"/>
        <w:spacing w:before="276" w:after="0" w:line="240" w:lineRule="auto"/>
        <w:ind w:left="16" w:right="-40" w:hanging="16"/>
        <w:jc w:val="center"/>
        <w:rPr>
          <w:rFonts w:ascii="Times New Roman" w:eastAsia="Times New Roman" w:hAnsi="Times New Roman" w:cs="Times New Roman"/>
          <w:b/>
          <w:sz w:val="24"/>
        </w:rPr>
      </w:pPr>
      <w:r w:rsidRPr="006747C3">
        <w:rPr>
          <w:rFonts w:ascii="Times New Roman" w:eastAsia="Times New Roman" w:hAnsi="Times New Roman" w:cs="Times New Roman"/>
          <w:b/>
          <w:sz w:val="24"/>
        </w:rPr>
        <w:t>Шкала и критерии оценки (экзамен)</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5"/>
        <w:gridCol w:w="3970"/>
        <w:gridCol w:w="3828"/>
        <w:gridCol w:w="2521"/>
      </w:tblGrid>
      <w:tr w:rsidR="006747C3" w:rsidRPr="006747C3" w14:paraId="3577BF8E" w14:textId="77777777" w:rsidTr="006747C3">
        <w:trPr>
          <w:trHeight w:val="277"/>
        </w:trPr>
        <w:tc>
          <w:tcPr>
            <w:tcW w:w="4565" w:type="dxa"/>
          </w:tcPr>
          <w:p w14:paraId="06CA26F9" w14:textId="77777777" w:rsidR="006747C3" w:rsidRPr="006747C3" w:rsidRDefault="006747C3" w:rsidP="006747C3">
            <w:pPr>
              <w:widowControl w:val="0"/>
              <w:autoSpaceDE w:val="0"/>
              <w:autoSpaceDN w:val="0"/>
              <w:spacing w:after="0" w:line="240" w:lineRule="auto"/>
              <w:ind w:left="22"/>
              <w:jc w:val="center"/>
              <w:rPr>
                <w:rFonts w:ascii="Times New Roman" w:eastAsia="Times New Roman" w:hAnsi="Times New Roman" w:cs="Times New Roman"/>
                <w:b/>
                <w:sz w:val="20"/>
              </w:rPr>
            </w:pPr>
            <w:r w:rsidRPr="006747C3">
              <w:rPr>
                <w:rFonts w:ascii="Times New Roman" w:eastAsia="Times New Roman" w:hAnsi="Times New Roman" w:cs="Times New Roman"/>
                <w:b/>
                <w:spacing w:val="-2"/>
                <w:sz w:val="20"/>
              </w:rPr>
              <w:t>Отлично</w:t>
            </w:r>
          </w:p>
        </w:tc>
        <w:tc>
          <w:tcPr>
            <w:tcW w:w="3970" w:type="dxa"/>
          </w:tcPr>
          <w:p w14:paraId="1445E485" w14:textId="77777777" w:rsidR="006747C3" w:rsidRPr="006747C3" w:rsidRDefault="006747C3" w:rsidP="006747C3">
            <w:pPr>
              <w:widowControl w:val="0"/>
              <w:autoSpaceDE w:val="0"/>
              <w:autoSpaceDN w:val="0"/>
              <w:spacing w:after="0" w:line="240" w:lineRule="auto"/>
              <w:ind w:left="14"/>
              <w:jc w:val="center"/>
              <w:rPr>
                <w:rFonts w:ascii="Times New Roman" w:eastAsia="Times New Roman" w:hAnsi="Times New Roman" w:cs="Times New Roman"/>
                <w:b/>
                <w:sz w:val="20"/>
              </w:rPr>
            </w:pPr>
            <w:r w:rsidRPr="006747C3">
              <w:rPr>
                <w:rFonts w:ascii="Times New Roman" w:eastAsia="Times New Roman" w:hAnsi="Times New Roman" w:cs="Times New Roman"/>
                <w:b/>
                <w:spacing w:val="-2"/>
                <w:sz w:val="20"/>
              </w:rPr>
              <w:t>Хорошо</w:t>
            </w:r>
          </w:p>
        </w:tc>
        <w:tc>
          <w:tcPr>
            <w:tcW w:w="3828" w:type="dxa"/>
          </w:tcPr>
          <w:p w14:paraId="585C6F6C" w14:textId="77777777" w:rsidR="006747C3" w:rsidRPr="006747C3" w:rsidRDefault="006747C3" w:rsidP="006747C3">
            <w:pPr>
              <w:widowControl w:val="0"/>
              <w:autoSpaceDE w:val="0"/>
              <w:autoSpaceDN w:val="0"/>
              <w:spacing w:after="0" w:line="240" w:lineRule="auto"/>
              <w:ind w:left="1008"/>
              <w:rPr>
                <w:rFonts w:ascii="Times New Roman" w:eastAsia="Times New Roman" w:hAnsi="Times New Roman" w:cs="Times New Roman"/>
                <w:b/>
                <w:sz w:val="20"/>
              </w:rPr>
            </w:pPr>
            <w:r w:rsidRPr="006747C3">
              <w:rPr>
                <w:rFonts w:ascii="Times New Roman" w:eastAsia="Times New Roman" w:hAnsi="Times New Roman" w:cs="Times New Roman"/>
                <w:b/>
                <w:spacing w:val="-2"/>
                <w:sz w:val="20"/>
              </w:rPr>
              <w:t>Удовлетворительно</w:t>
            </w:r>
          </w:p>
        </w:tc>
        <w:tc>
          <w:tcPr>
            <w:tcW w:w="2521" w:type="dxa"/>
          </w:tcPr>
          <w:p w14:paraId="6D2B6968" w14:textId="77777777" w:rsidR="006747C3" w:rsidRPr="006747C3" w:rsidRDefault="006747C3" w:rsidP="006747C3">
            <w:pPr>
              <w:widowControl w:val="0"/>
              <w:autoSpaceDE w:val="0"/>
              <w:autoSpaceDN w:val="0"/>
              <w:spacing w:after="0" w:line="240" w:lineRule="auto"/>
              <w:ind w:left="627"/>
              <w:rPr>
                <w:rFonts w:ascii="Times New Roman" w:eastAsia="Times New Roman" w:hAnsi="Times New Roman" w:cs="Times New Roman"/>
                <w:b/>
                <w:sz w:val="20"/>
              </w:rPr>
            </w:pPr>
            <w:r w:rsidRPr="006747C3">
              <w:rPr>
                <w:rFonts w:ascii="Times New Roman" w:eastAsia="Times New Roman" w:hAnsi="Times New Roman" w:cs="Times New Roman"/>
                <w:b/>
                <w:spacing w:val="-2"/>
                <w:sz w:val="20"/>
              </w:rPr>
              <w:t>Неудовлетворительно</w:t>
            </w:r>
          </w:p>
        </w:tc>
      </w:tr>
      <w:tr w:rsidR="006747C3" w:rsidRPr="006747C3" w14:paraId="633E9289" w14:textId="77777777" w:rsidTr="00715754">
        <w:trPr>
          <w:trHeight w:val="2909"/>
        </w:trPr>
        <w:tc>
          <w:tcPr>
            <w:tcW w:w="4565" w:type="dxa"/>
          </w:tcPr>
          <w:p w14:paraId="4DFC7F54" w14:textId="77777777" w:rsidR="006747C3" w:rsidRPr="006747C3" w:rsidRDefault="006747C3" w:rsidP="006747C3">
            <w:pPr>
              <w:widowControl w:val="0"/>
              <w:numPr>
                <w:ilvl w:val="0"/>
                <w:numId w:val="9"/>
              </w:numPr>
              <w:tabs>
                <w:tab w:val="left" w:pos="284"/>
              </w:tabs>
              <w:autoSpaceDE w:val="0"/>
              <w:autoSpaceDN w:val="0"/>
              <w:spacing w:after="0" w:line="232" w:lineRule="auto"/>
              <w:ind w:left="0" w:firstLine="0"/>
              <w:rPr>
                <w:rFonts w:ascii="Times New Roman" w:eastAsia="Times New Roman" w:hAnsi="Times New Roman" w:cs="Times New Roman"/>
                <w:sz w:val="20"/>
              </w:rPr>
            </w:pPr>
            <w:r w:rsidRPr="006747C3">
              <w:rPr>
                <w:rFonts w:ascii="Times New Roman" w:eastAsia="Times New Roman" w:hAnsi="Times New Roman" w:cs="Times New Roman"/>
                <w:sz w:val="20"/>
              </w:rPr>
              <w:t>Полно</w:t>
            </w:r>
            <w:r w:rsidRPr="006747C3">
              <w:rPr>
                <w:rFonts w:ascii="Times New Roman" w:eastAsia="Times New Roman" w:hAnsi="Times New Roman" w:cs="Times New Roman"/>
                <w:spacing w:val="80"/>
                <w:sz w:val="20"/>
              </w:rPr>
              <w:t xml:space="preserve"> </w:t>
            </w:r>
            <w:r w:rsidRPr="006747C3">
              <w:rPr>
                <w:rFonts w:ascii="Times New Roman" w:eastAsia="Times New Roman" w:hAnsi="Times New Roman" w:cs="Times New Roman"/>
                <w:sz w:val="20"/>
              </w:rPr>
              <w:t>раскрыто</w:t>
            </w:r>
            <w:r w:rsidRPr="006747C3">
              <w:rPr>
                <w:rFonts w:ascii="Times New Roman" w:eastAsia="Times New Roman" w:hAnsi="Times New Roman" w:cs="Times New Roman"/>
                <w:spacing w:val="80"/>
                <w:sz w:val="20"/>
              </w:rPr>
              <w:t xml:space="preserve"> </w:t>
            </w:r>
            <w:r w:rsidRPr="006747C3">
              <w:rPr>
                <w:rFonts w:ascii="Times New Roman" w:eastAsia="Times New Roman" w:hAnsi="Times New Roman" w:cs="Times New Roman"/>
                <w:sz w:val="20"/>
              </w:rPr>
              <w:t>содержание</w:t>
            </w:r>
            <w:r w:rsidRPr="006747C3">
              <w:rPr>
                <w:rFonts w:ascii="Times New Roman" w:eastAsia="Times New Roman" w:hAnsi="Times New Roman" w:cs="Times New Roman"/>
                <w:spacing w:val="80"/>
                <w:sz w:val="20"/>
              </w:rPr>
              <w:t xml:space="preserve"> </w:t>
            </w:r>
            <w:r w:rsidRPr="006747C3">
              <w:rPr>
                <w:rFonts w:ascii="Times New Roman" w:eastAsia="Times New Roman" w:hAnsi="Times New Roman" w:cs="Times New Roman"/>
                <w:sz w:val="20"/>
              </w:rPr>
              <w:t xml:space="preserve">вопросов </w:t>
            </w:r>
            <w:r w:rsidRPr="006747C3">
              <w:rPr>
                <w:rFonts w:ascii="Times New Roman" w:eastAsia="Times New Roman" w:hAnsi="Times New Roman" w:cs="Times New Roman"/>
                <w:spacing w:val="-2"/>
                <w:sz w:val="20"/>
              </w:rPr>
              <w:t>билета.</w:t>
            </w:r>
          </w:p>
          <w:p w14:paraId="6AADA410" w14:textId="77777777" w:rsidR="006747C3" w:rsidRPr="006747C3" w:rsidRDefault="006747C3" w:rsidP="006747C3">
            <w:pPr>
              <w:widowControl w:val="0"/>
              <w:numPr>
                <w:ilvl w:val="0"/>
                <w:numId w:val="9"/>
              </w:numPr>
              <w:tabs>
                <w:tab w:val="left" w:pos="284"/>
              </w:tabs>
              <w:autoSpaceDE w:val="0"/>
              <w:autoSpaceDN w:val="0"/>
              <w:spacing w:after="0" w:line="235" w:lineRule="auto"/>
              <w:ind w:left="0" w:firstLine="0"/>
              <w:rPr>
                <w:rFonts w:ascii="Times New Roman" w:eastAsia="Times New Roman" w:hAnsi="Times New Roman" w:cs="Times New Roman"/>
                <w:sz w:val="20"/>
              </w:rPr>
            </w:pPr>
            <w:r w:rsidRPr="006747C3">
              <w:rPr>
                <w:rFonts w:ascii="Times New Roman" w:eastAsia="Times New Roman" w:hAnsi="Times New Roman" w:cs="Times New Roman"/>
                <w:sz w:val="20"/>
              </w:rPr>
              <w:t>Материал</w:t>
            </w:r>
            <w:r w:rsidRPr="006747C3">
              <w:rPr>
                <w:rFonts w:ascii="Times New Roman" w:eastAsia="Times New Roman" w:hAnsi="Times New Roman" w:cs="Times New Roman"/>
                <w:spacing w:val="-13"/>
                <w:sz w:val="20"/>
              </w:rPr>
              <w:t xml:space="preserve"> </w:t>
            </w:r>
            <w:r w:rsidRPr="006747C3">
              <w:rPr>
                <w:rFonts w:ascii="Times New Roman" w:eastAsia="Times New Roman" w:hAnsi="Times New Roman" w:cs="Times New Roman"/>
                <w:sz w:val="20"/>
              </w:rPr>
              <w:t>изложен</w:t>
            </w:r>
            <w:r w:rsidRPr="006747C3">
              <w:rPr>
                <w:rFonts w:ascii="Times New Roman" w:eastAsia="Times New Roman" w:hAnsi="Times New Roman" w:cs="Times New Roman"/>
                <w:spacing w:val="-12"/>
                <w:sz w:val="20"/>
              </w:rPr>
              <w:t xml:space="preserve"> </w:t>
            </w:r>
            <w:r w:rsidRPr="006747C3">
              <w:rPr>
                <w:rFonts w:ascii="Times New Roman" w:eastAsia="Times New Roman" w:hAnsi="Times New Roman" w:cs="Times New Roman"/>
                <w:sz w:val="20"/>
              </w:rPr>
              <w:t>грамотно,</w:t>
            </w:r>
            <w:r w:rsidRPr="006747C3">
              <w:rPr>
                <w:rFonts w:ascii="Times New Roman" w:eastAsia="Times New Roman" w:hAnsi="Times New Roman" w:cs="Times New Roman"/>
                <w:spacing w:val="-13"/>
                <w:sz w:val="20"/>
              </w:rPr>
              <w:t xml:space="preserve"> </w:t>
            </w:r>
            <w:r w:rsidRPr="006747C3">
              <w:rPr>
                <w:rFonts w:ascii="Times New Roman" w:eastAsia="Times New Roman" w:hAnsi="Times New Roman" w:cs="Times New Roman"/>
                <w:sz w:val="20"/>
              </w:rPr>
              <w:t>в определенной логической</w:t>
            </w:r>
          </w:p>
          <w:p w14:paraId="227BDEE5" w14:textId="77777777" w:rsidR="006747C3" w:rsidRPr="006747C3" w:rsidRDefault="006747C3" w:rsidP="006747C3">
            <w:pPr>
              <w:pStyle w:val="ac"/>
              <w:widowControl w:val="0"/>
              <w:numPr>
                <w:ilvl w:val="0"/>
                <w:numId w:val="9"/>
              </w:numPr>
              <w:autoSpaceDE w:val="0"/>
              <w:autoSpaceDN w:val="0"/>
              <w:ind w:left="0" w:firstLine="0"/>
              <w:rPr>
                <w:sz w:val="20"/>
              </w:rPr>
            </w:pPr>
            <w:r w:rsidRPr="006747C3">
              <w:rPr>
                <w:sz w:val="20"/>
              </w:rPr>
              <w:t xml:space="preserve">последовательности, правильно используется </w:t>
            </w:r>
            <w:r w:rsidRPr="006747C3">
              <w:rPr>
                <w:spacing w:val="-2"/>
                <w:sz w:val="20"/>
              </w:rPr>
              <w:t>терминология.</w:t>
            </w:r>
          </w:p>
          <w:p w14:paraId="0522ABF2" w14:textId="77777777" w:rsidR="006747C3" w:rsidRPr="006747C3" w:rsidRDefault="006747C3" w:rsidP="006747C3">
            <w:pPr>
              <w:widowControl w:val="0"/>
              <w:numPr>
                <w:ilvl w:val="0"/>
                <w:numId w:val="9"/>
              </w:numPr>
              <w:tabs>
                <w:tab w:val="left" w:pos="284"/>
              </w:tabs>
              <w:autoSpaceDE w:val="0"/>
              <w:autoSpaceDN w:val="0"/>
              <w:spacing w:after="0" w:line="235" w:lineRule="auto"/>
              <w:ind w:left="0" w:firstLine="0"/>
              <w:jc w:val="both"/>
              <w:rPr>
                <w:rFonts w:ascii="Times New Roman" w:eastAsia="Times New Roman" w:hAnsi="Times New Roman" w:cs="Times New Roman"/>
                <w:sz w:val="20"/>
              </w:rPr>
            </w:pPr>
            <w:r w:rsidRPr="006747C3">
              <w:rPr>
                <w:rFonts w:ascii="Times New Roman" w:eastAsia="Times New Roman" w:hAnsi="Times New Roman" w:cs="Times New Roman"/>
                <w:sz w:val="20"/>
              </w:rPr>
              <w:t>Показано умение иллюстрировать теоретические положения конкретными примерами, применять их в новой ситуации.</w:t>
            </w:r>
          </w:p>
          <w:p w14:paraId="1E2B1199" w14:textId="77777777" w:rsidR="006747C3" w:rsidRPr="006747C3" w:rsidRDefault="006747C3" w:rsidP="006747C3">
            <w:pPr>
              <w:widowControl w:val="0"/>
              <w:numPr>
                <w:ilvl w:val="0"/>
                <w:numId w:val="9"/>
              </w:numPr>
              <w:tabs>
                <w:tab w:val="left" w:pos="284"/>
              </w:tabs>
              <w:autoSpaceDE w:val="0"/>
              <w:autoSpaceDN w:val="0"/>
              <w:spacing w:after="0" w:line="235" w:lineRule="auto"/>
              <w:ind w:left="0" w:firstLine="0"/>
              <w:jc w:val="both"/>
              <w:rPr>
                <w:rFonts w:ascii="Times New Roman" w:eastAsia="Times New Roman" w:hAnsi="Times New Roman" w:cs="Times New Roman"/>
                <w:sz w:val="20"/>
              </w:rPr>
            </w:pPr>
            <w:r w:rsidRPr="006747C3">
              <w:rPr>
                <w:rFonts w:ascii="Times New Roman" w:eastAsia="Times New Roman" w:hAnsi="Times New Roman" w:cs="Times New Roman"/>
                <w:sz w:val="20"/>
              </w:rPr>
              <w:t>Продемонстрировано усвоение ранее изученных сопутствующих вопросов, сформированность умений и знаний.</w:t>
            </w:r>
          </w:p>
          <w:p w14:paraId="754ED446" w14:textId="77777777" w:rsidR="006747C3" w:rsidRPr="006747C3" w:rsidRDefault="006747C3" w:rsidP="006747C3">
            <w:pPr>
              <w:widowControl w:val="0"/>
              <w:numPr>
                <w:ilvl w:val="0"/>
                <w:numId w:val="9"/>
              </w:numPr>
              <w:tabs>
                <w:tab w:val="left" w:pos="284"/>
              </w:tabs>
              <w:autoSpaceDE w:val="0"/>
              <w:autoSpaceDN w:val="0"/>
              <w:spacing w:after="0" w:line="230" w:lineRule="exact"/>
              <w:ind w:left="0" w:firstLine="0"/>
              <w:jc w:val="both"/>
              <w:rPr>
                <w:rFonts w:ascii="Times New Roman" w:eastAsia="Times New Roman" w:hAnsi="Times New Roman" w:cs="Times New Roman"/>
                <w:sz w:val="20"/>
              </w:rPr>
            </w:pPr>
            <w:r w:rsidRPr="006747C3">
              <w:rPr>
                <w:rFonts w:ascii="Times New Roman" w:eastAsia="Times New Roman" w:hAnsi="Times New Roman" w:cs="Times New Roman"/>
                <w:sz w:val="20"/>
              </w:rPr>
              <w:t>Ответ прозвучал самостоятельно, без наводящих вопросов.</w:t>
            </w:r>
          </w:p>
        </w:tc>
        <w:tc>
          <w:tcPr>
            <w:tcW w:w="3970" w:type="dxa"/>
          </w:tcPr>
          <w:p w14:paraId="6C327C62" w14:textId="77777777" w:rsidR="006747C3" w:rsidRPr="006747C3" w:rsidRDefault="006747C3" w:rsidP="00084A35">
            <w:pPr>
              <w:widowControl w:val="0"/>
              <w:numPr>
                <w:ilvl w:val="0"/>
                <w:numId w:val="2"/>
              </w:numPr>
              <w:tabs>
                <w:tab w:val="left" w:pos="333"/>
              </w:tabs>
              <w:autoSpaceDE w:val="0"/>
              <w:autoSpaceDN w:val="0"/>
              <w:spacing w:after="0" w:line="237" w:lineRule="auto"/>
              <w:ind w:left="0" w:firstLine="0"/>
              <w:jc w:val="both"/>
              <w:rPr>
                <w:rFonts w:ascii="Times New Roman" w:eastAsia="Times New Roman" w:hAnsi="Times New Roman" w:cs="Times New Roman"/>
                <w:sz w:val="20"/>
              </w:rPr>
            </w:pPr>
            <w:r w:rsidRPr="006747C3">
              <w:rPr>
                <w:rFonts w:ascii="Times New Roman" w:eastAsia="Times New Roman" w:hAnsi="Times New Roman" w:cs="Times New Roman"/>
                <w:sz w:val="20"/>
              </w:rPr>
              <w:t>Ответ удовлетворяет в основном требованиям на оценку «5», но при этом может иметь следующие недостатки: в изложении</w:t>
            </w:r>
            <w:r w:rsidRPr="006747C3">
              <w:rPr>
                <w:rFonts w:ascii="Times New Roman" w:eastAsia="Times New Roman" w:hAnsi="Times New Roman" w:cs="Times New Roman"/>
                <w:spacing w:val="-8"/>
                <w:sz w:val="20"/>
              </w:rPr>
              <w:t xml:space="preserve"> </w:t>
            </w:r>
            <w:r w:rsidRPr="006747C3">
              <w:rPr>
                <w:rFonts w:ascii="Times New Roman" w:eastAsia="Times New Roman" w:hAnsi="Times New Roman" w:cs="Times New Roman"/>
                <w:sz w:val="20"/>
              </w:rPr>
              <w:t>допущены</w:t>
            </w:r>
            <w:r w:rsidRPr="006747C3">
              <w:rPr>
                <w:rFonts w:ascii="Times New Roman" w:eastAsia="Times New Roman" w:hAnsi="Times New Roman" w:cs="Times New Roman"/>
                <w:spacing w:val="-7"/>
                <w:sz w:val="20"/>
              </w:rPr>
              <w:t xml:space="preserve"> </w:t>
            </w:r>
            <w:r w:rsidRPr="006747C3">
              <w:rPr>
                <w:rFonts w:ascii="Times New Roman" w:eastAsia="Times New Roman" w:hAnsi="Times New Roman" w:cs="Times New Roman"/>
                <w:sz w:val="20"/>
              </w:rPr>
              <w:t>небольшие</w:t>
            </w:r>
            <w:r w:rsidRPr="006747C3">
              <w:rPr>
                <w:rFonts w:ascii="Times New Roman" w:eastAsia="Times New Roman" w:hAnsi="Times New Roman" w:cs="Times New Roman"/>
                <w:spacing w:val="-7"/>
                <w:sz w:val="20"/>
              </w:rPr>
              <w:t xml:space="preserve"> </w:t>
            </w:r>
            <w:r w:rsidRPr="006747C3">
              <w:rPr>
                <w:rFonts w:ascii="Times New Roman" w:eastAsia="Times New Roman" w:hAnsi="Times New Roman" w:cs="Times New Roman"/>
                <w:sz w:val="20"/>
              </w:rPr>
              <w:t>пробелы,</w:t>
            </w:r>
            <w:r w:rsidRPr="006747C3">
              <w:rPr>
                <w:rFonts w:ascii="Times New Roman" w:eastAsia="Times New Roman" w:hAnsi="Times New Roman" w:cs="Times New Roman"/>
                <w:spacing w:val="-7"/>
                <w:sz w:val="20"/>
              </w:rPr>
              <w:t xml:space="preserve"> </w:t>
            </w:r>
            <w:r w:rsidRPr="006747C3">
              <w:rPr>
                <w:rFonts w:ascii="Times New Roman" w:eastAsia="Times New Roman" w:hAnsi="Times New Roman" w:cs="Times New Roman"/>
                <w:sz w:val="20"/>
              </w:rPr>
              <w:t>не исказившие содержание ответа.</w:t>
            </w:r>
          </w:p>
          <w:p w14:paraId="67DABEA6" w14:textId="77777777" w:rsidR="006747C3" w:rsidRPr="006747C3" w:rsidRDefault="006747C3" w:rsidP="00084A35">
            <w:pPr>
              <w:widowControl w:val="0"/>
              <w:numPr>
                <w:ilvl w:val="0"/>
                <w:numId w:val="2"/>
              </w:numPr>
              <w:tabs>
                <w:tab w:val="left" w:pos="333"/>
              </w:tabs>
              <w:autoSpaceDE w:val="0"/>
              <w:autoSpaceDN w:val="0"/>
              <w:spacing w:after="0" w:line="235" w:lineRule="auto"/>
              <w:ind w:left="0" w:firstLine="0"/>
              <w:jc w:val="both"/>
              <w:rPr>
                <w:rFonts w:ascii="Times New Roman" w:eastAsia="Times New Roman" w:hAnsi="Times New Roman" w:cs="Times New Roman"/>
                <w:sz w:val="20"/>
              </w:rPr>
            </w:pPr>
            <w:r w:rsidRPr="006747C3">
              <w:rPr>
                <w:rFonts w:ascii="Times New Roman" w:eastAsia="Times New Roman" w:hAnsi="Times New Roman" w:cs="Times New Roman"/>
                <w:sz w:val="20"/>
              </w:rPr>
              <w:t>Опущены один - два недочета при освещении основного содержания ответа, исправленные по замечанию экзаменатора.</w:t>
            </w:r>
          </w:p>
          <w:p w14:paraId="4DD0DAAB" w14:textId="77777777" w:rsidR="006747C3" w:rsidRPr="006747C3" w:rsidRDefault="006747C3" w:rsidP="00084A35">
            <w:pPr>
              <w:widowControl w:val="0"/>
              <w:numPr>
                <w:ilvl w:val="0"/>
                <w:numId w:val="2"/>
              </w:numPr>
              <w:tabs>
                <w:tab w:val="left" w:pos="333"/>
              </w:tabs>
              <w:autoSpaceDE w:val="0"/>
              <w:autoSpaceDN w:val="0"/>
              <w:spacing w:after="0" w:line="237" w:lineRule="auto"/>
              <w:ind w:left="0" w:firstLine="0"/>
              <w:rPr>
                <w:rFonts w:ascii="Times New Roman" w:eastAsia="Times New Roman" w:hAnsi="Times New Roman" w:cs="Times New Roman"/>
                <w:sz w:val="20"/>
              </w:rPr>
            </w:pPr>
            <w:r w:rsidRPr="006747C3">
              <w:rPr>
                <w:rFonts w:ascii="Times New Roman" w:eastAsia="Times New Roman" w:hAnsi="Times New Roman" w:cs="Times New Roman"/>
                <w:sz w:val="20"/>
              </w:rPr>
              <w:t>Допущены ошибка или более двух недочетов</w:t>
            </w:r>
            <w:r w:rsidRPr="006747C3">
              <w:rPr>
                <w:rFonts w:ascii="Times New Roman" w:eastAsia="Times New Roman" w:hAnsi="Times New Roman" w:cs="Times New Roman"/>
                <w:spacing w:val="80"/>
                <w:sz w:val="20"/>
              </w:rPr>
              <w:t xml:space="preserve"> </w:t>
            </w:r>
            <w:r w:rsidRPr="006747C3">
              <w:rPr>
                <w:rFonts w:ascii="Times New Roman" w:eastAsia="Times New Roman" w:hAnsi="Times New Roman" w:cs="Times New Roman"/>
                <w:sz w:val="20"/>
              </w:rPr>
              <w:t>при</w:t>
            </w:r>
            <w:r w:rsidRPr="006747C3">
              <w:rPr>
                <w:rFonts w:ascii="Times New Roman" w:eastAsia="Times New Roman" w:hAnsi="Times New Roman" w:cs="Times New Roman"/>
                <w:spacing w:val="80"/>
                <w:sz w:val="20"/>
              </w:rPr>
              <w:t xml:space="preserve"> </w:t>
            </w:r>
            <w:r w:rsidRPr="006747C3">
              <w:rPr>
                <w:rFonts w:ascii="Times New Roman" w:eastAsia="Times New Roman" w:hAnsi="Times New Roman" w:cs="Times New Roman"/>
                <w:sz w:val="20"/>
              </w:rPr>
              <w:t>освещении</w:t>
            </w:r>
            <w:r w:rsidRPr="006747C3">
              <w:rPr>
                <w:rFonts w:ascii="Times New Roman" w:eastAsia="Times New Roman" w:hAnsi="Times New Roman" w:cs="Times New Roman"/>
                <w:spacing w:val="80"/>
                <w:sz w:val="20"/>
              </w:rPr>
              <w:t xml:space="preserve"> </w:t>
            </w:r>
            <w:r w:rsidRPr="006747C3">
              <w:rPr>
                <w:rFonts w:ascii="Times New Roman" w:eastAsia="Times New Roman" w:hAnsi="Times New Roman" w:cs="Times New Roman"/>
                <w:sz w:val="20"/>
              </w:rPr>
              <w:t>второстепенных вопросов,</w:t>
            </w:r>
            <w:r w:rsidRPr="006747C3">
              <w:rPr>
                <w:rFonts w:ascii="Times New Roman" w:eastAsia="Times New Roman" w:hAnsi="Times New Roman" w:cs="Times New Roman"/>
                <w:spacing w:val="40"/>
                <w:sz w:val="20"/>
              </w:rPr>
              <w:t xml:space="preserve"> </w:t>
            </w:r>
            <w:r w:rsidRPr="006747C3">
              <w:rPr>
                <w:rFonts w:ascii="Times New Roman" w:eastAsia="Times New Roman" w:hAnsi="Times New Roman" w:cs="Times New Roman"/>
                <w:sz w:val="20"/>
              </w:rPr>
              <w:t>которые</w:t>
            </w:r>
            <w:r w:rsidRPr="006747C3">
              <w:rPr>
                <w:rFonts w:ascii="Times New Roman" w:eastAsia="Times New Roman" w:hAnsi="Times New Roman" w:cs="Times New Roman"/>
                <w:spacing w:val="40"/>
                <w:sz w:val="20"/>
              </w:rPr>
              <w:t xml:space="preserve"> </w:t>
            </w:r>
            <w:r w:rsidRPr="006747C3">
              <w:rPr>
                <w:rFonts w:ascii="Times New Roman" w:eastAsia="Times New Roman" w:hAnsi="Times New Roman" w:cs="Times New Roman"/>
                <w:sz w:val="20"/>
              </w:rPr>
              <w:t>легко</w:t>
            </w:r>
            <w:r w:rsidRPr="006747C3">
              <w:rPr>
                <w:rFonts w:ascii="Times New Roman" w:eastAsia="Times New Roman" w:hAnsi="Times New Roman" w:cs="Times New Roman"/>
                <w:spacing w:val="40"/>
                <w:sz w:val="20"/>
              </w:rPr>
              <w:t xml:space="preserve"> </w:t>
            </w:r>
            <w:r w:rsidRPr="006747C3">
              <w:rPr>
                <w:rFonts w:ascii="Times New Roman" w:eastAsia="Times New Roman" w:hAnsi="Times New Roman" w:cs="Times New Roman"/>
                <w:sz w:val="20"/>
              </w:rPr>
              <w:t>исправляются</w:t>
            </w:r>
            <w:r w:rsidRPr="006747C3">
              <w:rPr>
                <w:rFonts w:ascii="Times New Roman" w:eastAsia="Times New Roman" w:hAnsi="Times New Roman" w:cs="Times New Roman"/>
                <w:spacing w:val="40"/>
                <w:sz w:val="20"/>
              </w:rPr>
              <w:t xml:space="preserve"> </w:t>
            </w:r>
            <w:r w:rsidRPr="006747C3">
              <w:rPr>
                <w:rFonts w:ascii="Times New Roman" w:eastAsia="Times New Roman" w:hAnsi="Times New Roman" w:cs="Times New Roman"/>
                <w:sz w:val="20"/>
              </w:rPr>
              <w:t>по замечанию экзаменатора.</w:t>
            </w:r>
          </w:p>
        </w:tc>
        <w:tc>
          <w:tcPr>
            <w:tcW w:w="3828" w:type="dxa"/>
          </w:tcPr>
          <w:p w14:paraId="6061AF55" w14:textId="77777777" w:rsidR="006747C3" w:rsidRPr="006747C3" w:rsidRDefault="006747C3" w:rsidP="006747C3">
            <w:pPr>
              <w:widowControl w:val="0"/>
              <w:numPr>
                <w:ilvl w:val="0"/>
                <w:numId w:val="3"/>
              </w:numPr>
              <w:tabs>
                <w:tab w:val="left" w:pos="281"/>
              </w:tabs>
              <w:autoSpaceDE w:val="0"/>
              <w:autoSpaceDN w:val="0"/>
              <w:spacing w:after="0" w:line="237" w:lineRule="auto"/>
              <w:ind w:left="0" w:firstLine="0"/>
              <w:jc w:val="both"/>
              <w:rPr>
                <w:rFonts w:ascii="Times New Roman" w:eastAsia="Times New Roman" w:hAnsi="Times New Roman" w:cs="Times New Roman"/>
                <w:sz w:val="20"/>
              </w:rPr>
            </w:pPr>
            <w:r w:rsidRPr="006747C3">
              <w:rPr>
                <w:rFonts w:ascii="Times New Roman" w:eastAsia="Times New Roman" w:hAnsi="Times New Roman" w:cs="Times New Roman"/>
                <w:sz w:val="20"/>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материала.</w:t>
            </w:r>
          </w:p>
          <w:p w14:paraId="1E902839" w14:textId="77777777" w:rsidR="006747C3" w:rsidRPr="006747C3" w:rsidRDefault="006747C3" w:rsidP="006747C3">
            <w:pPr>
              <w:widowControl w:val="0"/>
              <w:numPr>
                <w:ilvl w:val="0"/>
                <w:numId w:val="3"/>
              </w:numPr>
              <w:tabs>
                <w:tab w:val="left" w:pos="281"/>
                <w:tab w:val="left" w:pos="2554"/>
              </w:tabs>
              <w:autoSpaceDE w:val="0"/>
              <w:autoSpaceDN w:val="0"/>
              <w:spacing w:after="0" w:line="237" w:lineRule="auto"/>
              <w:ind w:left="0" w:firstLine="0"/>
              <w:jc w:val="both"/>
              <w:rPr>
                <w:rFonts w:ascii="Times New Roman" w:eastAsia="Times New Roman" w:hAnsi="Times New Roman" w:cs="Times New Roman"/>
                <w:sz w:val="20"/>
              </w:rPr>
            </w:pPr>
            <w:r w:rsidRPr="006747C3">
              <w:rPr>
                <w:rFonts w:ascii="Times New Roman" w:eastAsia="Times New Roman" w:hAnsi="Times New Roman" w:cs="Times New Roman"/>
                <w:sz w:val="20"/>
              </w:rPr>
              <w:t xml:space="preserve">Имелись затруднения или допущены ошибки в определении понятий, </w:t>
            </w:r>
            <w:r w:rsidRPr="006747C3">
              <w:rPr>
                <w:rFonts w:ascii="Times New Roman" w:eastAsia="Times New Roman" w:hAnsi="Times New Roman" w:cs="Times New Roman"/>
                <w:spacing w:val="-2"/>
                <w:sz w:val="20"/>
              </w:rPr>
              <w:t>использовании</w:t>
            </w:r>
            <w:r w:rsidRPr="006747C3">
              <w:rPr>
                <w:rFonts w:ascii="Times New Roman" w:eastAsia="Times New Roman" w:hAnsi="Times New Roman" w:cs="Times New Roman"/>
                <w:sz w:val="20"/>
              </w:rPr>
              <w:tab/>
            </w:r>
            <w:r w:rsidRPr="006747C3">
              <w:rPr>
                <w:rFonts w:ascii="Times New Roman" w:eastAsia="Times New Roman" w:hAnsi="Times New Roman" w:cs="Times New Roman"/>
                <w:spacing w:val="-2"/>
                <w:sz w:val="20"/>
              </w:rPr>
              <w:t xml:space="preserve">терминологии, </w:t>
            </w:r>
            <w:r w:rsidRPr="006747C3">
              <w:rPr>
                <w:rFonts w:ascii="Times New Roman" w:eastAsia="Times New Roman" w:hAnsi="Times New Roman" w:cs="Times New Roman"/>
                <w:sz w:val="20"/>
              </w:rPr>
              <w:t xml:space="preserve">исправленные после нескольких наводящих </w:t>
            </w:r>
            <w:r w:rsidRPr="006747C3">
              <w:rPr>
                <w:rFonts w:ascii="Times New Roman" w:eastAsia="Times New Roman" w:hAnsi="Times New Roman" w:cs="Times New Roman"/>
                <w:spacing w:val="-2"/>
                <w:sz w:val="20"/>
              </w:rPr>
              <w:t>вопросов.</w:t>
            </w:r>
          </w:p>
          <w:p w14:paraId="1B63CC1B" w14:textId="77777777" w:rsidR="006747C3" w:rsidRPr="006747C3" w:rsidRDefault="006747C3" w:rsidP="006747C3">
            <w:pPr>
              <w:widowControl w:val="0"/>
              <w:numPr>
                <w:ilvl w:val="0"/>
                <w:numId w:val="3"/>
              </w:numPr>
              <w:tabs>
                <w:tab w:val="left" w:pos="281"/>
              </w:tabs>
              <w:autoSpaceDE w:val="0"/>
              <w:autoSpaceDN w:val="0"/>
              <w:spacing w:after="0" w:line="235" w:lineRule="auto"/>
              <w:ind w:left="0" w:firstLine="0"/>
              <w:jc w:val="both"/>
              <w:rPr>
                <w:rFonts w:ascii="Times New Roman" w:eastAsia="Times New Roman" w:hAnsi="Times New Roman" w:cs="Times New Roman"/>
                <w:sz w:val="20"/>
              </w:rPr>
            </w:pPr>
            <w:r w:rsidRPr="006747C3">
              <w:rPr>
                <w:rFonts w:ascii="Times New Roman" w:eastAsia="Times New Roman" w:hAnsi="Times New Roman" w:cs="Times New Roman"/>
                <w:sz w:val="20"/>
              </w:rPr>
              <w:t>При неполном знании теоретического материала выявлена недостаточная сформированность умений и знаний.</w:t>
            </w:r>
          </w:p>
        </w:tc>
        <w:tc>
          <w:tcPr>
            <w:tcW w:w="2521" w:type="dxa"/>
          </w:tcPr>
          <w:p w14:paraId="5E99E087" w14:textId="77777777" w:rsidR="006747C3" w:rsidRPr="006747C3" w:rsidRDefault="006747C3" w:rsidP="006747C3">
            <w:pPr>
              <w:widowControl w:val="0"/>
              <w:numPr>
                <w:ilvl w:val="0"/>
                <w:numId w:val="4"/>
              </w:numPr>
              <w:tabs>
                <w:tab w:val="left" w:pos="256"/>
                <w:tab w:val="left" w:pos="2373"/>
              </w:tabs>
              <w:autoSpaceDE w:val="0"/>
              <w:autoSpaceDN w:val="0"/>
              <w:spacing w:after="0" w:line="232" w:lineRule="auto"/>
              <w:ind w:left="0" w:firstLine="0"/>
              <w:jc w:val="both"/>
              <w:rPr>
                <w:rFonts w:ascii="Times New Roman" w:eastAsia="Times New Roman" w:hAnsi="Times New Roman" w:cs="Times New Roman"/>
                <w:sz w:val="24"/>
              </w:rPr>
            </w:pPr>
            <w:r w:rsidRPr="006747C3">
              <w:rPr>
                <w:rFonts w:ascii="Times New Roman" w:eastAsia="Times New Roman" w:hAnsi="Times New Roman" w:cs="Times New Roman"/>
                <w:spacing w:val="-2"/>
                <w:sz w:val="20"/>
              </w:rPr>
              <w:t>Содержание</w:t>
            </w:r>
            <w:r w:rsidR="00715754">
              <w:rPr>
                <w:rFonts w:ascii="Times New Roman" w:eastAsia="Times New Roman" w:hAnsi="Times New Roman" w:cs="Times New Roman"/>
                <w:spacing w:val="-2"/>
                <w:sz w:val="20"/>
              </w:rPr>
              <w:t xml:space="preserve"> </w:t>
            </w:r>
            <w:r w:rsidRPr="006747C3">
              <w:rPr>
                <w:rFonts w:ascii="Times New Roman" w:eastAsia="Times New Roman" w:hAnsi="Times New Roman" w:cs="Times New Roman"/>
                <w:spacing w:val="-2"/>
                <w:sz w:val="20"/>
              </w:rPr>
              <w:t>материала нераскрыто.</w:t>
            </w:r>
          </w:p>
          <w:p w14:paraId="50478823" w14:textId="77777777" w:rsidR="006747C3" w:rsidRPr="006747C3" w:rsidRDefault="006747C3" w:rsidP="006747C3">
            <w:pPr>
              <w:widowControl w:val="0"/>
              <w:numPr>
                <w:ilvl w:val="0"/>
                <w:numId w:val="4"/>
              </w:numPr>
              <w:tabs>
                <w:tab w:val="left" w:pos="208"/>
              </w:tabs>
              <w:autoSpaceDE w:val="0"/>
              <w:autoSpaceDN w:val="0"/>
              <w:spacing w:after="0" w:line="240" w:lineRule="auto"/>
              <w:ind w:left="0" w:firstLine="0"/>
              <w:jc w:val="both"/>
              <w:rPr>
                <w:rFonts w:ascii="Times New Roman" w:eastAsia="Times New Roman" w:hAnsi="Times New Roman" w:cs="Times New Roman"/>
                <w:sz w:val="20"/>
              </w:rPr>
            </w:pPr>
            <w:r w:rsidRPr="006747C3">
              <w:rPr>
                <w:rFonts w:ascii="Times New Roman" w:eastAsia="Times New Roman" w:hAnsi="Times New Roman" w:cs="Times New Roman"/>
                <w:sz w:val="20"/>
              </w:rPr>
              <w:t>Ошибки</w:t>
            </w:r>
            <w:r w:rsidRPr="006747C3">
              <w:rPr>
                <w:rFonts w:ascii="Times New Roman" w:eastAsia="Times New Roman" w:hAnsi="Times New Roman" w:cs="Times New Roman"/>
                <w:spacing w:val="-13"/>
                <w:sz w:val="20"/>
              </w:rPr>
              <w:t xml:space="preserve"> </w:t>
            </w:r>
            <w:r w:rsidRPr="006747C3">
              <w:rPr>
                <w:rFonts w:ascii="Times New Roman" w:eastAsia="Times New Roman" w:hAnsi="Times New Roman" w:cs="Times New Roman"/>
                <w:sz w:val="20"/>
              </w:rPr>
              <w:t>в</w:t>
            </w:r>
            <w:r w:rsidRPr="006747C3">
              <w:rPr>
                <w:rFonts w:ascii="Times New Roman" w:eastAsia="Times New Roman" w:hAnsi="Times New Roman" w:cs="Times New Roman"/>
                <w:spacing w:val="-12"/>
                <w:sz w:val="20"/>
              </w:rPr>
              <w:t xml:space="preserve"> </w:t>
            </w:r>
            <w:r w:rsidRPr="006747C3">
              <w:rPr>
                <w:rFonts w:ascii="Times New Roman" w:eastAsia="Times New Roman" w:hAnsi="Times New Roman" w:cs="Times New Roman"/>
                <w:sz w:val="20"/>
              </w:rPr>
              <w:t>определении</w:t>
            </w:r>
            <w:r w:rsidRPr="006747C3">
              <w:rPr>
                <w:rFonts w:ascii="Times New Roman" w:eastAsia="Times New Roman" w:hAnsi="Times New Roman" w:cs="Times New Roman"/>
                <w:spacing w:val="-13"/>
                <w:sz w:val="20"/>
              </w:rPr>
              <w:t xml:space="preserve"> </w:t>
            </w:r>
            <w:r w:rsidRPr="006747C3">
              <w:rPr>
                <w:rFonts w:ascii="Times New Roman" w:eastAsia="Times New Roman" w:hAnsi="Times New Roman" w:cs="Times New Roman"/>
                <w:sz w:val="20"/>
              </w:rPr>
              <w:t>понятий,</w:t>
            </w:r>
            <w:r w:rsidRPr="006747C3">
              <w:rPr>
                <w:rFonts w:ascii="Times New Roman" w:eastAsia="Times New Roman" w:hAnsi="Times New Roman" w:cs="Times New Roman"/>
                <w:spacing w:val="-12"/>
                <w:sz w:val="20"/>
              </w:rPr>
              <w:t xml:space="preserve"> </w:t>
            </w:r>
            <w:r w:rsidRPr="006747C3">
              <w:rPr>
                <w:rFonts w:ascii="Times New Roman" w:eastAsia="Times New Roman" w:hAnsi="Times New Roman" w:cs="Times New Roman"/>
                <w:sz w:val="20"/>
              </w:rPr>
              <w:t xml:space="preserve">не использовалась терминология в </w:t>
            </w:r>
            <w:r w:rsidRPr="006747C3">
              <w:rPr>
                <w:rFonts w:ascii="Times New Roman" w:eastAsia="Times New Roman" w:hAnsi="Times New Roman" w:cs="Times New Roman"/>
                <w:spacing w:val="-2"/>
                <w:sz w:val="20"/>
              </w:rPr>
              <w:t>ответе.</w:t>
            </w:r>
          </w:p>
        </w:tc>
      </w:tr>
    </w:tbl>
    <w:p w14:paraId="72887A38" w14:textId="77777777" w:rsidR="006747C3" w:rsidRPr="006747C3" w:rsidRDefault="006747C3" w:rsidP="006747C3">
      <w:pPr>
        <w:widowControl w:val="0"/>
        <w:autoSpaceDE w:val="0"/>
        <w:autoSpaceDN w:val="0"/>
        <w:spacing w:after="0" w:line="240" w:lineRule="auto"/>
        <w:ind w:right="101"/>
        <w:jc w:val="center"/>
        <w:textAlignment w:val="baseline"/>
        <w:rPr>
          <w:rFonts w:ascii="Times New Roman" w:eastAsia="Times New Roman" w:hAnsi="Times New Roman" w:cs="Times New Roman"/>
        </w:rPr>
      </w:pPr>
    </w:p>
    <w:p w14:paraId="78C5981F" w14:textId="77777777" w:rsidR="006747C3" w:rsidRPr="00DE5DB4" w:rsidRDefault="006747C3" w:rsidP="000567D9">
      <w:pPr>
        <w:tabs>
          <w:tab w:val="left" w:pos="3633"/>
        </w:tabs>
        <w:rPr>
          <w:rFonts w:ascii="Times New Roman" w:hAnsi="Times New Roman" w:cs="Times New Roman"/>
          <w:sz w:val="28"/>
          <w:szCs w:val="28"/>
        </w:rPr>
      </w:pPr>
    </w:p>
    <w:sectPr w:rsidR="006747C3" w:rsidRPr="00DE5DB4" w:rsidSect="00BE0D3B">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122A3" w14:textId="77777777" w:rsidR="00494C94" w:rsidRDefault="00494C94" w:rsidP="000567D9">
      <w:pPr>
        <w:spacing w:after="0" w:line="240" w:lineRule="auto"/>
      </w:pPr>
      <w:r>
        <w:separator/>
      </w:r>
    </w:p>
  </w:endnote>
  <w:endnote w:type="continuationSeparator" w:id="0">
    <w:p w14:paraId="38093E73" w14:textId="77777777" w:rsidR="00494C94" w:rsidRDefault="00494C94" w:rsidP="00056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34685" w14:textId="77777777" w:rsidR="00494C94" w:rsidRDefault="00494C94" w:rsidP="000567D9">
      <w:pPr>
        <w:spacing w:after="0" w:line="240" w:lineRule="auto"/>
      </w:pPr>
      <w:r>
        <w:separator/>
      </w:r>
    </w:p>
  </w:footnote>
  <w:footnote w:type="continuationSeparator" w:id="0">
    <w:p w14:paraId="42F8078D" w14:textId="77777777" w:rsidR="00494C94" w:rsidRDefault="00494C94" w:rsidP="000567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1372F"/>
    <w:multiLevelType w:val="multilevel"/>
    <w:tmpl w:val="569053C6"/>
    <w:lvl w:ilvl="0">
      <w:start w:val="1"/>
      <w:numFmt w:val="decimal"/>
      <w:lvlText w:val="%1."/>
      <w:lvlJc w:val="left"/>
      <w:pPr>
        <w:ind w:left="9" w:hanging="325"/>
      </w:pPr>
      <w:rPr>
        <w:rFonts w:ascii="Times New Roman" w:eastAsia="Times New Roman" w:hAnsi="Times New Roman" w:cs="Times New Roman" w:hint="default"/>
        <w:b w:val="0"/>
        <w:bCs w:val="0"/>
        <w:i w:val="0"/>
        <w:iCs w:val="0"/>
        <w:spacing w:val="-12"/>
        <w:w w:val="100"/>
        <w:sz w:val="20"/>
        <w:szCs w:val="20"/>
        <w:lang w:val="ru-RU" w:eastAsia="en-US" w:bidi="ar-SA"/>
      </w:rPr>
    </w:lvl>
    <w:lvl w:ilvl="1">
      <w:numFmt w:val="bullet"/>
      <w:lvlText w:val="•"/>
      <w:lvlJc w:val="left"/>
      <w:pPr>
        <w:ind w:left="395" w:hanging="325"/>
      </w:pPr>
      <w:rPr>
        <w:rFonts w:hint="default"/>
        <w:lang w:val="ru-RU" w:eastAsia="en-US" w:bidi="ar-SA"/>
      </w:rPr>
    </w:lvl>
    <w:lvl w:ilvl="2">
      <w:numFmt w:val="bullet"/>
      <w:lvlText w:val="•"/>
      <w:lvlJc w:val="left"/>
      <w:pPr>
        <w:ind w:left="790" w:hanging="325"/>
      </w:pPr>
      <w:rPr>
        <w:rFonts w:hint="default"/>
        <w:lang w:val="ru-RU" w:eastAsia="en-US" w:bidi="ar-SA"/>
      </w:rPr>
    </w:lvl>
    <w:lvl w:ilvl="3">
      <w:numFmt w:val="bullet"/>
      <w:lvlText w:val="•"/>
      <w:lvlJc w:val="left"/>
      <w:pPr>
        <w:ind w:left="1185" w:hanging="325"/>
      </w:pPr>
      <w:rPr>
        <w:rFonts w:hint="default"/>
        <w:lang w:val="ru-RU" w:eastAsia="en-US" w:bidi="ar-SA"/>
      </w:rPr>
    </w:lvl>
    <w:lvl w:ilvl="4">
      <w:numFmt w:val="bullet"/>
      <w:lvlText w:val="•"/>
      <w:lvlJc w:val="left"/>
      <w:pPr>
        <w:ind w:left="1580" w:hanging="325"/>
      </w:pPr>
      <w:rPr>
        <w:rFonts w:hint="default"/>
        <w:lang w:val="ru-RU" w:eastAsia="en-US" w:bidi="ar-SA"/>
      </w:rPr>
    </w:lvl>
    <w:lvl w:ilvl="5">
      <w:numFmt w:val="bullet"/>
      <w:lvlText w:val="•"/>
      <w:lvlJc w:val="left"/>
      <w:pPr>
        <w:ind w:left="1975" w:hanging="325"/>
      </w:pPr>
      <w:rPr>
        <w:rFonts w:hint="default"/>
        <w:lang w:val="ru-RU" w:eastAsia="en-US" w:bidi="ar-SA"/>
      </w:rPr>
    </w:lvl>
    <w:lvl w:ilvl="6">
      <w:numFmt w:val="bullet"/>
      <w:lvlText w:val="•"/>
      <w:lvlJc w:val="left"/>
      <w:pPr>
        <w:ind w:left="2370" w:hanging="325"/>
      </w:pPr>
      <w:rPr>
        <w:rFonts w:hint="default"/>
        <w:lang w:val="ru-RU" w:eastAsia="en-US" w:bidi="ar-SA"/>
      </w:rPr>
    </w:lvl>
    <w:lvl w:ilvl="7">
      <w:numFmt w:val="bullet"/>
      <w:lvlText w:val="•"/>
      <w:lvlJc w:val="left"/>
      <w:pPr>
        <w:ind w:left="2765" w:hanging="325"/>
      </w:pPr>
      <w:rPr>
        <w:rFonts w:hint="default"/>
        <w:lang w:val="ru-RU" w:eastAsia="en-US" w:bidi="ar-SA"/>
      </w:rPr>
    </w:lvl>
    <w:lvl w:ilvl="8">
      <w:numFmt w:val="bullet"/>
      <w:lvlText w:val="•"/>
      <w:lvlJc w:val="left"/>
      <w:pPr>
        <w:ind w:left="3160" w:hanging="325"/>
      </w:pPr>
      <w:rPr>
        <w:rFonts w:hint="default"/>
        <w:lang w:val="ru-RU" w:eastAsia="en-US" w:bidi="ar-SA"/>
      </w:rPr>
    </w:lvl>
  </w:abstractNum>
  <w:abstractNum w:abstractNumId="1" w15:restartNumberingAfterBreak="0">
    <w:nsid w:val="0812552B"/>
    <w:multiLevelType w:val="hybridMultilevel"/>
    <w:tmpl w:val="47E8F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2622B9"/>
    <w:multiLevelType w:val="hybridMultilevel"/>
    <w:tmpl w:val="81806BD4"/>
    <w:lvl w:ilvl="0" w:tplc="1792B366">
      <w:start w:val="1"/>
      <w:numFmt w:val="bullet"/>
      <w:lvlText w:val=""/>
      <w:lvlJc w:val="left"/>
      <w:pPr>
        <w:tabs>
          <w:tab w:val="num" w:pos="720"/>
        </w:tabs>
        <w:ind w:left="720" w:hanging="360"/>
      </w:pPr>
      <w:rPr>
        <w:rFonts w:ascii="Wingdings" w:hAnsi="Wingdings" w:hint="default"/>
      </w:rPr>
    </w:lvl>
    <w:lvl w:ilvl="1" w:tplc="E368C18E" w:tentative="1">
      <w:start w:val="1"/>
      <w:numFmt w:val="bullet"/>
      <w:lvlText w:val=""/>
      <w:lvlJc w:val="left"/>
      <w:pPr>
        <w:tabs>
          <w:tab w:val="num" w:pos="1440"/>
        </w:tabs>
        <w:ind w:left="1440" w:hanging="360"/>
      </w:pPr>
      <w:rPr>
        <w:rFonts w:ascii="Wingdings" w:hAnsi="Wingdings" w:hint="default"/>
      </w:rPr>
    </w:lvl>
    <w:lvl w:ilvl="2" w:tplc="D6C4A79A" w:tentative="1">
      <w:start w:val="1"/>
      <w:numFmt w:val="bullet"/>
      <w:lvlText w:val=""/>
      <w:lvlJc w:val="left"/>
      <w:pPr>
        <w:tabs>
          <w:tab w:val="num" w:pos="2160"/>
        </w:tabs>
        <w:ind w:left="2160" w:hanging="360"/>
      </w:pPr>
      <w:rPr>
        <w:rFonts w:ascii="Wingdings" w:hAnsi="Wingdings" w:hint="default"/>
      </w:rPr>
    </w:lvl>
    <w:lvl w:ilvl="3" w:tplc="3362874C" w:tentative="1">
      <w:start w:val="1"/>
      <w:numFmt w:val="bullet"/>
      <w:lvlText w:val=""/>
      <w:lvlJc w:val="left"/>
      <w:pPr>
        <w:tabs>
          <w:tab w:val="num" w:pos="2880"/>
        </w:tabs>
        <w:ind w:left="2880" w:hanging="360"/>
      </w:pPr>
      <w:rPr>
        <w:rFonts w:ascii="Wingdings" w:hAnsi="Wingdings" w:hint="default"/>
      </w:rPr>
    </w:lvl>
    <w:lvl w:ilvl="4" w:tplc="E1ECA322" w:tentative="1">
      <w:start w:val="1"/>
      <w:numFmt w:val="bullet"/>
      <w:lvlText w:val=""/>
      <w:lvlJc w:val="left"/>
      <w:pPr>
        <w:tabs>
          <w:tab w:val="num" w:pos="3600"/>
        </w:tabs>
        <w:ind w:left="3600" w:hanging="360"/>
      </w:pPr>
      <w:rPr>
        <w:rFonts w:ascii="Wingdings" w:hAnsi="Wingdings" w:hint="default"/>
      </w:rPr>
    </w:lvl>
    <w:lvl w:ilvl="5" w:tplc="C5C0F8C4" w:tentative="1">
      <w:start w:val="1"/>
      <w:numFmt w:val="bullet"/>
      <w:lvlText w:val=""/>
      <w:lvlJc w:val="left"/>
      <w:pPr>
        <w:tabs>
          <w:tab w:val="num" w:pos="4320"/>
        </w:tabs>
        <w:ind w:left="4320" w:hanging="360"/>
      </w:pPr>
      <w:rPr>
        <w:rFonts w:ascii="Wingdings" w:hAnsi="Wingdings" w:hint="default"/>
      </w:rPr>
    </w:lvl>
    <w:lvl w:ilvl="6" w:tplc="0CB86B60" w:tentative="1">
      <w:start w:val="1"/>
      <w:numFmt w:val="bullet"/>
      <w:lvlText w:val=""/>
      <w:lvlJc w:val="left"/>
      <w:pPr>
        <w:tabs>
          <w:tab w:val="num" w:pos="5040"/>
        </w:tabs>
        <w:ind w:left="5040" w:hanging="360"/>
      </w:pPr>
      <w:rPr>
        <w:rFonts w:ascii="Wingdings" w:hAnsi="Wingdings" w:hint="default"/>
      </w:rPr>
    </w:lvl>
    <w:lvl w:ilvl="7" w:tplc="D3E0B72E" w:tentative="1">
      <w:start w:val="1"/>
      <w:numFmt w:val="bullet"/>
      <w:lvlText w:val=""/>
      <w:lvlJc w:val="left"/>
      <w:pPr>
        <w:tabs>
          <w:tab w:val="num" w:pos="5760"/>
        </w:tabs>
        <w:ind w:left="5760" w:hanging="360"/>
      </w:pPr>
      <w:rPr>
        <w:rFonts w:ascii="Wingdings" w:hAnsi="Wingdings" w:hint="default"/>
      </w:rPr>
    </w:lvl>
    <w:lvl w:ilvl="8" w:tplc="E02CBA4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1212C"/>
    <w:multiLevelType w:val="hybridMultilevel"/>
    <w:tmpl w:val="B3F42F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48666D"/>
    <w:multiLevelType w:val="hybridMultilevel"/>
    <w:tmpl w:val="458A0F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A2F13D8"/>
    <w:multiLevelType w:val="hybridMultilevel"/>
    <w:tmpl w:val="CF581B98"/>
    <w:lvl w:ilvl="0" w:tplc="062E776A">
      <w:start w:val="1"/>
      <w:numFmt w:val="bullet"/>
      <w:lvlText w:val=""/>
      <w:lvlJc w:val="left"/>
      <w:pPr>
        <w:tabs>
          <w:tab w:val="num" w:pos="720"/>
        </w:tabs>
        <w:ind w:left="720" w:hanging="360"/>
      </w:pPr>
      <w:rPr>
        <w:rFonts w:ascii="Wingdings" w:hAnsi="Wingdings" w:hint="default"/>
      </w:rPr>
    </w:lvl>
    <w:lvl w:ilvl="1" w:tplc="9DE24D88" w:tentative="1">
      <w:start w:val="1"/>
      <w:numFmt w:val="bullet"/>
      <w:lvlText w:val=""/>
      <w:lvlJc w:val="left"/>
      <w:pPr>
        <w:tabs>
          <w:tab w:val="num" w:pos="1440"/>
        </w:tabs>
        <w:ind w:left="1440" w:hanging="360"/>
      </w:pPr>
      <w:rPr>
        <w:rFonts w:ascii="Wingdings" w:hAnsi="Wingdings" w:hint="default"/>
      </w:rPr>
    </w:lvl>
    <w:lvl w:ilvl="2" w:tplc="B342903E" w:tentative="1">
      <w:start w:val="1"/>
      <w:numFmt w:val="bullet"/>
      <w:lvlText w:val=""/>
      <w:lvlJc w:val="left"/>
      <w:pPr>
        <w:tabs>
          <w:tab w:val="num" w:pos="2160"/>
        </w:tabs>
        <w:ind w:left="2160" w:hanging="360"/>
      </w:pPr>
      <w:rPr>
        <w:rFonts w:ascii="Wingdings" w:hAnsi="Wingdings" w:hint="default"/>
      </w:rPr>
    </w:lvl>
    <w:lvl w:ilvl="3" w:tplc="0156AC66" w:tentative="1">
      <w:start w:val="1"/>
      <w:numFmt w:val="bullet"/>
      <w:lvlText w:val=""/>
      <w:lvlJc w:val="left"/>
      <w:pPr>
        <w:tabs>
          <w:tab w:val="num" w:pos="2880"/>
        </w:tabs>
        <w:ind w:left="2880" w:hanging="360"/>
      </w:pPr>
      <w:rPr>
        <w:rFonts w:ascii="Wingdings" w:hAnsi="Wingdings" w:hint="default"/>
      </w:rPr>
    </w:lvl>
    <w:lvl w:ilvl="4" w:tplc="601CAC66" w:tentative="1">
      <w:start w:val="1"/>
      <w:numFmt w:val="bullet"/>
      <w:lvlText w:val=""/>
      <w:lvlJc w:val="left"/>
      <w:pPr>
        <w:tabs>
          <w:tab w:val="num" w:pos="3600"/>
        </w:tabs>
        <w:ind w:left="3600" w:hanging="360"/>
      </w:pPr>
      <w:rPr>
        <w:rFonts w:ascii="Wingdings" w:hAnsi="Wingdings" w:hint="default"/>
      </w:rPr>
    </w:lvl>
    <w:lvl w:ilvl="5" w:tplc="623E4F64" w:tentative="1">
      <w:start w:val="1"/>
      <w:numFmt w:val="bullet"/>
      <w:lvlText w:val=""/>
      <w:lvlJc w:val="left"/>
      <w:pPr>
        <w:tabs>
          <w:tab w:val="num" w:pos="4320"/>
        </w:tabs>
        <w:ind w:left="4320" w:hanging="360"/>
      </w:pPr>
      <w:rPr>
        <w:rFonts w:ascii="Wingdings" w:hAnsi="Wingdings" w:hint="default"/>
      </w:rPr>
    </w:lvl>
    <w:lvl w:ilvl="6" w:tplc="48984C6C" w:tentative="1">
      <w:start w:val="1"/>
      <w:numFmt w:val="bullet"/>
      <w:lvlText w:val=""/>
      <w:lvlJc w:val="left"/>
      <w:pPr>
        <w:tabs>
          <w:tab w:val="num" w:pos="5040"/>
        </w:tabs>
        <w:ind w:left="5040" w:hanging="360"/>
      </w:pPr>
      <w:rPr>
        <w:rFonts w:ascii="Wingdings" w:hAnsi="Wingdings" w:hint="default"/>
      </w:rPr>
    </w:lvl>
    <w:lvl w:ilvl="7" w:tplc="3EAE128A" w:tentative="1">
      <w:start w:val="1"/>
      <w:numFmt w:val="bullet"/>
      <w:lvlText w:val=""/>
      <w:lvlJc w:val="left"/>
      <w:pPr>
        <w:tabs>
          <w:tab w:val="num" w:pos="5760"/>
        </w:tabs>
        <w:ind w:left="5760" w:hanging="360"/>
      </w:pPr>
      <w:rPr>
        <w:rFonts w:ascii="Wingdings" w:hAnsi="Wingdings" w:hint="default"/>
      </w:rPr>
    </w:lvl>
    <w:lvl w:ilvl="8" w:tplc="918C0E3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C6178C"/>
    <w:multiLevelType w:val="hybridMultilevel"/>
    <w:tmpl w:val="264814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D530D8"/>
    <w:multiLevelType w:val="hybridMultilevel"/>
    <w:tmpl w:val="2BB2C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6C5440"/>
    <w:multiLevelType w:val="hybridMultilevel"/>
    <w:tmpl w:val="A6BC2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7615D5"/>
    <w:multiLevelType w:val="hybridMultilevel"/>
    <w:tmpl w:val="855ED0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B20E63"/>
    <w:multiLevelType w:val="hybridMultilevel"/>
    <w:tmpl w:val="4F56E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B5285C"/>
    <w:multiLevelType w:val="hybridMultilevel"/>
    <w:tmpl w:val="F984F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0E36AB"/>
    <w:multiLevelType w:val="hybridMultilevel"/>
    <w:tmpl w:val="14AC84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1A0188"/>
    <w:multiLevelType w:val="hybridMultilevel"/>
    <w:tmpl w:val="E7B46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7E71AC5"/>
    <w:multiLevelType w:val="hybridMultilevel"/>
    <w:tmpl w:val="58704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FD3108"/>
    <w:multiLevelType w:val="hybridMultilevel"/>
    <w:tmpl w:val="18106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692D4F"/>
    <w:multiLevelType w:val="hybridMultilevel"/>
    <w:tmpl w:val="D090AC7C"/>
    <w:lvl w:ilvl="0" w:tplc="B004065C">
      <w:start w:val="1"/>
      <w:numFmt w:val="bullet"/>
      <w:lvlText w:val=""/>
      <w:lvlJc w:val="left"/>
      <w:pPr>
        <w:tabs>
          <w:tab w:val="num" w:pos="720"/>
        </w:tabs>
        <w:ind w:left="720" w:hanging="360"/>
      </w:pPr>
      <w:rPr>
        <w:rFonts w:ascii="Wingdings 3" w:hAnsi="Wingdings 3" w:hint="default"/>
      </w:rPr>
    </w:lvl>
    <w:lvl w:ilvl="1" w:tplc="6F7C8C1C" w:tentative="1">
      <w:start w:val="1"/>
      <w:numFmt w:val="bullet"/>
      <w:lvlText w:val=""/>
      <w:lvlJc w:val="left"/>
      <w:pPr>
        <w:tabs>
          <w:tab w:val="num" w:pos="1440"/>
        </w:tabs>
        <w:ind w:left="1440" w:hanging="360"/>
      </w:pPr>
      <w:rPr>
        <w:rFonts w:ascii="Wingdings 3" w:hAnsi="Wingdings 3" w:hint="default"/>
      </w:rPr>
    </w:lvl>
    <w:lvl w:ilvl="2" w:tplc="9F3C4554" w:tentative="1">
      <w:start w:val="1"/>
      <w:numFmt w:val="bullet"/>
      <w:lvlText w:val=""/>
      <w:lvlJc w:val="left"/>
      <w:pPr>
        <w:tabs>
          <w:tab w:val="num" w:pos="2160"/>
        </w:tabs>
        <w:ind w:left="2160" w:hanging="360"/>
      </w:pPr>
      <w:rPr>
        <w:rFonts w:ascii="Wingdings 3" w:hAnsi="Wingdings 3" w:hint="default"/>
      </w:rPr>
    </w:lvl>
    <w:lvl w:ilvl="3" w:tplc="30DAA590" w:tentative="1">
      <w:start w:val="1"/>
      <w:numFmt w:val="bullet"/>
      <w:lvlText w:val=""/>
      <w:lvlJc w:val="left"/>
      <w:pPr>
        <w:tabs>
          <w:tab w:val="num" w:pos="2880"/>
        </w:tabs>
        <w:ind w:left="2880" w:hanging="360"/>
      </w:pPr>
      <w:rPr>
        <w:rFonts w:ascii="Wingdings 3" w:hAnsi="Wingdings 3" w:hint="default"/>
      </w:rPr>
    </w:lvl>
    <w:lvl w:ilvl="4" w:tplc="F21EF8E2" w:tentative="1">
      <w:start w:val="1"/>
      <w:numFmt w:val="bullet"/>
      <w:lvlText w:val=""/>
      <w:lvlJc w:val="left"/>
      <w:pPr>
        <w:tabs>
          <w:tab w:val="num" w:pos="3600"/>
        </w:tabs>
        <w:ind w:left="3600" w:hanging="360"/>
      </w:pPr>
      <w:rPr>
        <w:rFonts w:ascii="Wingdings 3" w:hAnsi="Wingdings 3" w:hint="default"/>
      </w:rPr>
    </w:lvl>
    <w:lvl w:ilvl="5" w:tplc="AC70DCCC" w:tentative="1">
      <w:start w:val="1"/>
      <w:numFmt w:val="bullet"/>
      <w:lvlText w:val=""/>
      <w:lvlJc w:val="left"/>
      <w:pPr>
        <w:tabs>
          <w:tab w:val="num" w:pos="4320"/>
        </w:tabs>
        <w:ind w:left="4320" w:hanging="360"/>
      </w:pPr>
      <w:rPr>
        <w:rFonts w:ascii="Wingdings 3" w:hAnsi="Wingdings 3" w:hint="default"/>
      </w:rPr>
    </w:lvl>
    <w:lvl w:ilvl="6" w:tplc="FAE02C26" w:tentative="1">
      <w:start w:val="1"/>
      <w:numFmt w:val="bullet"/>
      <w:lvlText w:val=""/>
      <w:lvlJc w:val="left"/>
      <w:pPr>
        <w:tabs>
          <w:tab w:val="num" w:pos="5040"/>
        </w:tabs>
        <w:ind w:left="5040" w:hanging="360"/>
      </w:pPr>
      <w:rPr>
        <w:rFonts w:ascii="Wingdings 3" w:hAnsi="Wingdings 3" w:hint="default"/>
      </w:rPr>
    </w:lvl>
    <w:lvl w:ilvl="7" w:tplc="22265ED2" w:tentative="1">
      <w:start w:val="1"/>
      <w:numFmt w:val="bullet"/>
      <w:lvlText w:val=""/>
      <w:lvlJc w:val="left"/>
      <w:pPr>
        <w:tabs>
          <w:tab w:val="num" w:pos="5760"/>
        </w:tabs>
        <w:ind w:left="5760" w:hanging="360"/>
      </w:pPr>
      <w:rPr>
        <w:rFonts w:ascii="Wingdings 3" w:hAnsi="Wingdings 3" w:hint="default"/>
      </w:rPr>
    </w:lvl>
    <w:lvl w:ilvl="8" w:tplc="F7806F56"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4B814A1C"/>
    <w:multiLevelType w:val="hybridMultilevel"/>
    <w:tmpl w:val="D6F64642"/>
    <w:lvl w:ilvl="0" w:tplc="A74A3210">
      <w:start w:val="1"/>
      <w:numFmt w:val="bullet"/>
      <w:lvlText w:val=""/>
      <w:lvlJc w:val="left"/>
      <w:pPr>
        <w:tabs>
          <w:tab w:val="num" w:pos="720"/>
        </w:tabs>
        <w:ind w:left="720" w:hanging="360"/>
      </w:pPr>
      <w:rPr>
        <w:rFonts w:ascii="Wingdings 3" w:hAnsi="Wingdings 3" w:hint="default"/>
      </w:rPr>
    </w:lvl>
    <w:lvl w:ilvl="1" w:tplc="D5A47DE6" w:tentative="1">
      <w:start w:val="1"/>
      <w:numFmt w:val="bullet"/>
      <w:lvlText w:val=""/>
      <w:lvlJc w:val="left"/>
      <w:pPr>
        <w:tabs>
          <w:tab w:val="num" w:pos="1440"/>
        </w:tabs>
        <w:ind w:left="1440" w:hanging="360"/>
      </w:pPr>
      <w:rPr>
        <w:rFonts w:ascii="Wingdings 3" w:hAnsi="Wingdings 3" w:hint="default"/>
      </w:rPr>
    </w:lvl>
    <w:lvl w:ilvl="2" w:tplc="7B52626E" w:tentative="1">
      <w:start w:val="1"/>
      <w:numFmt w:val="bullet"/>
      <w:lvlText w:val=""/>
      <w:lvlJc w:val="left"/>
      <w:pPr>
        <w:tabs>
          <w:tab w:val="num" w:pos="2160"/>
        </w:tabs>
        <w:ind w:left="2160" w:hanging="360"/>
      </w:pPr>
      <w:rPr>
        <w:rFonts w:ascii="Wingdings 3" w:hAnsi="Wingdings 3" w:hint="default"/>
      </w:rPr>
    </w:lvl>
    <w:lvl w:ilvl="3" w:tplc="72B60AD6" w:tentative="1">
      <w:start w:val="1"/>
      <w:numFmt w:val="bullet"/>
      <w:lvlText w:val=""/>
      <w:lvlJc w:val="left"/>
      <w:pPr>
        <w:tabs>
          <w:tab w:val="num" w:pos="2880"/>
        </w:tabs>
        <w:ind w:left="2880" w:hanging="360"/>
      </w:pPr>
      <w:rPr>
        <w:rFonts w:ascii="Wingdings 3" w:hAnsi="Wingdings 3" w:hint="default"/>
      </w:rPr>
    </w:lvl>
    <w:lvl w:ilvl="4" w:tplc="134A728A" w:tentative="1">
      <w:start w:val="1"/>
      <w:numFmt w:val="bullet"/>
      <w:lvlText w:val=""/>
      <w:lvlJc w:val="left"/>
      <w:pPr>
        <w:tabs>
          <w:tab w:val="num" w:pos="3600"/>
        </w:tabs>
        <w:ind w:left="3600" w:hanging="360"/>
      </w:pPr>
      <w:rPr>
        <w:rFonts w:ascii="Wingdings 3" w:hAnsi="Wingdings 3" w:hint="default"/>
      </w:rPr>
    </w:lvl>
    <w:lvl w:ilvl="5" w:tplc="8BA486F8" w:tentative="1">
      <w:start w:val="1"/>
      <w:numFmt w:val="bullet"/>
      <w:lvlText w:val=""/>
      <w:lvlJc w:val="left"/>
      <w:pPr>
        <w:tabs>
          <w:tab w:val="num" w:pos="4320"/>
        </w:tabs>
        <w:ind w:left="4320" w:hanging="360"/>
      </w:pPr>
      <w:rPr>
        <w:rFonts w:ascii="Wingdings 3" w:hAnsi="Wingdings 3" w:hint="default"/>
      </w:rPr>
    </w:lvl>
    <w:lvl w:ilvl="6" w:tplc="3F2CD964" w:tentative="1">
      <w:start w:val="1"/>
      <w:numFmt w:val="bullet"/>
      <w:lvlText w:val=""/>
      <w:lvlJc w:val="left"/>
      <w:pPr>
        <w:tabs>
          <w:tab w:val="num" w:pos="5040"/>
        </w:tabs>
        <w:ind w:left="5040" w:hanging="360"/>
      </w:pPr>
      <w:rPr>
        <w:rFonts w:ascii="Wingdings 3" w:hAnsi="Wingdings 3" w:hint="default"/>
      </w:rPr>
    </w:lvl>
    <w:lvl w:ilvl="7" w:tplc="4FA84C14" w:tentative="1">
      <w:start w:val="1"/>
      <w:numFmt w:val="bullet"/>
      <w:lvlText w:val=""/>
      <w:lvlJc w:val="left"/>
      <w:pPr>
        <w:tabs>
          <w:tab w:val="num" w:pos="5760"/>
        </w:tabs>
        <w:ind w:left="5760" w:hanging="360"/>
      </w:pPr>
      <w:rPr>
        <w:rFonts w:ascii="Wingdings 3" w:hAnsi="Wingdings 3" w:hint="default"/>
      </w:rPr>
    </w:lvl>
    <w:lvl w:ilvl="8" w:tplc="107E3062"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C550B73"/>
    <w:multiLevelType w:val="hybridMultilevel"/>
    <w:tmpl w:val="B798CE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9F29D7"/>
    <w:multiLevelType w:val="hybridMultilevel"/>
    <w:tmpl w:val="9DEABA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329204D"/>
    <w:multiLevelType w:val="hybridMultilevel"/>
    <w:tmpl w:val="BF0A91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78792D"/>
    <w:multiLevelType w:val="hybridMultilevel"/>
    <w:tmpl w:val="F1FE6556"/>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383A8D"/>
    <w:multiLevelType w:val="hybridMultilevel"/>
    <w:tmpl w:val="005C1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0F1EAA"/>
    <w:multiLevelType w:val="hybridMultilevel"/>
    <w:tmpl w:val="09DEE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4F634E"/>
    <w:multiLevelType w:val="hybridMultilevel"/>
    <w:tmpl w:val="CF3006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783BDF"/>
    <w:multiLevelType w:val="hybridMultilevel"/>
    <w:tmpl w:val="BC9EA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B93383"/>
    <w:multiLevelType w:val="multilevel"/>
    <w:tmpl w:val="61B93383"/>
    <w:lvl w:ilvl="0">
      <w:start w:val="1"/>
      <w:numFmt w:val="decimal"/>
      <w:lvlText w:val="%1."/>
      <w:lvlJc w:val="left"/>
      <w:pPr>
        <w:ind w:left="11" w:hanging="274"/>
      </w:pPr>
      <w:rPr>
        <w:rFonts w:ascii="Times New Roman" w:eastAsia="Times New Roman" w:hAnsi="Times New Roman" w:cs="Times New Roman" w:hint="default"/>
        <w:b w:val="0"/>
        <w:bCs w:val="0"/>
        <w:i w:val="0"/>
        <w:iCs w:val="0"/>
        <w:spacing w:val="-3"/>
        <w:w w:val="100"/>
        <w:sz w:val="24"/>
        <w:szCs w:val="24"/>
        <w:lang w:val="ru-RU" w:eastAsia="en-US" w:bidi="ar-SA"/>
      </w:rPr>
    </w:lvl>
    <w:lvl w:ilvl="1">
      <w:numFmt w:val="bullet"/>
      <w:lvlText w:val="•"/>
      <w:lvlJc w:val="left"/>
      <w:pPr>
        <w:ind w:left="412" w:hanging="274"/>
      </w:pPr>
      <w:rPr>
        <w:rFonts w:hint="default"/>
        <w:lang w:val="ru-RU" w:eastAsia="en-US" w:bidi="ar-SA"/>
      </w:rPr>
    </w:lvl>
    <w:lvl w:ilvl="2">
      <w:numFmt w:val="bullet"/>
      <w:lvlText w:val="•"/>
      <w:lvlJc w:val="left"/>
      <w:pPr>
        <w:ind w:left="804" w:hanging="274"/>
      </w:pPr>
      <w:rPr>
        <w:rFonts w:hint="default"/>
        <w:lang w:val="ru-RU" w:eastAsia="en-US" w:bidi="ar-SA"/>
      </w:rPr>
    </w:lvl>
    <w:lvl w:ilvl="3">
      <w:numFmt w:val="bullet"/>
      <w:lvlText w:val="•"/>
      <w:lvlJc w:val="left"/>
      <w:pPr>
        <w:ind w:left="1196" w:hanging="274"/>
      </w:pPr>
      <w:rPr>
        <w:rFonts w:hint="default"/>
        <w:lang w:val="ru-RU" w:eastAsia="en-US" w:bidi="ar-SA"/>
      </w:rPr>
    </w:lvl>
    <w:lvl w:ilvl="4">
      <w:numFmt w:val="bullet"/>
      <w:lvlText w:val="•"/>
      <w:lvlJc w:val="left"/>
      <w:pPr>
        <w:ind w:left="1588" w:hanging="274"/>
      </w:pPr>
      <w:rPr>
        <w:rFonts w:hint="default"/>
        <w:lang w:val="ru-RU" w:eastAsia="en-US" w:bidi="ar-SA"/>
      </w:rPr>
    </w:lvl>
    <w:lvl w:ilvl="5">
      <w:numFmt w:val="bullet"/>
      <w:lvlText w:val="•"/>
      <w:lvlJc w:val="left"/>
      <w:pPr>
        <w:ind w:left="1980" w:hanging="274"/>
      </w:pPr>
      <w:rPr>
        <w:rFonts w:hint="default"/>
        <w:lang w:val="ru-RU" w:eastAsia="en-US" w:bidi="ar-SA"/>
      </w:rPr>
    </w:lvl>
    <w:lvl w:ilvl="6">
      <w:numFmt w:val="bullet"/>
      <w:lvlText w:val="•"/>
      <w:lvlJc w:val="left"/>
      <w:pPr>
        <w:ind w:left="2372" w:hanging="274"/>
      </w:pPr>
      <w:rPr>
        <w:rFonts w:hint="default"/>
        <w:lang w:val="ru-RU" w:eastAsia="en-US" w:bidi="ar-SA"/>
      </w:rPr>
    </w:lvl>
    <w:lvl w:ilvl="7">
      <w:numFmt w:val="bullet"/>
      <w:lvlText w:val="•"/>
      <w:lvlJc w:val="left"/>
      <w:pPr>
        <w:ind w:left="2764" w:hanging="274"/>
      </w:pPr>
      <w:rPr>
        <w:rFonts w:hint="default"/>
        <w:lang w:val="ru-RU" w:eastAsia="en-US" w:bidi="ar-SA"/>
      </w:rPr>
    </w:lvl>
    <w:lvl w:ilvl="8">
      <w:numFmt w:val="bullet"/>
      <w:lvlText w:val="•"/>
      <w:lvlJc w:val="left"/>
      <w:pPr>
        <w:ind w:left="3156" w:hanging="274"/>
      </w:pPr>
      <w:rPr>
        <w:rFonts w:hint="default"/>
        <w:lang w:val="ru-RU" w:eastAsia="en-US" w:bidi="ar-SA"/>
      </w:rPr>
    </w:lvl>
  </w:abstractNum>
  <w:abstractNum w:abstractNumId="27" w15:restartNumberingAfterBreak="0">
    <w:nsid w:val="62C330EA"/>
    <w:multiLevelType w:val="multilevel"/>
    <w:tmpl w:val="296C904C"/>
    <w:lvl w:ilvl="0">
      <w:start w:val="1"/>
      <w:numFmt w:val="decimal"/>
      <w:lvlText w:val="%1."/>
      <w:lvlJc w:val="left"/>
      <w:pPr>
        <w:ind w:left="10" w:hanging="272"/>
      </w:pPr>
      <w:rPr>
        <w:rFonts w:ascii="Times New Roman" w:eastAsia="Times New Roman" w:hAnsi="Times New Roman" w:cs="Times New Roman" w:hint="default"/>
        <w:b w:val="0"/>
        <w:bCs w:val="0"/>
        <w:i w:val="0"/>
        <w:iCs w:val="0"/>
        <w:spacing w:val="-5"/>
        <w:w w:val="100"/>
        <w:sz w:val="20"/>
        <w:szCs w:val="20"/>
        <w:lang w:val="ru-RU" w:eastAsia="en-US" w:bidi="ar-SA"/>
      </w:rPr>
    </w:lvl>
    <w:lvl w:ilvl="1">
      <w:numFmt w:val="bullet"/>
      <w:lvlText w:val="•"/>
      <w:lvlJc w:val="left"/>
      <w:pPr>
        <w:ind w:left="398" w:hanging="272"/>
      </w:pPr>
      <w:rPr>
        <w:rFonts w:hint="default"/>
        <w:lang w:val="ru-RU" w:eastAsia="en-US" w:bidi="ar-SA"/>
      </w:rPr>
    </w:lvl>
    <w:lvl w:ilvl="2">
      <w:numFmt w:val="bullet"/>
      <w:lvlText w:val="•"/>
      <w:lvlJc w:val="left"/>
      <w:pPr>
        <w:ind w:left="777" w:hanging="272"/>
      </w:pPr>
      <w:rPr>
        <w:rFonts w:hint="default"/>
        <w:lang w:val="ru-RU" w:eastAsia="en-US" w:bidi="ar-SA"/>
      </w:rPr>
    </w:lvl>
    <w:lvl w:ilvl="3">
      <w:numFmt w:val="bullet"/>
      <w:lvlText w:val="•"/>
      <w:lvlJc w:val="left"/>
      <w:pPr>
        <w:ind w:left="1156" w:hanging="272"/>
      </w:pPr>
      <w:rPr>
        <w:rFonts w:hint="default"/>
        <w:lang w:val="ru-RU" w:eastAsia="en-US" w:bidi="ar-SA"/>
      </w:rPr>
    </w:lvl>
    <w:lvl w:ilvl="4">
      <w:numFmt w:val="bullet"/>
      <w:lvlText w:val="•"/>
      <w:lvlJc w:val="left"/>
      <w:pPr>
        <w:ind w:left="1535" w:hanging="272"/>
      </w:pPr>
      <w:rPr>
        <w:rFonts w:hint="default"/>
        <w:lang w:val="ru-RU" w:eastAsia="en-US" w:bidi="ar-SA"/>
      </w:rPr>
    </w:lvl>
    <w:lvl w:ilvl="5">
      <w:numFmt w:val="bullet"/>
      <w:lvlText w:val="•"/>
      <w:lvlJc w:val="left"/>
      <w:pPr>
        <w:ind w:left="1914" w:hanging="272"/>
      </w:pPr>
      <w:rPr>
        <w:rFonts w:hint="default"/>
        <w:lang w:val="ru-RU" w:eastAsia="en-US" w:bidi="ar-SA"/>
      </w:rPr>
    </w:lvl>
    <w:lvl w:ilvl="6">
      <w:numFmt w:val="bullet"/>
      <w:lvlText w:val="•"/>
      <w:lvlJc w:val="left"/>
      <w:pPr>
        <w:ind w:left="2292" w:hanging="272"/>
      </w:pPr>
      <w:rPr>
        <w:rFonts w:hint="default"/>
        <w:lang w:val="ru-RU" w:eastAsia="en-US" w:bidi="ar-SA"/>
      </w:rPr>
    </w:lvl>
    <w:lvl w:ilvl="7">
      <w:numFmt w:val="bullet"/>
      <w:lvlText w:val="•"/>
      <w:lvlJc w:val="left"/>
      <w:pPr>
        <w:ind w:left="2671" w:hanging="272"/>
      </w:pPr>
      <w:rPr>
        <w:rFonts w:hint="default"/>
        <w:lang w:val="ru-RU" w:eastAsia="en-US" w:bidi="ar-SA"/>
      </w:rPr>
    </w:lvl>
    <w:lvl w:ilvl="8">
      <w:numFmt w:val="bullet"/>
      <w:lvlText w:val="•"/>
      <w:lvlJc w:val="left"/>
      <w:pPr>
        <w:ind w:left="3050" w:hanging="272"/>
      </w:pPr>
      <w:rPr>
        <w:rFonts w:hint="default"/>
        <w:lang w:val="ru-RU" w:eastAsia="en-US" w:bidi="ar-SA"/>
      </w:rPr>
    </w:lvl>
  </w:abstractNum>
  <w:abstractNum w:abstractNumId="28" w15:restartNumberingAfterBreak="0">
    <w:nsid w:val="719C4426"/>
    <w:multiLevelType w:val="hybridMultilevel"/>
    <w:tmpl w:val="62549F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2FB5A8D"/>
    <w:multiLevelType w:val="hybridMultilevel"/>
    <w:tmpl w:val="5DD070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4857499"/>
    <w:multiLevelType w:val="hybridMultilevel"/>
    <w:tmpl w:val="B31EFA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5D2A43"/>
    <w:multiLevelType w:val="hybridMultilevel"/>
    <w:tmpl w:val="0CDCA8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79603CE"/>
    <w:multiLevelType w:val="hybridMultilevel"/>
    <w:tmpl w:val="4DD095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8C61996"/>
    <w:multiLevelType w:val="multilevel"/>
    <w:tmpl w:val="0E32E3FC"/>
    <w:lvl w:ilvl="0">
      <w:start w:val="1"/>
      <w:numFmt w:val="decimal"/>
      <w:lvlText w:val="%1."/>
      <w:lvlJc w:val="left"/>
      <w:pPr>
        <w:ind w:left="10" w:hanging="248"/>
      </w:pPr>
      <w:rPr>
        <w:rFonts w:hint="default"/>
        <w:spacing w:val="-3"/>
        <w:w w:val="100"/>
        <w:sz w:val="20"/>
        <w:szCs w:val="20"/>
        <w:lang w:val="ru-RU" w:eastAsia="en-US" w:bidi="ar-SA"/>
      </w:rPr>
    </w:lvl>
    <w:lvl w:ilvl="1">
      <w:numFmt w:val="bullet"/>
      <w:lvlText w:val="•"/>
      <w:lvlJc w:val="left"/>
      <w:pPr>
        <w:ind w:left="341" w:hanging="248"/>
      </w:pPr>
      <w:rPr>
        <w:rFonts w:hint="default"/>
        <w:lang w:val="ru-RU" w:eastAsia="en-US" w:bidi="ar-SA"/>
      </w:rPr>
    </w:lvl>
    <w:lvl w:ilvl="2">
      <w:numFmt w:val="bullet"/>
      <w:lvlText w:val="•"/>
      <w:lvlJc w:val="left"/>
      <w:pPr>
        <w:ind w:left="663" w:hanging="248"/>
      </w:pPr>
      <w:rPr>
        <w:rFonts w:hint="default"/>
        <w:lang w:val="ru-RU" w:eastAsia="en-US" w:bidi="ar-SA"/>
      </w:rPr>
    </w:lvl>
    <w:lvl w:ilvl="3">
      <w:numFmt w:val="bullet"/>
      <w:lvlText w:val="•"/>
      <w:lvlJc w:val="left"/>
      <w:pPr>
        <w:ind w:left="985" w:hanging="248"/>
      </w:pPr>
      <w:rPr>
        <w:rFonts w:hint="default"/>
        <w:lang w:val="ru-RU" w:eastAsia="en-US" w:bidi="ar-SA"/>
      </w:rPr>
    </w:lvl>
    <w:lvl w:ilvl="4">
      <w:numFmt w:val="bullet"/>
      <w:lvlText w:val="•"/>
      <w:lvlJc w:val="left"/>
      <w:pPr>
        <w:ind w:left="1307" w:hanging="248"/>
      </w:pPr>
      <w:rPr>
        <w:rFonts w:hint="default"/>
        <w:lang w:val="ru-RU" w:eastAsia="en-US" w:bidi="ar-SA"/>
      </w:rPr>
    </w:lvl>
    <w:lvl w:ilvl="5">
      <w:numFmt w:val="bullet"/>
      <w:lvlText w:val="•"/>
      <w:lvlJc w:val="left"/>
      <w:pPr>
        <w:ind w:left="1629" w:hanging="248"/>
      </w:pPr>
      <w:rPr>
        <w:rFonts w:hint="default"/>
        <w:lang w:val="ru-RU" w:eastAsia="en-US" w:bidi="ar-SA"/>
      </w:rPr>
    </w:lvl>
    <w:lvl w:ilvl="6">
      <w:numFmt w:val="bullet"/>
      <w:lvlText w:val="•"/>
      <w:lvlJc w:val="left"/>
      <w:pPr>
        <w:ind w:left="1951" w:hanging="248"/>
      </w:pPr>
      <w:rPr>
        <w:rFonts w:hint="default"/>
        <w:lang w:val="ru-RU" w:eastAsia="en-US" w:bidi="ar-SA"/>
      </w:rPr>
    </w:lvl>
    <w:lvl w:ilvl="7">
      <w:numFmt w:val="bullet"/>
      <w:lvlText w:val="•"/>
      <w:lvlJc w:val="left"/>
      <w:pPr>
        <w:ind w:left="2273" w:hanging="248"/>
      </w:pPr>
      <w:rPr>
        <w:rFonts w:hint="default"/>
        <w:lang w:val="ru-RU" w:eastAsia="en-US" w:bidi="ar-SA"/>
      </w:rPr>
    </w:lvl>
    <w:lvl w:ilvl="8">
      <w:numFmt w:val="bullet"/>
      <w:lvlText w:val="•"/>
      <w:lvlJc w:val="left"/>
      <w:pPr>
        <w:ind w:left="2595" w:hanging="248"/>
      </w:pPr>
      <w:rPr>
        <w:rFonts w:hint="default"/>
        <w:lang w:val="ru-RU" w:eastAsia="en-US" w:bidi="ar-SA"/>
      </w:rPr>
    </w:lvl>
  </w:abstractNum>
  <w:num w:numId="1">
    <w:abstractNumId w:val="26"/>
  </w:num>
  <w:num w:numId="2">
    <w:abstractNumId w:val="0"/>
  </w:num>
  <w:num w:numId="3">
    <w:abstractNumId w:val="27"/>
  </w:num>
  <w:num w:numId="4">
    <w:abstractNumId w:val="33"/>
  </w:num>
  <w:num w:numId="5">
    <w:abstractNumId w:val="5"/>
  </w:num>
  <w:num w:numId="6">
    <w:abstractNumId w:val="2"/>
  </w:num>
  <w:num w:numId="7">
    <w:abstractNumId w:val="17"/>
  </w:num>
  <w:num w:numId="8">
    <w:abstractNumId w:val="16"/>
  </w:num>
  <w:num w:numId="9">
    <w:abstractNumId w:val="8"/>
  </w:num>
  <w:num w:numId="10">
    <w:abstractNumId w:val="22"/>
  </w:num>
  <w:num w:numId="11">
    <w:abstractNumId w:val="15"/>
  </w:num>
  <w:num w:numId="12">
    <w:abstractNumId w:val="23"/>
  </w:num>
  <w:num w:numId="13">
    <w:abstractNumId w:val="25"/>
  </w:num>
  <w:num w:numId="14">
    <w:abstractNumId w:val="10"/>
  </w:num>
  <w:num w:numId="15">
    <w:abstractNumId w:val="29"/>
  </w:num>
  <w:num w:numId="16">
    <w:abstractNumId w:val="3"/>
  </w:num>
  <w:num w:numId="17">
    <w:abstractNumId w:val="30"/>
  </w:num>
  <w:num w:numId="18">
    <w:abstractNumId w:val="14"/>
  </w:num>
  <w:num w:numId="19">
    <w:abstractNumId w:val="20"/>
  </w:num>
  <w:num w:numId="20">
    <w:abstractNumId w:val="32"/>
  </w:num>
  <w:num w:numId="21">
    <w:abstractNumId w:val="12"/>
  </w:num>
  <w:num w:numId="22">
    <w:abstractNumId w:val="9"/>
  </w:num>
  <w:num w:numId="23">
    <w:abstractNumId w:val="31"/>
  </w:num>
  <w:num w:numId="24">
    <w:abstractNumId w:val="19"/>
  </w:num>
  <w:num w:numId="25">
    <w:abstractNumId w:val="18"/>
  </w:num>
  <w:num w:numId="26">
    <w:abstractNumId w:val="1"/>
  </w:num>
  <w:num w:numId="27">
    <w:abstractNumId w:val="24"/>
  </w:num>
  <w:num w:numId="28">
    <w:abstractNumId w:val="13"/>
  </w:num>
  <w:num w:numId="29">
    <w:abstractNumId w:val="28"/>
  </w:num>
  <w:num w:numId="30">
    <w:abstractNumId w:val="11"/>
  </w:num>
  <w:num w:numId="31">
    <w:abstractNumId w:val="21"/>
  </w:num>
  <w:num w:numId="32">
    <w:abstractNumId w:val="4"/>
  </w:num>
  <w:num w:numId="33">
    <w:abstractNumId w:val="6"/>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B53"/>
    <w:rsid w:val="00002DA0"/>
    <w:rsid w:val="00003BBE"/>
    <w:rsid w:val="00015358"/>
    <w:rsid w:val="0002378C"/>
    <w:rsid w:val="00027D25"/>
    <w:rsid w:val="00041B53"/>
    <w:rsid w:val="0005011F"/>
    <w:rsid w:val="000567D9"/>
    <w:rsid w:val="00057070"/>
    <w:rsid w:val="00064497"/>
    <w:rsid w:val="000718DC"/>
    <w:rsid w:val="00073C41"/>
    <w:rsid w:val="00073E57"/>
    <w:rsid w:val="000842D5"/>
    <w:rsid w:val="00084A35"/>
    <w:rsid w:val="00084BD3"/>
    <w:rsid w:val="00087431"/>
    <w:rsid w:val="000A1A7C"/>
    <w:rsid w:val="000A7BAF"/>
    <w:rsid w:val="000D2F0C"/>
    <w:rsid w:val="000D706D"/>
    <w:rsid w:val="000F2175"/>
    <w:rsid w:val="00120AD0"/>
    <w:rsid w:val="0013095E"/>
    <w:rsid w:val="00134E70"/>
    <w:rsid w:val="00136457"/>
    <w:rsid w:val="00144DC5"/>
    <w:rsid w:val="001517C6"/>
    <w:rsid w:val="00153184"/>
    <w:rsid w:val="0016193C"/>
    <w:rsid w:val="00162E0C"/>
    <w:rsid w:val="001632B0"/>
    <w:rsid w:val="00165A1F"/>
    <w:rsid w:val="001673A0"/>
    <w:rsid w:val="00190A4D"/>
    <w:rsid w:val="001B18B6"/>
    <w:rsid w:val="001C5B2C"/>
    <w:rsid w:val="001C7365"/>
    <w:rsid w:val="001D5C5A"/>
    <w:rsid w:val="001D61A5"/>
    <w:rsid w:val="001E0656"/>
    <w:rsid w:val="001E0715"/>
    <w:rsid w:val="001F2937"/>
    <w:rsid w:val="001F70A6"/>
    <w:rsid w:val="00214532"/>
    <w:rsid w:val="00242284"/>
    <w:rsid w:val="002509EC"/>
    <w:rsid w:val="002554C8"/>
    <w:rsid w:val="00260A68"/>
    <w:rsid w:val="00262402"/>
    <w:rsid w:val="0029607F"/>
    <w:rsid w:val="002960F9"/>
    <w:rsid w:val="002A2B21"/>
    <w:rsid w:val="002A353C"/>
    <w:rsid w:val="002B12DA"/>
    <w:rsid w:val="002B5B06"/>
    <w:rsid w:val="002B620C"/>
    <w:rsid w:val="002C00C5"/>
    <w:rsid w:val="002C40D4"/>
    <w:rsid w:val="002C585B"/>
    <w:rsid w:val="002C6E63"/>
    <w:rsid w:val="002D579C"/>
    <w:rsid w:val="002E0E29"/>
    <w:rsid w:val="002E1703"/>
    <w:rsid w:val="002E190D"/>
    <w:rsid w:val="002E4B24"/>
    <w:rsid w:val="002E590C"/>
    <w:rsid w:val="002F64A8"/>
    <w:rsid w:val="00305080"/>
    <w:rsid w:val="00340DD4"/>
    <w:rsid w:val="00344F50"/>
    <w:rsid w:val="00350E42"/>
    <w:rsid w:val="0037715B"/>
    <w:rsid w:val="00377DFA"/>
    <w:rsid w:val="00383DBA"/>
    <w:rsid w:val="00383E4B"/>
    <w:rsid w:val="00386577"/>
    <w:rsid w:val="003A7D0F"/>
    <w:rsid w:val="003C2412"/>
    <w:rsid w:val="003C4881"/>
    <w:rsid w:val="003C686E"/>
    <w:rsid w:val="003C6E80"/>
    <w:rsid w:val="003F1888"/>
    <w:rsid w:val="003F52F3"/>
    <w:rsid w:val="003F693B"/>
    <w:rsid w:val="0041001E"/>
    <w:rsid w:val="00413506"/>
    <w:rsid w:val="004141CE"/>
    <w:rsid w:val="00420E8D"/>
    <w:rsid w:val="0042192F"/>
    <w:rsid w:val="00447CB0"/>
    <w:rsid w:val="00454981"/>
    <w:rsid w:val="004670EC"/>
    <w:rsid w:val="004850AC"/>
    <w:rsid w:val="00494C94"/>
    <w:rsid w:val="00494E9E"/>
    <w:rsid w:val="004A05DB"/>
    <w:rsid w:val="004A5D14"/>
    <w:rsid w:val="004B2EF2"/>
    <w:rsid w:val="004B32E1"/>
    <w:rsid w:val="004C582B"/>
    <w:rsid w:val="004D2F28"/>
    <w:rsid w:val="004D5155"/>
    <w:rsid w:val="004D7723"/>
    <w:rsid w:val="004F4049"/>
    <w:rsid w:val="0051073C"/>
    <w:rsid w:val="00524571"/>
    <w:rsid w:val="005259C2"/>
    <w:rsid w:val="00527ED6"/>
    <w:rsid w:val="00530B72"/>
    <w:rsid w:val="00531CFE"/>
    <w:rsid w:val="00533714"/>
    <w:rsid w:val="00537326"/>
    <w:rsid w:val="005457E8"/>
    <w:rsid w:val="00547150"/>
    <w:rsid w:val="005474EF"/>
    <w:rsid w:val="005557CD"/>
    <w:rsid w:val="00564754"/>
    <w:rsid w:val="005656A6"/>
    <w:rsid w:val="005664D8"/>
    <w:rsid w:val="00572412"/>
    <w:rsid w:val="005746A6"/>
    <w:rsid w:val="00580310"/>
    <w:rsid w:val="005905AA"/>
    <w:rsid w:val="005A3FD9"/>
    <w:rsid w:val="005A4D43"/>
    <w:rsid w:val="005A52A0"/>
    <w:rsid w:val="005B2F56"/>
    <w:rsid w:val="005B30A3"/>
    <w:rsid w:val="005B547B"/>
    <w:rsid w:val="005B6334"/>
    <w:rsid w:val="005D0941"/>
    <w:rsid w:val="005D24AD"/>
    <w:rsid w:val="005D712F"/>
    <w:rsid w:val="005D7436"/>
    <w:rsid w:val="005F5404"/>
    <w:rsid w:val="00610E5B"/>
    <w:rsid w:val="00623A39"/>
    <w:rsid w:val="00640FC7"/>
    <w:rsid w:val="00644DAB"/>
    <w:rsid w:val="00653EC2"/>
    <w:rsid w:val="006622F3"/>
    <w:rsid w:val="006747C3"/>
    <w:rsid w:val="00677EAE"/>
    <w:rsid w:val="0069216D"/>
    <w:rsid w:val="00692AFF"/>
    <w:rsid w:val="006969B9"/>
    <w:rsid w:val="006A400A"/>
    <w:rsid w:val="006B0298"/>
    <w:rsid w:val="006C2E01"/>
    <w:rsid w:val="006D2A82"/>
    <w:rsid w:val="006F1F3B"/>
    <w:rsid w:val="006F3B8C"/>
    <w:rsid w:val="006F3FD7"/>
    <w:rsid w:val="00715754"/>
    <w:rsid w:val="00720817"/>
    <w:rsid w:val="00733047"/>
    <w:rsid w:val="00735E0B"/>
    <w:rsid w:val="00751663"/>
    <w:rsid w:val="00760569"/>
    <w:rsid w:val="00763851"/>
    <w:rsid w:val="00763876"/>
    <w:rsid w:val="00773D06"/>
    <w:rsid w:val="00777D25"/>
    <w:rsid w:val="00781AC2"/>
    <w:rsid w:val="007A6C27"/>
    <w:rsid w:val="007B14F7"/>
    <w:rsid w:val="007C140F"/>
    <w:rsid w:val="007C5FF0"/>
    <w:rsid w:val="007C67B2"/>
    <w:rsid w:val="007D0BB8"/>
    <w:rsid w:val="007D2171"/>
    <w:rsid w:val="007D7018"/>
    <w:rsid w:val="007E317E"/>
    <w:rsid w:val="007E32E3"/>
    <w:rsid w:val="007F2D28"/>
    <w:rsid w:val="007F4D69"/>
    <w:rsid w:val="007F5865"/>
    <w:rsid w:val="008029C1"/>
    <w:rsid w:val="00805627"/>
    <w:rsid w:val="00827AFC"/>
    <w:rsid w:val="008379B0"/>
    <w:rsid w:val="00846895"/>
    <w:rsid w:val="008476C7"/>
    <w:rsid w:val="008669B0"/>
    <w:rsid w:val="00874561"/>
    <w:rsid w:val="00874C34"/>
    <w:rsid w:val="0087786B"/>
    <w:rsid w:val="00886D7F"/>
    <w:rsid w:val="00893434"/>
    <w:rsid w:val="008A0CBA"/>
    <w:rsid w:val="008A4B33"/>
    <w:rsid w:val="008B2E60"/>
    <w:rsid w:val="008D4F23"/>
    <w:rsid w:val="008E4995"/>
    <w:rsid w:val="008E6A76"/>
    <w:rsid w:val="008F071A"/>
    <w:rsid w:val="008F210B"/>
    <w:rsid w:val="008F2D7B"/>
    <w:rsid w:val="008F412E"/>
    <w:rsid w:val="00910DD5"/>
    <w:rsid w:val="00910E32"/>
    <w:rsid w:val="00916CF6"/>
    <w:rsid w:val="00921018"/>
    <w:rsid w:val="00927626"/>
    <w:rsid w:val="00935E89"/>
    <w:rsid w:val="009542CF"/>
    <w:rsid w:val="00955D01"/>
    <w:rsid w:val="0096381F"/>
    <w:rsid w:val="00963AAC"/>
    <w:rsid w:val="00972689"/>
    <w:rsid w:val="00977A25"/>
    <w:rsid w:val="009867B4"/>
    <w:rsid w:val="00992968"/>
    <w:rsid w:val="0099353F"/>
    <w:rsid w:val="00993813"/>
    <w:rsid w:val="00996899"/>
    <w:rsid w:val="009A0CFB"/>
    <w:rsid w:val="009B3E32"/>
    <w:rsid w:val="009C6499"/>
    <w:rsid w:val="009E25F9"/>
    <w:rsid w:val="009E4F6B"/>
    <w:rsid w:val="00A0209E"/>
    <w:rsid w:val="00A054D0"/>
    <w:rsid w:val="00A0704E"/>
    <w:rsid w:val="00A1124C"/>
    <w:rsid w:val="00A249E4"/>
    <w:rsid w:val="00A55FFA"/>
    <w:rsid w:val="00A65824"/>
    <w:rsid w:val="00A65AA8"/>
    <w:rsid w:val="00A71FF6"/>
    <w:rsid w:val="00A73480"/>
    <w:rsid w:val="00A73DB1"/>
    <w:rsid w:val="00A76E1A"/>
    <w:rsid w:val="00A84C05"/>
    <w:rsid w:val="00A9013F"/>
    <w:rsid w:val="00AB653D"/>
    <w:rsid w:val="00AC1600"/>
    <w:rsid w:val="00AD15DD"/>
    <w:rsid w:val="00AD5533"/>
    <w:rsid w:val="00AE10D0"/>
    <w:rsid w:val="00B01B01"/>
    <w:rsid w:val="00B07157"/>
    <w:rsid w:val="00B12368"/>
    <w:rsid w:val="00B134C1"/>
    <w:rsid w:val="00B1772D"/>
    <w:rsid w:val="00B30855"/>
    <w:rsid w:val="00B33709"/>
    <w:rsid w:val="00B35F12"/>
    <w:rsid w:val="00B4792E"/>
    <w:rsid w:val="00B52883"/>
    <w:rsid w:val="00B558AB"/>
    <w:rsid w:val="00B56FDD"/>
    <w:rsid w:val="00B62884"/>
    <w:rsid w:val="00B66D66"/>
    <w:rsid w:val="00B762D7"/>
    <w:rsid w:val="00B84F60"/>
    <w:rsid w:val="00B8665D"/>
    <w:rsid w:val="00B92D43"/>
    <w:rsid w:val="00B93C24"/>
    <w:rsid w:val="00BA09AA"/>
    <w:rsid w:val="00BA527D"/>
    <w:rsid w:val="00BB7466"/>
    <w:rsid w:val="00BC22B4"/>
    <w:rsid w:val="00BE0D3B"/>
    <w:rsid w:val="00BF012A"/>
    <w:rsid w:val="00C01A3D"/>
    <w:rsid w:val="00C05765"/>
    <w:rsid w:val="00C117C0"/>
    <w:rsid w:val="00C17ACA"/>
    <w:rsid w:val="00C25B47"/>
    <w:rsid w:val="00C3658D"/>
    <w:rsid w:val="00C5245C"/>
    <w:rsid w:val="00C54E7C"/>
    <w:rsid w:val="00C564CA"/>
    <w:rsid w:val="00C7274E"/>
    <w:rsid w:val="00C92A5F"/>
    <w:rsid w:val="00CA0A46"/>
    <w:rsid w:val="00CA1A7B"/>
    <w:rsid w:val="00CA64FB"/>
    <w:rsid w:val="00CD54EC"/>
    <w:rsid w:val="00CE0C9A"/>
    <w:rsid w:val="00CE55BE"/>
    <w:rsid w:val="00CF5544"/>
    <w:rsid w:val="00D07EC2"/>
    <w:rsid w:val="00D133E3"/>
    <w:rsid w:val="00D22C26"/>
    <w:rsid w:val="00D23BE5"/>
    <w:rsid w:val="00D25B29"/>
    <w:rsid w:val="00D35145"/>
    <w:rsid w:val="00D367F5"/>
    <w:rsid w:val="00D50350"/>
    <w:rsid w:val="00D5639A"/>
    <w:rsid w:val="00D64BF2"/>
    <w:rsid w:val="00D75C60"/>
    <w:rsid w:val="00D87DCD"/>
    <w:rsid w:val="00D93BB9"/>
    <w:rsid w:val="00D95127"/>
    <w:rsid w:val="00DA507A"/>
    <w:rsid w:val="00DB131C"/>
    <w:rsid w:val="00DB5562"/>
    <w:rsid w:val="00DE254D"/>
    <w:rsid w:val="00DE3AAB"/>
    <w:rsid w:val="00DE5DB4"/>
    <w:rsid w:val="00E0115F"/>
    <w:rsid w:val="00E1638D"/>
    <w:rsid w:val="00E179AC"/>
    <w:rsid w:val="00E245B7"/>
    <w:rsid w:val="00E37B34"/>
    <w:rsid w:val="00E410A1"/>
    <w:rsid w:val="00E41726"/>
    <w:rsid w:val="00E431D1"/>
    <w:rsid w:val="00E462FB"/>
    <w:rsid w:val="00E55F70"/>
    <w:rsid w:val="00E57A6A"/>
    <w:rsid w:val="00E6514B"/>
    <w:rsid w:val="00E77AF2"/>
    <w:rsid w:val="00E8210D"/>
    <w:rsid w:val="00E83E68"/>
    <w:rsid w:val="00E875FA"/>
    <w:rsid w:val="00E91905"/>
    <w:rsid w:val="00EA4CEA"/>
    <w:rsid w:val="00EA6396"/>
    <w:rsid w:val="00EC079C"/>
    <w:rsid w:val="00EC0A05"/>
    <w:rsid w:val="00ED1225"/>
    <w:rsid w:val="00ED3AFD"/>
    <w:rsid w:val="00ED70ED"/>
    <w:rsid w:val="00EE0630"/>
    <w:rsid w:val="00EE4B05"/>
    <w:rsid w:val="00EF139F"/>
    <w:rsid w:val="00EF53FA"/>
    <w:rsid w:val="00F011E4"/>
    <w:rsid w:val="00F05AAA"/>
    <w:rsid w:val="00F14900"/>
    <w:rsid w:val="00F15338"/>
    <w:rsid w:val="00F16D2C"/>
    <w:rsid w:val="00F21C13"/>
    <w:rsid w:val="00F23E05"/>
    <w:rsid w:val="00F301EF"/>
    <w:rsid w:val="00F36FC5"/>
    <w:rsid w:val="00F41878"/>
    <w:rsid w:val="00F430BE"/>
    <w:rsid w:val="00F640C9"/>
    <w:rsid w:val="00F742BA"/>
    <w:rsid w:val="00F932B5"/>
    <w:rsid w:val="00F949D5"/>
    <w:rsid w:val="00FA4A58"/>
    <w:rsid w:val="00FA5EC8"/>
    <w:rsid w:val="00FB37F4"/>
    <w:rsid w:val="00FB5747"/>
    <w:rsid w:val="00FD4336"/>
    <w:rsid w:val="00FD4619"/>
    <w:rsid w:val="00FE04D9"/>
    <w:rsid w:val="00FF00EB"/>
    <w:rsid w:val="00FF18F1"/>
    <w:rsid w:val="00FF4897"/>
    <w:rsid w:val="00FF7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830F"/>
  <w15:chartTrackingRefBased/>
  <w15:docId w15:val="{BC26A7A8-723F-4587-B414-D66B9948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67B4"/>
    <w:pPr>
      <w:spacing w:line="254" w:lineRule="auto"/>
    </w:pPr>
  </w:style>
  <w:style w:type="paragraph" w:styleId="1">
    <w:name w:val="heading 1"/>
    <w:basedOn w:val="a"/>
    <w:next w:val="a"/>
    <w:link w:val="10"/>
    <w:uiPriority w:val="9"/>
    <w:qFormat/>
    <w:rsid w:val="00F418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41B53"/>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41B5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041B53"/>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041B53"/>
    <w:rPr>
      <w:rFonts w:asciiTheme="majorHAnsi" w:eastAsiaTheme="majorEastAsia" w:hAnsiTheme="majorHAnsi" w:cstheme="majorBidi"/>
      <w:color w:val="2E74B5" w:themeColor="accent1" w:themeShade="BF"/>
      <w:sz w:val="26"/>
      <w:szCs w:val="26"/>
    </w:rPr>
  </w:style>
  <w:style w:type="table" w:styleId="a5">
    <w:name w:val="Table Grid"/>
    <w:basedOn w:val="a1"/>
    <w:uiPriority w:val="39"/>
    <w:rsid w:val="0004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20"/>
    <w:qFormat/>
    <w:rsid w:val="00041B53"/>
    <w:rPr>
      <w:i/>
      <w:iCs/>
    </w:rPr>
  </w:style>
  <w:style w:type="paragraph" w:styleId="a7">
    <w:name w:val="header"/>
    <w:basedOn w:val="a"/>
    <w:link w:val="a8"/>
    <w:uiPriority w:val="99"/>
    <w:unhideWhenUsed/>
    <w:rsid w:val="000567D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567D9"/>
  </w:style>
  <w:style w:type="paragraph" w:styleId="a9">
    <w:name w:val="footer"/>
    <w:basedOn w:val="a"/>
    <w:link w:val="aa"/>
    <w:uiPriority w:val="99"/>
    <w:unhideWhenUsed/>
    <w:rsid w:val="000567D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567D9"/>
  </w:style>
  <w:style w:type="paragraph" w:customStyle="1" w:styleId="TableParagraph">
    <w:name w:val="Table Paragraph"/>
    <w:basedOn w:val="a"/>
    <w:uiPriority w:val="1"/>
    <w:qFormat/>
    <w:rsid w:val="000567D9"/>
    <w:pPr>
      <w:widowControl w:val="0"/>
      <w:autoSpaceDE w:val="0"/>
      <w:autoSpaceDN w:val="0"/>
      <w:spacing w:after="0" w:line="240" w:lineRule="auto"/>
      <w:ind w:left="109"/>
    </w:pPr>
    <w:rPr>
      <w:rFonts w:ascii="Times New Roman" w:eastAsia="Times New Roman" w:hAnsi="Times New Roman" w:cs="Times New Roman"/>
    </w:rPr>
  </w:style>
  <w:style w:type="paragraph" w:customStyle="1" w:styleId="Style18">
    <w:name w:val="Style18"/>
    <w:basedOn w:val="a"/>
    <w:uiPriority w:val="99"/>
    <w:rsid w:val="00260A68"/>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3">
    <w:name w:val="Font Style43"/>
    <w:basedOn w:val="a0"/>
    <w:uiPriority w:val="99"/>
    <w:rsid w:val="00F41878"/>
    <w:rPr>
      <w:rFonts w:ascii="Times New Roman" w:hAnsi="Times New Roman" w:cs="Times New Roman"/>
      <w:sz w:val="22"/>
      <w:szCs w:val="22"/>
    </w:rPr>
  </w:style>
  <w:style w:type="paragraph" w:customStyle="1" w:styleId="Style29">
    <w:name w:val="Style29"/>
    <w:basedOn w:val="a"/>
    <w:uiPriority w:val="99"/>
    <w:rsid w:val="00F41878"/>
    <w:pPr>
      <w:widowControl w:val="0"/>
      <w:autoSpaceDE w:val="0"/>
      <w:autoSpaceDN w:val="0"/>
      <w:adjustRightInd w:val="0"/>
      <w:spacing w:after="0" w:line="285" w:lineRule="exact"/>
      <w:ind w:firstLine="411"/>
      <w:jc w:val="both"/>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41878"/>
    <w:rPr>
      <w:rFonts w:asciiTheme="majorHAnsi" w:eastAsiaTheme="majorEastAsia" w:hAnsiTheme="majorHAnsi" w:cstheme="majorBidi"/>
      <w:color w:val="2E74B5" w:themeColor="accent1" w:themeShade="BF"/>
      <w:sz w:val="32"/>
      <w:szCs w:val="32"/>
    </w:rPr>
  </w:style>
  <w:style w:type="paragraph" w:styleId="ab">
    <w:name w:val="Normal (Web)"/>
    <w:basedOn w:val="a"/>
    <w:uiPriority w:val="99"/>
    <w:semiHidden/>
    <w:unhideWhenUsed/>
    <w:rsid w:val="009929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B558A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0D70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0D706D"/>
    <w:rPr>
      <w:b/>
      <w:bCs/>
    </w:rPr>
  </w:style>
  <w:style w:type="character" w:styleId="ae">
    <w:name w:val="Hyperlink"/>
    <w:basedOn w:val="a0"/>
    <w:uiPriority w:val="99"/>
    <w:semiHidden/>
    <w:unhideWhenUsed/>
    <w:rsid w:val="000D706D"/>
    <w:rPr>
      <w:color w:val="0000FF"/>
      <w:u w:val="single"/>
    </w:rPr>
  </w:style>
  <w:style w:type="character" w:styleId="af">
    <w:name w:val="annotation reference"/>
    <w:basedOn w:val="a0"/>
    <w:uiPriority w:val="99"/>
    <w:semiHidden/>
    <w:unhideWhenUsed/>
    <w:rsid w:val="00735E0B"/>
    <w:rPr>
      <w:sz w:val="16"/>
      <w:szCs w:val="16"/>
    </w:rPr>
  </w:style>
  <w:style w:type="paragraph" w:styleId="af0">
    <w:name w:val="annotation text"/>
    <w:basedOn w:val="a"/>
    <w:link w:val="af1"/>
    <w:uiPriority w:val="99"/>
    <w:semiHidden/>
    <w:unhideWhenUsed/>
    <w:rsid w:val="00735E0B"/>
    <w:pPr>
      <w:spacing w:line="240" w:lineRule="auto"/>
    </w:pPr>
    <w:rPr>
      <w:sz w:val="20"/>
      <w:szCs w:val="20"/>
    </w:rPr>
  </w:style>
  <w:style w:type="character" w:customStyle="1" w:styleId="af1">
    <w:name w:val="Текст примечания Знак"/>
    <w:basedOn w:val="a0"/>
    <w:link w:val="af0"/>
    <w:uiPriority w:val="99"/>
    <w:semiHidden/>
    <w:rsid w:val="00735E0B"/>
    <w:rPr>
      <w:sz w:val="20"/>
      <w:szCs w:val="20"/>
    </w:rPr>
  </w:style>
  <w:style w:type="paragraph" w:styleId="af2">
    <w:name w:val="annotation subject"/>
    <w:basedOn w:val="af0"/>
    <w:next w:val="af0"/>
    <w:link w:val="af3"/>
    <w:uiPriority w:val="99"/>
    <w:semiHidden/>
    <w:unhideWhenUsed/>
    <w:rsid w:val="00735E0B"/>
    <w:rPr>
      <w:b/>
      <w:bCs/>
    </w:rPr>
  </w:style>
  <w:style w:type="character" w:customStyle="1" w:styleId="af3">
    <w:name w:val="Тема примечания Знак"/>
    <w:basedOn w:val="af1"/>
    <w:link w:val="af2"/>
    <w:uiPriority w:val="99"/>
    <w:semiHidden/>
    <w:rsid w:val="00735E0B"/>
    <w:rPr>
      <w:b/>
      <w:bCs/>
      <w:sz w:val="20"/>
      <w:szCs w:val="20"/>
    </w:rPr>
  </w:style>
  <w:style w:type="paragraph" w:styleId="af4">
    <w:name w:val="Balloon Text"/>
    <w:basedOn w:val="a"/>
    <w:link w:val="af5"/>
    <w:uiPriority w:val="99"/>
    <w:semiHidden/>
    <w:unhideWhenUsed/>
    <w:rsid w:val="00735E0B"/>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735E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45565">
      <w:bodyDiv w:val="1"/>
      <w:marLeft w:val="0"/>
      <w:marRight w:val="0"/>
      <w:marTop w:val="0"/>
      <w:marBottom w:val="0"/>
      <w:divBdr>
        <w:top w:val="none" w:sz="0" w:space="0" w:color="auto"/>
        <w:left w:val="none" w:sz="0" w:space="0" w:color="auto"/>
        <w:bottom w:val="none" w:sz="0" w:space="0" w:color="auto"/>
        <w:right w:val="none" w:sz="0" w:space="0" w:color="auto"/>
      </w:divBdr>
    </w:div>
    <w:div w:id="160508585">
      <w:bodyDiv w:val="1"/>
      <w:marLeft w:val="0"/>
      <w:marRight w:val="0"/>
      <w:marTop w:val="0"/>
      <w:marBottom w:val="0"/>
      <w:divBdr>
        <w:top w:val="none" w:sz="0" w:space="0" w:color="auto"/>
        <w:left w:val="none" w:sz="0" w:space="0" w:color="auto"/>
        <w:bottom w:val="none" w:sz="0" w:space="0" w:color="auto"/>
        <w:right w:val="none" w:sz="0" w:space="0" w:color="auto"/>
      </w:divBdr>
    </w:div>
    <w:div w:id="382410189">
      <w:bodyDiv w:val="1"/>
      <w:marLeft w:val="0"/>
      <w:marRight w:val="0"/>
      <w:marTop w:val="0"/>
      <w:marBottom w:val="0"/>
      <w:divBdr>
        <w:top w:val="none" w:sz="0" w:space="0" w:color="auto"/>
        <w:left w:val="none" w:sz="0" w:space="0" w:color="auto"/>
        <w:bottom w:val="none" w:sz="0" w:space="0" w:color="auto"/>
        <w:right w:val="none" w:sz="0" w:space="0" w:color="auto"/>
      </w:divBdr>
      <w:divsChild>
        <w:div w:id="1494636958">
          <w:marLeft w:val="0"/>
          <w:marRight w:val="0"/>
          <w:marTop w:val="0"/>
          <w:marBottom w:val="210"/>
          <w:divBdr>
            <w:top w:val="none" w:sz="0" w:space="0" w:color="auto"/>
            <w:left w:val="none" w:sz="0" w:space="0" w:color="auto"/>
            <w:bottom w:val="single" w:sz="6" w:space="14" w:color="E2E5E8"/>
            <w:right w:val="none" w:sz="0" w:space="0" w:color="auto"/>
          </w:divBdr>
          <w:divsChild>
            <w:div w:id="1471097449">
              <w:marLeft w:val="0"/>
              <w:marRight w:val="0"/>
              <w:marTop w:val="0"/>
              <w:marBottom w:val="0"/>
              <w:divBdr>
                <w:top w:val="none" w:sz="0" w:space="0" w:color="auto"/>
                <w:left w:val="none" w:sz="0" w:space="0" w:color="auto"/>
                <w:bottom w:val="none" w:sz="0" w:space="0" w:color="auto"/>
                <w:right w:val="none" w:sz="0" w:space="0" w:color="auto"/>
              </w:divBdr>
            </w:div>
            <w:div w:id="87772510">
              <w:marLeft w:val="0"/>
              <w:marRight w:val="0"/>
              <w:marTop w:val="0"/>
              <w:marBottom w:val="0"/>
              <w:divBdr>
                <w:top w:val="none" w:sz="0" w:space="0" w:color="auto"/>
                <w:left w:val="none" w:sz="0" w:space="0" w:color="auto"/>
                <w:bottom w:val="none" w:sz="0" w:space="0" w:color="auto"/>
                <w:right w:val="none" w:sz="0" w:space="0" w:color="auto"/>
              </w:divBdr>
            </w:div>
            <w:div w:id="453983660">
              <w:marLeft w:val="0"/>
              <w:marRight w:val="0"/>
              <w:marTop w:val="0"/>
              <w:marBottom w:val="0"/>
              <w:divBdr>
                <w:top w:val="none" w:sz="0" w:space="0" w:color="auto"/>
                <w:left w:val="none" w:sz="0" w:space="0" w:color="auto"/>
                <w:bottom w:val="none" w:sz="0" w:space="0" w:color="auto"/>
                <w:right w:val="none" w:sz="0" w:space="0" w:color="auto"/>
              </w:divBdr>
            </w:div>
            <w:div w:id="3621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07543">
      <w:bodyDiv w:val="1"/>
      <w:marLeft w:val="0"/>
      <w:marRight w:val="0"/>
      <w:marTop w:val="0"/>
      <w:marBottom w:val="0"/>
      <w:divBdr>
        <w:top w:val="none" w:sz="0" w:space="0" w:color="auto"/>
        <w:left w:val="none" w:sz="0" w:space="0" w:color="auto"/>
        <w:bottom w:val="none" w:sz="0" w:space="0" w:color="auto"/>
        <w:right w:val="none" w:sz="0" w:space="0" w:color="auto"/>
      </w:divBdr>
    </w:div>
    <w:div w:id="545723501">
      <w:bodyDiv w:val="1"/>
      <w:marLeft w:val="0"/>
      <w:marRight w:val="0"/>
      <w:marTop w:val="0"/>
      <w:marBottom w:val="0"/>
      <w:divBdr>
        <w:top w:val="none" w:sz="0" w:space="0" w:color="auto"/>
        <w:left w:val="none" w:sz="0" w:space="0" w:color="auto"/>
        <w:bottom w:val="none" w:sz="0" w:space="0" w:color="auto"/>
        <w:right w:val="none" w:sz="0" w:space="0" w:color="auto"/>
      </w:divBdr>
    </w:div>
    <w:div w:id="596596706">
      <w:bodyDiv w:val="1"/>
      <w:marLeft w:val="0"/>
      <w:marRight w:val="0"/>
      <w:marTop w:val="0"/>
      <w:marBottom w:val="0"/>
      <w:divBdr>
        <w:top w:val="none" w:sz="0" w:space="0" w:color="auto"/>
        <w:left w:val="none" w:sz="0" w:space="0" w:color="auto"/>
        <w:bottom w:val="none" w:sz="0" w:space="0" w:color="auto"/>
        <w:right w:val="none" w:sz="0" w:space="0" w:color="auto"/>
      </w:divBdr>
    </w:div>
    <w:div w:id="623773730">
      <w:bodyDiv w:val="1"/>
      <w:marLeft w:val="0"/>
      <w:marRight w:val="0"/>
      <w:marTop w:val="0"/>
      <w:marBottom w:val="0"/>
      <w:divBdr>
        <w:top w:val="none" w:sz="0" w:space="0" w:color="auto"/>
        <w:left w:val="none" w:sz="0" w:space="0" w:color="auto"/>
        <w:bottom w:val="none" w:sz="0" w:space="0" w:color="auto"/>
        <w:right w:val="none" w:sz="0" w:space="0" w:color="auto"/>
      </w:divBdr>
      <w:divsChild>
        <w:div w:id="1804426678">
          <w:marLeft w:val="547"/>
          <w:marRight w:val="0"/>
          <w:marTop w:val="200"/>
          <w:marBottom w:val="0"/>
          <w:divBdr>
            <w:top w:val="none" w:sz="0" w:space="0" w:color="auto"/>
            <w:left w:val="none" w:sz="0" w:space="0" w:color="auto"/>
            <w:bottom w:val="none" w:sz="0" w:space="0" w:color="auto"/>
            <w:right w:val="none" w:sz="0" w:space="0" w:color="auto"/>
          </w:divBdr>
        </w:div>
      </w:divsChild>
    </w:div>
    <w:div w:id="698163010">
      <w:bodyDiv w:val="1"/>
      <w:marLeft w:val="0"/>
      <w:marRight w:val="0"/>
      <w:marTop w:val="0"/>
      <w:marBottom w:val="0"/>
      <w:divBdr>
        <w:top w:val="none" w:sz="0" w:space="0" w:color="auto"/>
        <w:left w:val="none" w:sz="0" w:space="0" w:color="auto"/>
        <w:bottom w:val="none" w:sz="0" w:space="0" w:color="auto"/>
        <w:right w:val="none" w:sz="0" w:space="0" w:color="auto"/>
      </w:divBdr>
      <w:divsChild>
        <w:div w:id="931277841">
          <w:marLeft w:val="0"/>
          <w:marRight w:val="0"/>
          <w:marTop w:val="0"/>
          <w:marBottom w:val="0"/>
          <w:divBdr>
            <w:top w:val="none" w:sz="0" w:space="0" w:color="auto"/>
            <w:left w:val="none" w:sz="0" w:space="0" w:color="auto"/>
            <w:bottom w:val="none" w:sz="0" w:space="0" w:color="auto"/>
            <w:right w:val="none" w:sz="0" w:space="0" w:color="auto"/>
          </w:divBdr>
          <w:divsChild>
            <w:div w:id="1959410033">
              <w:marLeft w:val="0"/>
              <w:marRight w:val="0"/>
              <w:marTop w:val="0"/>
              <w:marBottom w:val="0"/>
              <w:divBdr>
                <w:top w:val="none" w:sz="0" w:space="0" w:color="auto"/>
                <w:left w:val="none" w:sz="0" w:space="0" w:color="auto"/>
                <w:bottom w:val="none" w:sz="0" w:space="0" w:color="auto"/>
                <w:right w:val="none" w:sz="0" w:space="0" w:color="auto"/>
              </w:divBdr>
              <w:divsChild>
                <w:div w:id="969897491">
                  <w:marLeft w:val="0"/>
                  <w:marRight w:val="0"/>
                  <w:marTop w:val="0"/>
                  <w:marBottom w:val="0"/>
                  <w:divBdr>
                    <w:top w:val="none" w:sz="0" w:space="0" w:color="auto"/>
                    <w:left w:val="none" w:sz="0" w:space="0" w:color="auto"/>
                    <w:bottom w:val="none" w:sz="0" w:space="0" w:color="auto"/>
                    <w:right w:val="none" w:sz="0" w:space="0" w:color="auto"/>
                  </w:divBdr>
                  <w:divsChild>
                    <w:div w:id="1361785641">
                      <w:marLeft w:val="300"/>
                      <w:marRight w:val="300"/>
                      <w:marTop w:val="0"/>
                      <w:marBottom w:val="0"/>
                      <w:divBdr>
                        <w:top w:val="none" w:sz="0" w:space="0" w:color="auto"/>
                        <w:left w:val="none" w:sz="0" w:space="0" w:color="auto"/>
                        <w:bottom w:val="none" w:sz="0" w:space="0" w:color="auto"/>
                        <w:right w:val="none" w:sz="0" w:space="0" w:color="auto"/>
                      </w:divBdr>
                      <w:divsChild>
                        <w:div w:id="203052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726564">
          <w:marLeft w:val="0"/>
          <w:marRight w:val="0"/>
          <w:marTop w:val="0"/>
          <w:marBottom w:val="0"/>
          <w:divBdr>
            <w:top w:val="none" w:sz="0" w:space="0" w:color="auto"/>
            <w:left w:val="none" w:sz="0" w:space="0" w:color="auto"/>
            <w:bottom w:val="none" w:sz="0" w:space="0" w:color="auto"/>
            <w:right w:val="none" w:sz="0" w:space="0" w:color="auto"/>
          </w:divBdr>
          <w:divsChild>
            <w:div w:id="1772123063">
              <w:marLeft w:val="0"/>
              <w:marRight w:val="0"/>
              <w:marTop w:val="0"/>
              <w:marBottom w:val="0"/>
              <w:divBdr>
                <w:top w:val="none" w:sz="0" w:space="0" w:color="auto"/>
                <w:left w:val="none" w:sz="0" w:space="0" w:color="auto"/>
                <w:bottom w:val="none" w:sz="0" w:space="0" w:color="auto"/>
                <w:right w:val="none" w:sz="0" w:space="0" w:color="auto"/>
              </w:divBdr>
              <w:divsChild>
                <w:div w:id="2091387751">
                  <w:marLeft w:val="0"/>
                  <w:marRight w:val="0"/>
                  <w:marTop w:val="0"/>
                  <w:marBottom w:val="0"/>
                  <w:divBdr>
                    <w:top w:val="none" w:sz="0" w:space="0" w:color="auto"/>
                    <w:left w:val="none" w:sz="0" w:space="0" w:color="auto"/>
                    <w:bottom w:val="none" w:sz="0" w:space="0" w:color="auto"/>
                    <w:right w:val="none" w:sz="0" w:space="0" w:color="auto"/>
                  </w:divBdr>
                  <w:divsChild>
                    <w:div w:id="1061446579">
                      <w:marLeft w:val="300"/>
                      <w:marRight w:val="300"/>
                      <w:marTop w:val="0"/>
                      <w:marBottom w:val="0"/>
                      <w:divBdr>
                        <w:top w:val="none" w:sz="0" w:space="0" w:color="auto"/>
                        <w:left w:val="none" w:sz="0" w:space="0" w:color="auto"/>
                        <w:bottom w:val="none" w:sz="0" w:space="0" w:color="auto"/>
                        <w:right w:val="none" w:sz="0" w:space="0" w:color="auto"/>
                      </w:divBdr>
                      <w:divsChild>
                        <w:div w:id="805048473">
                          <w:marLeft w:val="0"/>
                          <w:marRight w:val="0"/>
                          <w:marTop w:val="0"/>
                          <w:marBottom w:val="0"/>
                          <w:divBdr>
                            <w:top w:val="none" w:sz="0" w:space="0" w:color="auto"/>
                            <w:left w:val="none" w:sz="0" w:space="0" w:color="auto"/>
                            <w:bottom w:val="none" w:sz="0" w:space="0" w:color="auto"/>
                            <w:right w:val="none" w:sz="0" w:space="0" w:color="auto"/>
                          </w:divBdr>
                          <w:divsChild>
                            <w:div w:id="4252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71165">
                      <w:marLeft w:val="300"/>
                      <w:marRight w:val="300"/>
                      <w:marTop w:val="0"/>
                      <w:marBottom w:val="0"/>
                      <w:divBdr>
                        <w:top w:val="none" w:sz="0" w:space="0" w:color="auto"/>
                        <w:left w:val="none" w:sz="0" w:space="0" w:color="auto"/>
                        <w:bottom w:val="none" w:sz="0" w:space="0" w:color="auto"/>
                        <w:right w:val="none" w:sz="0" w:space="0" w:color="auto"/>
                      </w:divBdr>
                      <w:divsChild>
                        <w:div w:id="664478906">
                          <w:marLeft w:val="0"/>
                          <w:marRight w:val="0"/>
                          <w:marTop w:val="0"/>
                          <w:marBottom w:val="0"/>
                          <w:divBdr>
                            <w:top w:val="none" w:sz="0" w:space="0" w:color="auto"/>
                            <w:left w:val="none" w:sz="0" w:space="0" w:color="auto"/>
                            <w:bottom w:val="none" w:sz="0" w:space="0" w:color="auto"/>
                            <w:right w:val="none" w:sz="0" w:space="0" w:color="auto"/>
                          </w:divBdr>
                          <w:divsChild>
                            <w:div w:id="17565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1802">
                      <w:marLeft w:val="300"/>
                      <w:marRight w:val="300"/>
                      <w:marTop w:val="0"/>
                      <w:marBottom w:val="0"/>
                      <w:divBdr>
                        <w:top w:val="none" w:sz="0" w:space="0" w:color="auto"/>
                        <w:left w:val="none" w:sz="0" w:space="0" w:color="auto"/>
                        <w:bottom w:val="none" w:sz="0" w:space="0" w:color="auto"/>
                        <w:right w:val="none" w:sz="0" w:space="0" w:color="auto"/>
                      </w:divBdr>
                      <w:divsChild>
                        <w:div w:id="1074425904">
                          <w:marLeft w:val="0"/>
                          <w:marRight w:val="0"/>
                          <w:marTop w:val="0"/>
                          <w:marBottom w:val="0"/>
                          <w:divBdr>
                            <w:top w:val="none" w:sz="0" w:space="0" w:color="auto"/>
                            <w:left w:val="none" w:sz="0" w:space="0" w:color="auto"/>
                            <w:bottom w:val="none" w:sz="0" w:space="0" w:color="auto"/>
                            <w:right w:val="none" w:sz="0" w:space="0" w:color="auto"/>
                          </w:divBdr>
                          <w:divsChild>
                            <w:div w:id="19420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61770">
                      <w:marLeft w:val="300"/>
                      <w:marRight w:val="300"/>
                      <w:marTop w:val="0"/>
                      <w:marBottom w:val="0"/>
                      <w:divBdr>
                        <w:top w:val="none" w:sz="0" w:space="0" w:color="auto"/>
                        <w:left w:val="none" w:sz="0" w:space="0" w:color="auto"/>
                        <w:bottom w:val="none" w:sz="0" w:space="0" w:color="auto"/>
                        <w:right w:val="none" w:sz="0" w:space="0" w:color="auto"/>
                      </w:divBdr>
                      <w:divsChild>
                        <w:div w:id="1969240643">
                          <w:marLeft w:val="0"/>
                          <w:marRight w:val="0"/>
                          <w:marTop w:val="0"/>
                          <w:marBottom w:val="0"/>
                          <w:divBdr>
                            <w:top w:val="none" w:sz="0" w:space="0" w:color="auto"/>
                            <w:left w:val="none" w:sz="0" w:space="0" w:color="auto"/>
                            <w:bottom w:val="none" w:sz="0" w:space="0" w:color="auto"/>
                            <w:right w:val="none" w:sz="0" w:space="0" w:color="auto"/>
                          </w:divBdr>
                          <w:divsChild>
                            <w:div w:id="195455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9964">
                      <w:marLeft w:val="300"/>
                      <w:marRight w:val="300"/>
                      <w:marTop w:val="0"/>
                      <w:marBottom w:val="0"/>
                      <w:divBdr>
                        <w:top w:val="none" w:sz="0" w:space="0" w:color="auto"/>
                        <w:left w:val="none" w:sz="0" w:space="0" w:color="auto"/>
                        <w:bottom w:val="none" w:sz="0" w:space="0" w:color="auto"/>
                        <w:right w:val="none" w:sz="0" w:space="0" w:color="auto"/>
                      </w:divBdr>
                      <w:divsChild>
                        <w:div w:id="1149637512">
                          <w:marLeft w:val="0"/>
                          <w:marRight w:val="0"/>
                          <w:marTop w:val="0"/>
                          <w:marBottom w:val="0"/>
                          <w:divBdr>
                            <w:top w:val="none" w:sz="0" w:space="0" w:color="auto"/>
                            <w:left w:val="none" w:sz="0" w:space="0" w:color="auto"/>
                            <w:bottom w:val="none" w:sz="0" w:space="0" w:color="auto"/>
                            <w:right w:val="none" w:sz="0" w:space="0" w:color="auto"/>
                          </w:divBdr>
                          <w:divsChild>
                            <w:div w:id="156264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23456">
      <w:bodyDiv w:val="1"/>
      <w:marLeft w:val="0"/>
      <w:marRight w:val="0"/>
      <w:marTop w:val="0"/>
      <w:marBottom w:val="0"/>
      <w:divBdr>
        <w:top w:val="none" w:sz="0" w:space="0" w:color="auto"/>
        <w:left w:val="none" w:sz="0" w:space="0" w:color="auto"/>
        <w:bottom w:val="none" w:sz="0" w:space="0" w:color="auto"/>
        <w:right w:val="none" w:sz="0" w:space="0" w:color="auto"/>
      </w:divBdr>
    </w:div>
    <w:div w:id="1124689709">
      <w:bodyDiv w:val="1"/>
      <w:marLeft w:val="0"/>
      <w:marRight w:val="0"/>
      <w:marTop w:val="0"/>
      <w:marBottom w:val="0"/>
      <w:divBdr>
        <w:top w:val="none" w:sz="0" w:space="0" w:color="auto"/>
        <w:left w:val="none" w:sz="0" w:space="0" w:color="auto"/>
        <w:bottom w:val="none" w:sz="0" w:space="0" w:color="auto"/>
        <w:right w:val="none" w:sz="0" w:space="0" w:color="auto"/>
      </w:divBdr>
    </w:div>
    <w:div w:id="1344236197">
      <w:bodyDiv w:val="1"/>
      <w:marLeft w:val="0"/>
      <w:marRight w:val="0"/>
      <w:marTop w:val="0"/>
      <w:marBottom w:val="0"/>
      <w:divBdr>
        <w:top w:val="none" w:sz="0" w:space="0" w:color="auto"/>
        <w:left w:val="none" w:sz="0" w:space="0" w:color="auto"/>
        <w:bottom w:val="none" w:sz="0" w:space="0" w:color="auto"/>
        <w:right w:val="none" w:sz="0" w:space="0" w:color="auto"/>
      </w:divBdr>
      <w:divsChild>
        <w:div w:id="12536824">
          <w:marLeft w:val="547"/>
          <w:marRight w:val="0"/>
          <w:marTop w:val="200"/>
          <w:marBottom w:val="0"/>
          <w:divBdr>
            <w:top w:val="none" w:sz="0" w:space="0" w:color="auto"/>
            <w:left w:val="none" w:sz="0" w:space="0" w:color="auto"/>
            <w:bottom w:val="none" w:sz="0" w:space="0" w:color="auto"/>
            <w:right w:val="none" w:sz="0" w:space="0" w:color="auto"/>
          </w:divBdr>
        </w:div>
        <w:div w:id="505635533">
          <w:marLeft w:val="547"/>
          <w:marRight w:val="0"/>
          <w:marTop w:val="200"/>
          <w:marBottom w:val="0"/>
          <w:divBdr>
            <w:top w:val="none" w:sz="0" w:space="0" w:color="auto"/>
            <w:left w:val="none" w:sz="0" w:space="0" w:color="auto"/>
            <w:bottom w:val="none" w:sz="0" w:space="0" w:color="auto"/>
            <w:right w:val="none" w:sz="0" w:space="0" w:color="auto"/>
          </w:divBdr>
        </w:div>
        <w:div w:id="1710103606">
          <w:marLeft w:val="547"/>
          <w:marRight w:val="0"/>
          <w:marTop w:val="200"/>
          <w:marBottom w:val="0"/>
          <w:divBdr>
            <w:top w:val="none" w:sz="0" w:space="0" w:color="auto"/>
            <w:left w:val="none" w:sz="0" w:space="0" w:color="auto"/>
            <w:bottom w:val="none" w:sz="0" w:space="0" w:color="auto"/>
            <w:right w:val="none" w:sz="0" w:space="0" w:color="auto"/>
          </w:divBdr>
        </w:div>
      </w:divsChild>
    </w:div>
    <w:div w:id="1564172161">
      <w:bodyDiv w:val="1"/>
      <w:marLeft w:val="0"/>
      <w:marRight w:val="0"/>
      <w:marTop w:val="0"/>
      <w:marBottom w:val="0"/>
      <w:divBdr>
        <w:top w:val="none" w:sz="0" w:space="0" w:color="auto"/>
        <w:left w:val="none" w:sz="0" w:space="0" w:color="auto"/>
        <w:bottom w:val="none" w:sz="0" w:space="0" w:color="auto"/>
        <w:right w:val="none" w:sz="0" w:space="0" w:color="auto"/>
      </w:divBdr>
    </w:div>
    <w:div w:id="1592425518">
      <w:bodyDiv w:val="1"/>
      <w:marLeft w:val="0"/>
      <w:marRight w:val="0"/>
      <w:marTop w:val="0"/>
      <w:marBottom w:val="0"/>
      <w:divBdr>
        <w:top w:val="none" w:sz="0" w:space="0" w:color="auto"/>
        <w:left w:val="none" w:sz="0" w:space="0" w:color="auto"/>
        <w:bottom w:val="none" w:sz="0" w:space="0" w:color="auto"/>
        <w:right w:val="none" w:sz="0" w:space="0" w:color="auto"/>
      </w:divBdr>
    </w:div>
    <w:div w:id="1685933825">
      <w:bodyDiv w:val="1"/>
      <w:marLeft w:val="0"/>
      <w:marRight w:val="0"/>
      <w:marTop w:val="0"/>
      <w:marBottom w:val="0"/>
      <w:divBdr>
        <w:top w:val="none" w:sz="0" w:space="0" w:color="auto"/>
        <w:left w:val="none" w:sz="0" w:space="0" w:color="auto"/>
        <w:bottom w:val="none" w:sz="0" w:space="0" w:color="auto"/>
        <w:right w:val="none" w:sz="0" w:space="0" w:color="auto"/>
      </w:divBdr>
    </w:div>
    <w:div w:id="1739278162">
      <w:bodyDiv w:val="1"/>
      <w:marLeft w:val="0"/>
      <w:marRight w:val="0"/>
      <w:marTop w:val="0"/>
      <w:marBottom w:val="0"/>
      <w:divBdr>
        <w:top w:val="none" w:sz="0" w:space="0" w:color="auto"/>
        <w:left w:val="none" w:sz="0" w:space="0" w:color="auto"/>
        <w:bottom w:val="none" w:sz="0" w:space="0" w:color="auto"/>
        <w:right w:val="none" w:sz="0" w:space="0" w:color="auto"/>
      </w:divBdr>
      <w:divsChild>
        <w:div w:id="2058846096">
          <w:marLeft w:val="432"/>
          <w:marRight w:val="0"/>
          <w:marTop w:val="200"/>
          <w:marBottom w:val="0"/>
          <w:divBdr>
            <w:top w:val="none" w:sz="0" w:space="0" w:color="auto"/>
            <w:left w:val="none" w:sz="0" w:space="0" w:color="auto"/>
            <w:bottom w:val="none" w:sz="0" w:space="0" w:color="auto"/>
            <w:right w:val="none" w:sz="0" w:space="0" w:color="auto"/>
          </w:divBdr>
        </w:div>
      </w:divsChild>
    </w:div>
    <w:div w:id="1971781679">
      <w:bodyDiv w:val="1"/>
      <w:marLeft w:val="0"/>
      <w:marRight w:val="0"/>
      <w:marTop w:val="0"/>
      <w:marBottom w:val="0"/>
      <w:divBdr>
        <w:top w:val="none" w:sz="0" w:space="0" w:color="auto"/>
        <w:left w:val="none" w:sz="0" w:space="0" w:color="auto"/>
        <w:bottom w:val="none" w:sz="0" w:space="0" w:color="auto"/>
        <w:right w:val="none" w:sz="0" w:space="0" w:color="auto"/>
      </w:divBdr>
      <w:divsChild>
        <w:div w:id="616836179">
          <w:marLeft w:val="432"/>
          <w:marRight w:val="0"/>
          <w:marTop w:val="200"/>
          <w:marBottom w:val="0"/>
          <w:divBdr>
            <w:top w:val="none" w:sz="0" w:space="0" w:color="auto"/>
            <w:left w:val="none" w:sz="0" w:space="0" w:color="auto"/>
            <w:bottom w:val="none" w:sz="0" w:space="0" w:color="auto"/>
            <w:right w:val="none" w:sz="0" w:space="0" w:color="auto"/>
          </w:divBdr>
        </w:div>
      </w:divsChild>
    </w:div>
    <w:div w:id="198523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2B85F-3F0E-4E5C-B229-D081F7896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5034</Words>
  <Characters>28700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Иванова Юлия Сергеевна</cp:lastModifiedBy>
  <cp:revision>7</cp:revision>
  <dcterms:created xsi:type="dcterms:W3CDTF">2025-04-29T05:30:00Z</dcterms:created>
  <dcterms:modified xsi:type="dcterms:W3CDTF">2025-11-07T08:32:00Z</dcterms:modified>
</cp:coreProperties>
</file>