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489D2" w14:textId="77777777" w:rsidR="001B1ECD" w:rsidRPr="00CD0C4F" w:rsidRDefault="005254A3" w:rsidP="005254A3">
      <w:pPr>
        <w:spacing w:before="76"/>
        <w:ind w:left="541" w:firstLine="158"/>
        <w:rPr>
          <w:rFonts w:ascii="Times New Roman" w:hAnsi="Times New Roman" w:cs="Times New Roman"/>
          <w:b/>
          <w:sz w:val="26"/>
        </w:rPr>
      </w:pPr>
      <w:r w:rsidRPr="00CD0C4F">
        <w:rPr>
          <w:rFonts w:ascii="Times New Roman" w:hAnsi="Times New Roman" w:cs="Times New Roman"/>
          <w:b/>
          <w:sz w:val="26"/>
        </w:rPr>
        <w:t xml:space="preserve">Министерство науки и высшего образования Российской Федерации </w:t>
      </w:r>
    </w:p>
    <w:p w14:paraId="16E4EAB7" w14:textId="3BED76D4" w:rsidR="005254A3" w:rsidRPr="00CD0C4F" w:rsidRDefault="005254A3" w:rsidP="005254A3">
      <w:pPr>
        <w:spacing w:before="76"/>
        <w:ind w:left="541" w:firstLine="158"/>
        <w:rPr>
          <w:rFonts w:ascii="Times New Roman" w:hAnsi="Times New Roman" w:cs="Times New Roman"/>
          <w:b/>
          <w:sz w:val="26"/>
        </w:rPr>
      </w:pPr>
      <w:r w:rsidRPr="00CD0C4F">
        <w:rPr>
          <w:rFonts w:ascii="Times New Roman" w:hAnsi="Times New Roman" w:cs="Times New Roman"/>
          <w:b/>
          <w:sz w:val="26"/>
        </w:rPr>
        <w:t>Федеральное</w:t>
      </w:r>
      <w:r w:rsidRPr="00CD0C4F">
        <w:rPr>
          <w:rFonts w:ascii="Times New Roman" w:hAnsi="Times New Roman" w:cs="Times New Roman"/>
          <w:b/>
          <w:spacing w:val="-12"/>
          <w:sz w:val="26"/>
        </w:rPr>
        <w:t xml:space="preserve"> </w:t>
      </w:r>
      <w:r w:rsidRPr="00CD0C4F">
        <w:rPr>
          <w:rFonts w:ascii="Times New Roman" w:hAnsi="Times New Roman" w:cs="Times New Roman"/>
          <w:b/>
          <w:sz w:val="26"/>
        </w:rPr>
        <w:t>государственное</w:t>
      </w:r>
      <w:r w:rsidRPr="00CD0C4F">
        <w:rPr>
          <w:rFonts w:ascii="Times New Roman" w:hAnsi="Times New Roman" w:cs="Times New Roman"/>
          <w:b/>
          <w:spacing w:val="-9"/>
          <w:sz w:val="26"/>
        </w:rPr>
        <w:t xml:space="preserve"> </w:t>
      </w:r>
      <w:r w:rsidRPr="00CD0C4F">
        <w:rPr>
          <w:rFonts w:ascii="Times New Roman" w:hAnsi="Times New Roman" w:cs="Times New Roman"/>
          <w:b/>
          <w:sz w:val="26"/>
        </w:rPr>
        <w:t>автономное</w:t>
      </w:r>
      <w:r w:rsidRPr="00CD0C4F">
        <w:rPr>
          <w:rFonts w:ascii="Times New Roman" w:hAnsi="Times New Roman" w:cs="Times New Roman"/>
          <w:b/>
          <w:spacing w:val="-12"/>
          <w:sz w:val="26"/>
        </w:rPr>
        <w:t xml:space="preserve"> </w:t>
      </w:r>
      <w:r w:rsidRPr="00CD0C4F">
        <w:rPr>
          <w:rFonts w:ascii="Times New Roman" w:hAnsi="Times New Roman" w:cs="Times New Roman"/>
          <w:b/>
          <w:sz w:val="26"/>
        </w:rPr>
        <w:t>образовательное</w:t>
      </w:r>
      <w:r w:rsidRPr="00CD0C4F">
        <w:rPr>
          <w:rFonts w:ascii="Times New Roman" w:hAnsi="Times New Roman" w:cs="Times New Roman"/>
          <w:b/>
          <w:spacing w:val="-9"/>
          <w:sz w:val="26"/>
        </w:rPr>
        <w:t xml:space="preserve"> </w:t>
      </w:r>
      <w:r w:rsidRPr="00CD0C4F">
        <w:rPr>
          <w:rFonts w:ascii="Times New Roman" w:hAnsi="Times New Roman" w:cs="Times New Roman"/>
          <w:b/>
          <w:sz w:val="26"/>
        </w:rPr>
        <w:t>учреждение</w:t>
      </w:r>
    </w:p>
    <w:p w14:paraId="670D3C8E" w14:textId="77777777" w:rsidR="005254A3" w:rsidRPr="00CD0C4F" w:rsidRDefault="005254A3" w:rsidP="005254A3">
      <w:pPr>
        <w:ind w:left="5" w:right="16"/>
        <w:jc w:val="center"/>
        <w:rPr>
          <w:rFonts w:ascii="Times New Roman" w:hAnsi="Times New Roman" w:cs="Times New Roman"/>
          <w:b/>
          <w:sz w:val="26"/>
        </w:rPr>
      </w:pPr>
      <w:r w:rsidRPr="00CD0C4F">
        <w:rPr>
          <w:rFonts w:ascii="Times New Roman" w:hAnsi="Times New Roman" w:cs="Times New Roman"/>
          <w:b/>
          <w:sz w:val="26"/>
        </w:rPr>
        <w:t>высшего</w:t>
      </w:r>
      <w:r w:rsidRPr="00CD0C4F">
        <w:rPr>
          <w:rFonts w:ascii="Times New Roman" w:hAnsi="Times New Roman" w:cs="Times New Roman"/>
          <w:b/>
          <w:spacing w:val="-12"/>
          <w:sz w:val="26"/>
        </w:rPr>
        <w:t xml:space="preserve"> </w:t>
      </w:r>
      <w:r w:rsidRPr="00CD0C4F">
        <w:rPr>
          <w:rFonts w:ascii="Times New Roman" w:hAnsi="Times New Roman" w:cs="Times New Roman"/>
          <w:b/>
          <w:spacing w:val="-2"/>
          <w:sz w:val="26"/>
        </w:rPr>
        <w:t>образования</w:t>
      </w:r>
    </w:p>
    <w:p w14:paraId="01D8F7C5" w14:textId="77777777" w:rsidR="005254A3" w:rsidRPr="00CD0C4F" w:rsidRDefault="005254A3" w:rsidP="005254A3">
      <w:pPr>
        <w:spacing w:before="1"/>
        <w:ind w:right="16"/>
        <w:jc w:val="center"/>
        <w:rPr>
          <w:rFonts w:ascii="Times New Roman" w:hAnsi="Times New Roman" w:cs="Times New Roman"/>
          <w:b/>
          <w:sz w:val="26"/>
        </w:rPr>
      </w:pPr>
      <w:r w:rsidRPr="00CD0C4F">
        <w:rPr>
          <w:rFonts w:ascii="Times New Roman" w:hAnsi="Times New Roman" w:cs="Times New Roman"/>
          <w:b/>
          <w:spacing w:val="-2"/>
          <w:sz w:val="26"/>
        </w:rPr>
        <w:t>«Самарский</w:t>
      </w:r>
      <w:r w:rsidRPr="00CD0C4F">
        <w:rPr>
          <w:rFonts w:ascii="Times New Roman" w:hAnsi="Times New Roman" w:cs="Times New Roman"/>
          <w:b/>
          <w:spacing w:val="3"/>
          <w:sz w:val="26"/>
        </w:rPr>
        <w:t xml:space="preserve"> </w:t>
      </w:r>
      <w:r w:rsidRPr="00CD0C4F">
        <w:rPr>
          <w:rFonts w:ascii="Times New Roman" w:hAnsi="Times New Roman" w:cs="Times New Roman"/>
          <w:b/>
          <w:spacing w:val="-2"/>
          <w:sz w:val="26"/>
        </w:rPr>
        <w:t>государственный</w:t>
      </w:r>
      <w:r w:rsidRPr="00CD0C4F">
        <w:rPr>
          <w:rFonts w:ascii="Times New Roman" w:hAnsi="Times New Roman" w:cs="Times New Roman"/>
          <w:b/>
          <w:spacing w:val="4"/>
          <w:sz w:val="26"/>
        </w:rPr>
        <w:t xml:space="preserve"> </w:t>
      </w:r>
      <w:r w:rsidRPr="00CD0C4F">
        <w:rPr>
          <w:rFonts w:ascii="Times New Roman" w:hAnsi="Times New Roman" w:cs="Times New Roman"/>
          <w:b/>
          <w:spacing w:val="-2"/>
          <w:sz w:val="26"/>
        </w:rPr>
        <w:t>экономический</w:t>
      </w:r>
      <w:r w:rsidRPr="00CD0C4F">
        <w:rPr>
          <w:rFonts w:ascii="Times New Roman" w:hAnsi="Times New Roman" w:cs="Times New Roman"/>
          <w:b/>
          <w:spacing w:val="6"/>
          <w:sz w:val="26"/>
        </w:rPr>
        <w:t xml:space="preserve"> </w:t>
      </w:r>
      <w:r w:rsidRPr="00CD0C4F">
        <w:rPr>
          <w:rFonts w:ascii="Times New Roman" w:hAnsi="Times New Roman" w:cs="Times New Roman"/>
          <w:b/>
          <w:spacing w:val="-2"/>
          <w:sz w:val="26"/>
        </w:rPr>
        <w:t>университет»</w:t>
      </w:r>
    </w:p>
    <w:p w14:paraId="7BA5EE6B" w14:textId="77777777" w:rsidR="005254A3" w:rsidRPr="00CD0C4F" w:rsidRDefault="005254A3" w:rsidP="005254A3">
      <w:pPr>
        <w:pStyle w:val="ae"/>
        <w:rPr>
          <w:b/>
          <w:sz w:val="26"/>
        </w:rPr>
      </w:pPr>
    </w:p>
    <w:p w14:paraId="27B8855F" w14:textId="77777777" w:rsidR="005254A3" w:rsidRPr="00CD0C4F" w:rsidRDefault="005254A3" w:rsidP="005254A3">
      <w:pPr>
        <w:pStyle w:val="ae"/>
        <w:spacing w:before="161"/>
        <w:rPr>
          <w:b/>
          <w:sz w:val="26"/>
        </w:rPr>
      </w:pPr>
    </w:p>
    <w:p w14:paraId="6CE159B6" w14:textId="77777777" w:rsidR="005254A3" w:rsidRPr="00CD0C4F" w:rsidRDefault="005254A3" w:rsidP="005254A3">
      <w:pPr>
        <w:pStyle w:val="ae"/>
        <w:tabs>
          <w:tab w:val="left" w:pos="1517"/>
        </w:tabs>
        <w:ind w:left="102"/>
      </w:pPr>
      <w:r w:rsidRPr="00CD0C4F">
        <w:rPr>
          <w:b/>
        </w:rPr>
        <w:t>Институт</w:t>
      </w:r>
      <w:r w:rsidRPr="00CD0C4F">
        <w:rPr>
          <w:b/>
        </w:rPr>
        <w:tab/>
      </w:r>
      <w:r w:rsidRPr="00CD0C4F">
        <w:t>национальной и мировой экономики</w:t>
      </w:r>
    </w:p>
    <w:p w14:paraId="1C3B90E8" w14:textId="1AD8B3D6" w:rsidR="005254A3" w:rsidRPr="00CD0C4F" w:rsidRDefault="005254A3" w:rsidP="005254A3">
      <w:pPr>
        <w:pStyle w:val="ae"/>
        <w:tabs>
          <w:tab w:val="left" w:pos="1517"/>
        </w:tabs>
        <w:ind w:left="1542" w:right="1094" w:hanging="1440"/>
      </w:pPr>
      <w:r w:rsidRPr="00CD0C4F">
        <w:rPr>
          <w:b/>
          <w:spacing w:val="-2"/>
        </w:rPr>
        <w:t>Кафедра</w:t>
      </w:r>
      <w:r w:rsidRPr="00CD0C4F">
        <w:rPr>
          <w:b/>
        </w:rPr>
        <w:tab/>
      </w:r>
      <w:r w:rsidR="00564644" w:rsidRPr="00CD0C4F">
        <w:t>экономической теории</w:t>
      </w:r>
    </w:p>
    <w:p w14:paraId="3432DC70" w14:textId="77777777" w:rsidR="005254A3" w:rsidRPr="00CD0C4F" w:rsidRDefault="005254A3" w:rsidP="005254A3">
      <w:pPr>
        <w:pStyle w:val="ae"/>
        <w:spacing w:before="243"/>
      </w:pPr>
    </w:p>
    <w:p w14:paraId="1E3F8B75" w14:textId="77777777" w:rsidR="005254A3" w:rsidRPr="00CD0C4F" w:rsidRDefault="005254A3" w:rsidP="005254A3">
      <w:pPr>
        <w:pStyle w:val="ae"/>
        <w:ind w:right="107"/>
        <w:jc w:val="right"/>
      </w:pPr>
      <w:r w:rsidRPr="00CD0C4F">
        <w:rPr>
          <w:spacing w:val="-2"/>
        </w:rPr>
        <w:t>УТВЕРЖДЕНО</w:t>
      </w:r>
    </w:p>
    <w:p w14:paraId="06D5C805" w14:textId="77777777" w:rsidR="005254A3" w:rsidRPr="00CD0C4F" w:rsidRDefault="005254A3" w:rsidP="005254A3">
      <w:pPr>
        <w:pStyle w:val="ae"/>
        <w:ind w:left="5985" w:firstLine="264"/>
        <w:jc w:val="right"/>
      </w:pPr>
      <w:r w:rsidRPr="00CD0C4F">
        <w:t>Ученым</w:t>
      </w:r>
      <w:r w:rsidRPr="00CD0C4F">
        <w:rPr>
          <w:spacing w:val="-15"/>
        </w:rPr>
        <w:t xml:space="preserve"> </w:t>
      </w:r>
      <w:r w:rsidRPr="00CD0C4F">
        <w:t>советом</w:t>
      </w:r>
      <w:r w:rsidRPr="00CD0C4F">
        <w:rPr>
          <w:spacing w:val="-15"/>
        </w:rPr>
        <w:t xml:space="preserve"> </w:t>
      </w:r>
      <w:r w:rsidRPr="00CD0C4F">
        <w:t xml:space="preserve">Университета </w:t>
      </w:r>
    </w:p>
    <w:p w14:paraId="112D7DC9" w14:textId="78A582B3" w:rsidR="005254A3" w:rsidRPr="00CD0C4F" w:rsidRDefault="00095CB0" w:rsidP="00095CB0">
      <w:pPr>
        <w:pStyle w:val="ae"/>
        <w:jc w:val="right"/>
      </w:pPr>
      <w:r w:rsidRPr="00CD0C4F">
        <w:t>(протокол № 10 от 22 мая 2025 г.)</w:t>
      </w:r>
    </w:p>
    <w:p w14:paraId="42AF8233" w14:textId="77777777" w:rsidR="00C87201" w:rsidRPr="00CD0C4F" w:rsidRDefault="00C87201" w:rsidP="005254A3">
      <w:pPr>
        <w:ind w:left="9" w:right="16"/>
        <w:jc w:val="center"/>
        <w:rPr>
          <w:rFonts w:ascii="Times New Roman" w:hAnsi="Times New Roman" w:cs="Times New Roman"/>
          <w:b/>
          <w:sz w:val="24"/>
        </w:rPr>
      </w:pPr>
    </w:p>
    <w:p w14:paraId="193F54D3" w14:textId="37DD5FC3" w:rsidR="005254A3" w:rsidRPr="00CD0C4F" w:rsidRDefault="005254A3" w:rsidP="005254A3">
      <w:pPr>
        <w:ind w:left="9" w:right="16"/>
        <w:jc w:val="center"/>
        <w:rPr>
          <w:rFonts w:ascii="Times New Roman" w:hAnsi="Times New Roman" w:cs="Times New Roman"/>
          <w:b/>
          <w:sz w:val="24"/>
        </w:rPr>
      </w:pPr>
      <w:r w:rsidRPr="00CD0C4F">
        <w:rPr>
          <w:rFonts w:ascii="Times New Roman" w:hAnsi="Times New Roman" w:cs="Times New Roman"/>
          <w:b/>
          <w:sz w:val="24"/>
        </w:rPr>
        <w:t>КОМПЛЕКТ</w:t>
      </w:r>
      <w:r w:rsidRPr="00CD0C4F">
        <w:rPr>
          <w:rFonts w:ascii="Times New Roman" w:hAnsi="Times New Roman" w:cs="Times New Roman"/>
          <w:b/>
          <w:spacing w:val="-5"/>
          <w:sz w:val="24"/>
        </w:rPr>
        <w:t xml:space="preserve"> </w:t>
      </w:r>
      <w:r w:rsidRPr="00CD0C4F">
        <w:rPr>
          <w:rFonts w:ascii="Times New Roman" w:hAnsi="Times New Roman" w:cs="Times New Roman"/>
          <w:b/>
          <w:sz w:val="24"/>
        </w:rPr>
        <w:t>ОЦЕНОЧНЫХ</w:t>
      </w:r>
      <w:r w:rsidRPr="00CD0C4F">
        <w:rPr>
          <w:rFonts w:ascii="Times New Roman" w:hAnsi="Times New Roman" w:cs="Times New Roman"/>
          <w:b/>
          <w:spacing w:val="-6"/>
          <w:sz w:val="24"/>
        </w:rPr>
        <w:t xml:space="preserve"> </w:t>
      </w:r>
      <w:r w:rsidRPr="00CD0C4F">
        <w:rPr>
          <w:rFonts w:ascii="Times New Roman" w:hAnsi="Times New Roman" w:cs="Times New Roman"/>
          <w:b/>
          <w:spacing w:val="-2"/>
          <w:sz w:val="24"/>
        </w:rPr>
        <w:t>МАТЕРИАЛОВ</w:t>
      </w:r>
    </w:p>
    <w:p w14:paraId="2DA5DD19" w14:textId="77777777" w:rsidR="005254A3" w:rsidRPr="00CD0C4F" w:rsidRDefault="005254A3" w:rsidP="005254A3">
      <w:pPr>
        <w:pStyle w:val="ae"/>
        <w:rPr>
          <w:b/>
        </w:rPr>
      </w:pPr>
    </w:p>
    <w:p w14:paraId="4F1FD5A2" w14:textId="77777777" w:rsidR="005254A3" w:rsidRPr="00CD0C4F" w:rsidRDefault="005254A3" w:rsidP="005254A3">
      <w:pPr>
        <w:pStyle w:val="ae"/>
        <w:ind w:left="102" w:right="72"/>
      </w:pPr>
      <w:r w:rsidRPr="00CD0C4F">
        <w:t>Наименование</w:t>
      </w:r>
      <w:r w:rsidRPr="00CD0C4F">
        <w:rPr>
          <w:spacing w:val="-9"/>
        </w:rPr>
        <w:t xml:space="preserve"> </w:t>
      </w:r>
      <w:r w:rsidRPr="00CD0C4F">
        <w:t>дисциплины</w:t>
      </w:r>
      <w:r w:rsidRPr="00CD0C4F">
        <w:rPr>
          <w:spacing w:val="-6"/>
        </w:rPr>
        <w:t xml:space="preserve"> </w:t>
      </w:r>
      <w:r w:rsidRPr="00CD0C4F">
        <w:t>Б.1.О.07 Экономическая теория</w:t>
      </w:r>
    </w:p>
    <w:p w14:paraId="1353819E" w14:textId="77777777" w:rsidR="005254A3" w:rsidRPr="00CD0C4F" w:rsidRDefault="005254A3" w:rsidP="005254A3">
      <w:pPr>
        <w:pStyle w:val="ae"/>
        <w:ind w:left="102" w:right="1094"/>
      </w:pPr>
      <w:r w:rsidRPr="00CD0C4F">
        <w:rPr>
          <w:rFonts w:eastAsia="SimSun"/>
        </w:rPr>
        <w:t>Основная профессиональная образовательная программа 01.03.05 Статистика программа Бизнес-аналитика</w:t>
      </w:r>
    </w:p>
    <w:p w14:paraId="05A0551B" w14:textId="77777777" w:rsidR="005254A3" w:rsidRPr="00CD0C4F" w:rsidRDefault="005254A3" w:rsidP="005254A3">
      <w:pPr>
        <w:pStyle w:val="ae"/>
        <w:ind w:left="102" w:right="1094"/>
      </w:pPr>
      <w:r w:rsidRPr="00CD0C4F">
        <w:t>Квалификация (степень) выпускника бакалавр</w:t>
      </w:r>
    </w:p>
    <w:p w14:paraId="72EDA3F4" w14:textId="77777777" w:rsidR="005254A3" w:rsidRPr="00CD0C4F" w:rsidRDefault="005254A3" w:rsidP="005254A3">
      <w:pPr>
        <w:pStyle w:val="ae"/>
      </w:pPr>
    </w:p>
    <w:p w14:paraId="21B7BBDB" w14:textId="77777777" w:rsidR="005254A3" w:rsidRPr="00CD0C4F" w:rsidRDefault="005254A3" w:rsidP="005254A3">
      <w:pPr>
        <w:pStyle w:val="ae"/>
      </w:pPr>
    </w:p>
    <w:p w14:paraId="20AE8FE9" w14:textId="77777777" w:rsidR="005254A3" w:rsidRPr="00CD0C4F" w:rsidRDefault="005254A3" w:rsidP="005254A3">
      <w:pPr>
        <w:pStyle w:val="ae"/>
      </w:pPr>
    </w:p>
    <w:p w14:paraId="63D39ED5" w14:textId="77777777" w:rsidR="005254A3" w:rsidRPr="00CD0C4F" w:rsidRDefault="005254A3" w:rsidP="005254A3">
      <w:pPr>
        <w:pStyle w:val="ae"/>
      </w:pPr>
    </w:p>
    <w:p w14:paraId="48812C44" w14:textId="77777777" w:rsidR="005254A3" w:rsidRPr="00CD0C4F" w:rsidRDefault="005254A3" w:rsidP="005254A3">
      <w:pPr>
        <w:pStyle w:val="ae"/>
      </w:pPr>
    </w:p>
    <w:p w14:paraId="1E8C1335" w14:textId="77777777" w:rsidR="005254A3" w:rsidRPr="00CD0C4F" w:rsidRDefault="005254A3" w:rsidP="005254A3">
      <w:pPr>
        <w:pStyle w:val="ae"/>
      </w:pPr>
    </w:p>
    <w:p w14:paraId="7EC99E4F" w14:textId="77777777" w:rsidR="005254A3" w:rsidRPr="00CD0C4F" w:rsidRDefault="005254A3" w:rsidP="005254A3">
      <w:pPr>
        <w:pStyle w:val="ae"/>
      </w:pPr>
    </w:p>
    <w:p w14:paraId="17CB3689" w14:textId="77777777" w:rsidR="005254A3" w:rsidRPr="00CD0C4F" w:rsidRDefault="005254A3" w:rsidP="005254A3">
      <w:pPr>
        <w:pStyle w:val="ae"/>
      </w:pPr>
    </w:p>
    <w:p w14:paraId="69F7E6BB" w14:textId="77777777" w:rsidR="005254A3" w:rsidRPr="00CD0C4F" w:rsidRDefault="005254A3" w:rsidP="005254A3">
      <w:pPr>
        <w:pStyle w:val="ae"/>
      </w:pPr>
    </w:p>
    <w:p w14:paraId="665B8047" w14:textId="77777777" w:rsidR="005254A3" w:rsidRPr="00CD0C4F" w:rsidRDefault="005254A3" w:rsidP="005254A3">
      <w:pPr>
        <w:pStyle w:val="ae"/>
      </w:pPr>
    </w:p>
    <w:p w14:paraId="5F5516A8" w14:textId="77777777" w:rsidR="005254A3" w:rsidRPr="00CD0C4F" w:rsidRDefault="005254A3" w:rsidP="005254A3">
      <w:pPr>
        <w:pStyle w:val="ae"/>
      </w:pPr>
    </w:p>
    <w:p w14:paraId="5E531654" w14:textId="77777777" w:rsidR="005254A3" w:rsidRPr="00CD0C4F" w:rsidRDefault="005254A3" w:rsidP="005254A3">
      <w:pPr>
        <w:pStyle w:val="ae"/>
      </w:pPr>
    </w:p>
    <w:p w14:paraId="348C728D" w14:textId="77777777" w:rsidR="005254A3" w:rsidRPr="00CD0C4F" w:rsidRDefault="005254A3" w:rsidP="005254A3">
      <w:pPr>
        <w:pStyle w:val="ae"/>
      </w:pPr>
    </w:p>
    <w:p w14:paraId="0B13637E" w14:textId="77777777" w:rsidR="005254A3" w:rsidRPr="00CD0C4F" w:rsidRDefault="005254A3" w:rsidP="005254A3">
      <w:pPr>
        <w:pStyle w:val="ae"/>
      </w:pPr>
    </w:p>
    <w:p w14:paraId="01DC8B34" w14:textId="459A2E46" w:rsidR="00361C09" w:rsidRDefault="005254A3" w:rsidP="005254A3">
      <w:pPr>
        <w:pStyle w:val="ae"/>
        <w:jc w:val="center"/>
      </w:pPr>
      <w:proofErr w:type="gramStart"/>
      <w:r w:rsidRPr="00CD0C4F">
        <w:t>Самара  2025</w:t>
      </w:r>
      <w:proofErr w:type="gramEnd"/>
    </w:p>
    <w:p w14:paraId="46EDFD9C" w14:textId="77777777" w:rsidR="00361C09" w:rsidRDefault="00361C09">
      <w:pPr>
        <w:rPr>
          <w:rFonts w:ascii="Times New Roman" w:eastAsia="Times New Roman" w:hAnsi="Times New Roman" w:cs="Times New Roman"/>
          <w:sz w:val="24"/>
          <w:szCs w:val="24"/>
        </w:rPr>
      </w:pPr>
      <w:r>
        <w:br w:type="page"/>
      </w:r>
    </w:p>
    <w:p w14:paraId="315283E1" w14:textId="2DC2EB92" w:rsidR="00361C09" w:rsidRDefault="00361C09" w:rsidP="005254A3">
      <w:pPr>
        <w:pStyle w:val="ae"/>
        <w:jc w:val="center"/>
      </w:pPr>
    </w:p>
    <w:p w14:paraId="1CC8BE33" w14:textId="1919FA12" w:rsidR="00361C09" w:rsidRPr="00565E08" w:rsidRDefault="00361C09" w:rsidP="00361C09">
      <w:pPr>
        <w:ind w:firstLine="709"/>
        <w:jc w:val="both"/>
        <w:rPr>
          <w:rFonts w:ascii="Times New Roman" w:hAnsi="Times New Roman" w:cs="Times New Roman"/>
          <w:b/>
          <w:sz w:val="32"/>
          <w:szCs w:val="36"/>
        </w:rPr>
      </w:pPr>
      <w:bookmarkStart w:id="0" w:name="_Hlk213335340"/>
      <w:bookmarkStart w:id="1" w:name="_Hlk213335659"/>
      <w:r w:rsidRPr="00565E08">
        <w:rPr>
          <w:rFonts w:ascii="Times New Roman" w:hAnsi="Times New Roman" w:cs="Times New Roman"/>
          <w:sz w:val="24"/>
          <w:szCs w:val="28"/>
        </w:rPr>
        <w:t>Актуализ</w:t>
      </w:r>
      <w:r>
        <w:rPr>
          <w:rFonts w:ascii="Times New Roman" w:hAnsi="Times New Roman" w:cs="Times New Roman"/>
          <w:sz w:val="24"/>
          <w:szCs w:val="28"/>
        </w:rPr>
        <w:t>ированная</w:t>
      </w:r>
      <w:r w:rsidRPr="00565E08">
        <w:rPr>
          <w:rFonts w:ascii="Times New Roman" w:hAnsi="Times New Roman" w:cs="Times New Roman"/>
          <w:sz w:val="24"/>
          <w:szCs w:val="28"/>
        </w:rPr>
        <w:t xml:space="preserve"> редакци</w:t>
      </w:r>
      <w:r>
        <w:rPr>
          <w:rFonts w:ascii="Times New Roman" w:hAnsi="Times New Roman" w:cs="Times New Roman"/>
          <w:sz w:val="24"/>
          <w:szCs w:val="28"/>
        </w:rPr>
        <w:t xml:space="preserve">я оценочных материалов дисциплины </w:t>
      </w:r>
      <w:r w:rsidRPr="00361C09">
        <w:rPr>
          <w:rFonts w:ascii="Times New Roman" w:hAnsi="Times New Roman" w:cs="Times New Roman"/>
          <w:sz w:val="24"/>
          <w:szCs w:val="28"/>
        </w:rPr>
        <w:t>Б.1.О.07 Экономическая теория</w:t>
      </w:r>
      <w:bookmarkStart w:id="2" w:name="_GoBack"/>
      <w:bookmarkEnd w:id="2"/>
      <w:r w:rsidRPr="00565E08">
        <w:rPr>
          <w:rFonts w:ascii="Times New Roman" w:hAnsi="Times New Roman" w:cs="Times New Roman"/>
          <w:sz w:val="24"/>
          <w:szCs w:val="28"/>
        </w:rPr>
        <w:t>, утвержден</w:t>
      </w:r>
      <w:r>
        <w:rPr>
          <w:rFonts w:ascii="Times New Roman" w:hAnsi="Times New Roman" w:cs="Times New Roman"/>
          <w:sz w:val="24"/>
          <w:szCs w:val="28"/>
        </w:rPr>
        <w:t xml:space="preserve">ных </w:t>
      </w:r>
      <w:r w:rsidRPr="00565E08">
        <w:rPr>
          <w:rFonts w:ascii="Times New Roman" w:hAnsi="Times New Roman" w:cs="Times New Roman"/>
          <w:sz w:val="24"/>
          <w:szCs w:val="28"/>
        </w:rPr>
        <w:t xml:space="preserve">Ученым советом Университета </w:t>
      </w:r>
      <w:r w:rsidRPr="00565E08">
        <w:rPr>
          <w:rFonts w:ascii="Times New Roman" w:hAnsi="Times New Roman" w:cs="Times New Roman"/>
          <w:bCs/>
          <w:sz w:val="24"/>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bookmarkEnd w:id="1"/>
    </w:p>
    <w:bookmarkEnd w:id="0"/>
    <w:p w14:paraId="29D412FD" w14:textId="77777777" w:rsidR="00361C09" w:rsidRDefault="00361C09">
      <w:pPr>
        <w:rPr>
          <w:rFonts w:ascii="Times New Roman" w:eastAsia="Times New Roman" w:hAnsi="Times New Roman" w:cs="Times New Roman"/>
          <w:sz w:val="24"/>
          <w:szCs w:val="24"/>
        </w:rPr>
      </w:pPr>
      <w:r>
        <w:br w:type="page"/>
      </w:r>
    </w:p>
    <w:p w14:paraId="7E8775E6" w14:textId="77777777" w:rsidR="005254A3" w:rsidRPr="00CD0C4F" w:rsidRDefault="005254A3" w:rsidP="005254A3">
      <w:pPr>
        <w:pStyle w:val="ae"/>
        <w:jc w:val="center"/>
        <w:sectPr w:rsidR="005254A3" w:rsidRPr="00CD0C4F" w:rsidSect="00E9729F">
          <w:pgSz w:w="11906" w:h="16838"/>
          <w:pgMar w:top="1134" w:right="426" w:bottom="1134" w:left="567" w:header="708" w:footer="708" w:gutter="0"/>
          <w:cols w:space="708"/>
          <w:docGrid w:linePitch="360"/>
        </w:sectPr>
      </w:pPr>
    </w:p>
    <w:p w14:paraId="56EA84E4" w14:textId="77777777" w:rsidR="00A72C55" w:rsidRPr="00CD0C4F" w:rsidRDefault="00A72C55" w:rsidP="0011100A">
      <w:pPr>
        <w:spacing w:after="0" w:line="240" w:lineRule="auto"/>
        <w:rPr>
          <w:rFonts w:ascii="Times New Roman" w:hAnsi="Times New Roman" w:cs="Times New Roman"/>
          <w:sz w:val="20"/>
          <w:szCs w:val="20"/>
        </w:rPr>
      </w:pPr>
    </w:p>
    <w:tbl>
      <w:tblPr>
        <w:tblStyle w:val="a3"/>
        <w:tblW w:w="15048" w:type="dxa"/>
        <w:tblLayout w:type="fixed"/>
        <w:tblLook w:val="04A0" w:firstRow="1" w:lastRow="0" w:firstColumn="1" w:lastColumn="0" w:noHBand="0" w:noVBand="1"/>
      </w:tblPr>
      <w:tblGrid>
        <w:gridCol w:w="704"/>
        <w:gridCol w:w="9214"/>
        <w:gridCol w:w="2744"/>
        <w:gridCol w:w="2386"/>
      </w:tblGrid>
      <w:tr w:rsidR="004A2B95" w:rsidRPr="00CD0C4F" w14:paraId="391BA4C4" w14:textId="77777777" w:rsidTr="001B1ECD">
        <w:tc>
          <w:tcPr>
            <w:tcW w:w="15048" w:type="dxa"/>
            <w:gridSpan w:val="4"/>
          </w:tcPr>
          <w:p w14:paraId="095FBE7E" w14:textId="77777777" w:rsidR="004A2B95" w:rsidRPr="00CD0C4F" w:rsidRDefault="004A2B95" w:rsidP="001B1ECD">
            <w:pPr>
              <w:jc w:val="both"/>
              <w:rPr>
                <w:rFonts w:ascii="Times New Roman" w:hAnsi="Times New Roman" w:cs="Times New Roman"/>
                <w:b/>
                <w:sz w:val="20"/>
                <w:szCs w:val="20"/>
              </w:rPr>
            </w:pPr>
            <w:r w:rsidRPr="00CD0C4F">
              <w:rPr>
                <w:rFonts w:ascii="Times New Roman" w:hAnsi="Times New Roman" w:cs="Times New Roman"/>
                <w:b/>
                <w:sz w:val="20"/>
                <w:szCs w:val="20"/>
              </w:rPr>
              <w:t>Компетенция</w:t>
            </w:r>
            <w:r w:rsidRPr="00CD0C4F">
              <w:rPr>
                <w:rFonts w:ascii="Times New Roman" w:hAnsi="Times New Roman" w:cs="Times New Roman"/>
                <w:sz w:val="20"/>
                <w:szCs w:val="20"/>
              </w:rPr>
              <w:t xml:space="preserve"> – </w:t>
            </w:r>
            <w:r w:rsidRPr="00CD0C4F">
              <w:rPr>
                <w:rFonts w:ascii="Times New Roman" w:hAnsi="Times New Roman" w:cs="Times New Roman"/>
                <w:b/>
                <w:sz w:val="20"/>
                <w:szCs w:val="20"/>
              </w:rPr>
              <w:t>УК-10 Способен принимать обоснованные экономические решения в различных областях жизнедеятельности</w:t>
            </w:r>
          </w:p>
        </w:tc>
      </w:tr>
      <w:tr w:rsidR="00A72C55" w:rsidRPr="00CD0C4F" w14:paraId="3228E060" w14:textId="77777777" w:rsidTr="001B1ECD">
        <w:tc>
          <w:tcPr>
            <w:tcW w:w="704" w:type="dxa"/>
            <w:vAlign w:val="center"/>
          </w:tcPr>
          <w:p w14:paraId="748CC77F" w14:textId="77777777" w:rsidR="00A72C55" w:rsidRPr="00CD0C4F" w:rsidRDefault="00A72C55" w:rsidP="001B1ECD">
            <w:pPr>
              <w:jc w:val="center"/>
              <w:rPr>
                <w:rFonts w:ascii="Times New Roman" w:hAnsi="Times New Roman" w:cs="Times New Roman"/>
                <w:b/>
                <w:sz w:val="20"/>
                <w:szCs w:val="20"/>
              </w:rPr>
            </w:pPr>
            <w:r w:rsidRPr="00CD0C4F">
              <w:rPr>
                <w:rFonts w:ascii="Times New Roman" w:hAnsi="Times New Roman" w:cs="Times New Roman"/>
                <w:b/>
                <w:sz w:val="20"/>
                <w:szCs w:val="20"/>
              </w:rPr>
              <w:t>№ п/п</w:t>
            </w:r>
          </w:p>
        </w:tc>
        <w:tc>
          <w:tcPr>
            <w:tcW w:w="9214" w:type="dxa"/>
            <w:vAlign w:val="center"/>
          </w:tcPr>
          <w:p w14:paraId="57CE3A3D" w14:textId="77777777" w:rsidR="00A72C55" w:rsidRPr="00CD0C4F" w:rsidRDefault="00A72C55" w:rsidP="001B1ECD">
            <w:pPr>
              <w:jc w:val="center"/>
              <w:rPr>
                <w:rFonts w:ascii="Times New Roman" w:hAnsi="Times New Roman" w:cs="Times New Roman"/>
                <w:b/>
                <w:sz w:val="20"/>
                <w:szCs w:val="20"/>
              </w:rPr>
            </w:pPr>
            <w:r w:rsidRPr="00CD0C4F">
              <w:rPr>
                <w:rFonts w:ascii="Times New Roman" w:hAnsi="Times New Roman" w:cs="Times New Roman"/>
                <w:b/>
                <w:sz w:val="20"/>
                <w:szCs w:val="20"/>
              </w:rPr>
              <w:t>Задание</w:t>
            </w:r>
          </w:p>
        </w:tc>
        <w:tc>
          <w:tcPr>
            <w:tcW w:w="2744" w:type="dxa"/>
            <w:vAlign w:val="center"/>
          </w:tcPr>
          <w:p w14:paraId="1D9D0D9B" w14:textId="77777777" w:rsidR="00A72C55" w:rsidRPr="00CD0C4F" w:rsidRDefault="00A72C55" w:rsidP="001B1ECD">
            <w:pPr>
              <w:jc w:val="center"/>
              <w:rPr>
                <w:rFonts w:ascii="Times New Roman" w:hAnsi="Times New Roman" w:cs="Times New Roman"/>
                <w:b/>
                <w:sz w:val="20"/>
                <w:szCs w:val="20"/>
              </w:rPr>
            </w:pPr>
            <w:r w:rsidRPr="00CD0C4F">
              <w:rPr>
                <w:rFonts w:ascii="Times New Roman" w:hAnsi="Times New Roman" w:cs="Times New Roman"/>
                <w:b/>
                <w:sz w:val="20"/>
                <w:szCs w:val="20"/>
              </w:rPr>
              <w:t>Ключ к заданию / Эталонный ответ</w:t>
            </w:r>
          </w:p>
        </w:tc>
        <w:tc>
          <w:tcPr>
            <w:tcW w:w="2386" w:type="dxa"/>
            <w:vAlign w:val="center"/>
          </w:tcPr>
          <w:p w14:paraId="2D1FA5D0" w14:textId="77777777" w:rsidR="00A72C55" w:rsidRPr="00CD0C4F" w:rsidRDefault="00A72C55" w:rsidP="001B1ECD">
            <w:pPr>
              <w:jc w:val="center"/>
              <w:rPr>
                <w:rFonts w:ascii="Times New Roman" w:hAnsi="Times New Roman" w:cs="Times New Roman"/>
                <w:b/>
                <w:sz w:val="20"/>
                <w:szCs w:val="20"/>
              </w:rPr>
            </w:pPr>
            <w:r w:rsidRPr="00CD0C4F">
              <w:rPr>
                <w:rFonts w:ascii="Times New Roman" w:hAnsi="Times New Roman" w:cs="Times New Roman"/>
                <w:b/>
                <w:sz w:val="20"/>
                <w:szCs w:val="20"/>
              </w:rPr>
              <w:t>Критерии оценивания</w:t>
            </w:r>
          </w:p>
        </w:tc>
      </w:tr>
      <w:tr w:rsidR="00A72C55" w:rsidRPr="00CD0C4F" w14:paraId="6C87821D" w14:textId="77777777" w:rsidTr="001B1ECD">
        <w:tc>
          <w:tcPr>
            <w:tcW w:w="704" w:type="dxa"/>
          </w:tcPr>
          <w:p w14:paraId="72BB67FF" w14:textId="77777777" w:rsidR="00A72C55" w:rsidRPr="00CD0C4F" w:rsidRDefault="00A72C55" w:rsidP="001B1ECD">
            <w:pPr>
              <w:pStyle w:val="a4"/>
              <w:numPr>
                <w:ilvl w:val="0"/>
                <w:numId w:val="18"/>
              </w:numPr>
              <w:ind w:left="0" w:firstLine="0"/>
              <w:rPr>
                <w:rFonts w:ascii="Times New Roman" w:hAnsi="Times New Roman" w:cs="Times New Roman"/>
                <w:sz w:val="20"/>
                <w:szCs w:val="20"/>
              </w:rPr>
            </w:pPr>
          </w:p>
        </w:tc>
        <w:tc>
          <w:tcPr>
            <w:tcW w:w="9214" w:type="dxa"/>
          </w:tcPr>
          <w:p w14:paraId="1A91934E" w14:textId="77777777" w:rsidR="00DB444C" w:rsidRPr="00CD0C4F" w:rsidRDefault="00DB444C" w:rsidP="001B1ECD">
            <w:pPr>
              <w:jc w:val="both"/>
              <w:rPr>
                <w:rFonts w:ascii="Times New Roman" w:hAnsi="Times New Roman" w:cs="Times New Roman"/>
                <w:sz w:val="20"/>
                <w:szCs w:val="20"/>
              </w:rPr>
            </w:pPr>
            <w:r w:rsidRPr="00CD0C4F">
              <w:rPr>
                <w:rFonts w:ascii="Times New Roman" w:hAnsi="Times New Roman" w:cs="Times New Roman"/>
                <w:sz w:val="20"/>
                <w:szCs w:val="20"/>
              </w:rPr>
              <w:t>Какое из следующих утверждений лучше всего описывает процесс принятия экономических решений?</w:t>
            </w:r>
          </w:p>
          <w:p w14:paraId="1B5F8A6E" w14:textId="77777777" w:rsidR="001B1ECD" w:rsidRPr="00CD0C4F" w:rsidRDefault="00DB444C" w:rsidP="001B1ECD">
            <w:pPr>
              <w:pStyle w:val="a4"/>
              <w:numPr>
                <w:ilvl w:val="0"/>
                <w:numId w:val="19"/>
              </w:numPr>
              <w:ind w:left="0" w:firstLine="0"/>
              <w:jc w:val="both"/>
              <w:rPr>
                <w:rFonts w:ascii="Times New Roman" w:hAnsi="Times New Roman" w:cs="Times New Roman"/>
                <w:sz w:val="20"/>
                <w:szCs w:val="20"/>
              </w:rPr>
            </w:pPr>
            <w:r w:rsidRPr="00CD0C4F">
              <w:rPr>
                <w:rFonts w:ascii="Times New Roman" w:hAnsi="Times New Roman" w:cs="Times New Roman"/>
                <w:sz w:val="20"/>
                <w:szCs w:val="20"/>
              </w:rPr>
              <w:t>Экономические решения должны приниматься интуитивно, без анализа данных.</w:t>
            </w:r>
          </w:p>
          <w:p w14:paraId="17B7FAC4" w14:textId="3B4E5389" w:rsidR="00DB444C" w:rsidRPr="00CD0C4F" w:rsidRDefault="00DB444C" w:rsidP="001B1ECD">
            <w:pPr>
              <w:pStyle w:val="a4"/>
              <w:numPr>
                <w:ilvl w:val="0"/>
                <w:numId w:val="19"/>
              </w:numPr>
              <w:ind w:left="0" w:firstLine="0"/>
              <w:jc w:val="both"/>
              <w:rPr>
                <w:rFonts w:ascii="Times New Roman" w:hAnsi="Times New Roman" w:cs="Times New Roman"/>
                <w:sz w:val="20"/>
                <w:szCs w:val="20"/>
              </w:rPr>
            </w:pPr>
            <w:r w:rsidRPr="00CD0C4F">
              <w:rPr>
                <w:rFonts w:ascii="Times New Roman" w:hAnsi="Times New Roman" w:cs="Times New Roman"/>
                <w:sz w:val="20"/>
                <w:szCs w:val="20"/>
              </w:rPr>
              <w:t>Выводы, сделанные на основе анализа затрат и выгод, являются одним из обоснований принятия экономических решений</w:t>
            </w:r>
          </w:p>
          <w:p w14:paraId="081BFF5B" w14:textId="7076D869" w:rsidR="00DB444C" w:rsidRPr="00CD0C4F" w:rsidRDefault="00DB444C" w:rsidP="001B1ECD">
            <w:pPr>
              <w:pStyle w:val="a4"/>
              <w:numPr>
                <w:ilvl w:val="0"/>
                <w:numId w:val="19"/>
              </w:numPr>
              <w:ind w:left="0" w:firstLine="0"/>
              <w:jc w:val="both"/>
              <w:rPr>
                <w:rFonts w:ascii="Times New Roman" w:hAnsi="Times New Roman" w:cs="Times New Roman"/>
                <w:sz w:val="20"/>
                <w:szCs w:val="20"/>
              </w:rPr>
            </w:pPr>
            <w:r w:rsidRPr="00CD0C4F">
              <w:rPr>
                <w:rFonts w:ascii="Times New Roman" w:hAnsi="Times New Roman" w:cs="Times New Roman"/>
                <w:sz w:val="20"/>
                <w:szCs w:val="20"/>
              </w:rPr>
              <w:t xml:space="preserve"> Экономические решения всегда приводят к негативным последствиям</w:t>
            </w:r>
          </w:p>
          <w:p w14:paraId="35200AD8" w14:textId="1A5936D2" w:rsidR="00A72C55" w:rsidRPr="00CD0C4F" w:rsidRDefault="00DB444C" w:rsidP="001B1ECD">
            <w:pPr>
              <w:pStyle w:val="a4"/>
              <w:numPr>
                <w:ilvl w:val="0"/>
                <w:numId w:val="19"/>
              </w:numPr>
              <w:ind w:left="0" w:firstLine="0"/>
              <w:jc w:val="both"/>
              <w:rPr>
                <w:rFonts w:ascii="Times New Roman" w:hAnsi="Times New Roman" w:cs="Times New Roman"/>
                <w:sz w:val="20"/>
                <w:szCs w:val="20"/>
              </w:rPr>
            </w:pPr>
            <w:r w:rsidRPr="00CD0C4F">
              <w:rPr>
                <w:rFonts w:ascii="Times New Roman" w:hAnsi="Times New Roman" w:cs="Times New Roman"/>
                <w:sz w:val="20"/>
                <w:szCs w:val="20"/>
              </w:rPr>
              <w:t xml:space="preserve"> Экономические решения принимаются только на уровне крупных компаний</w:t>
            </w:r>
          </w:p>
        </w:tc>
        <w:tc>
          <w:tcPr>
            <w:tcW w:w="2744" w:type="dxa"/>
          </w:tcPr>
          <w:p w14:paraId="294CD092" w14:textId="77777777" w:rsidR="00A72C55" w:rsidRPr="00CD0C4F" w:rsidRDefault="004A2B95" w:rsidP="001B1ECD">
            <w:pPr>
              <w:jc w:val="center"/>
              <w:rPr>
                <w:rFonts w:ascii="Times New Roman" w:hAnsi="Times New Roman" w:cs="Times New Roman"/>
                <w:sz w:val="20"/>
                <w:szCs w:val="20"/>
              </w:rPr>
            </w:pPr>
            <w:r w:rsidRPr="00CD0C4F">
              <w:rPr>
                <w:rFonts w:ascii="Times New Roman" w:hAnsi="Times New Roman" w:cs="Times New Roman"/>
                <w:sz w:val="20"/>
                <w:szCs w:val="20"/>
              </w:rPr>
              <w:t>Б</w:t>
            </w:r>
          </w:p>
        </w:tc>
        <w:tc>
          <w:tcPr>
            <w:tcW w:w="2386" w:type="dxa"/>
          </w:tcPr>
          <w:p w14:paraId="02EA2B30" w14:textId="77777777" w:rsidR="00A72C55" w:rsidRPr="00CD0C4F" w:rsidRDefault="004A2B95" w:rsidP="001B1ECD">
            <w:pPr>
              <w:jc w:val="center"/>
              <w:rPr>
                <w:rFonts w:ascii="Times New Roman" w:hAnsi="Times New Roman" w:cs="Times New Roman"/>
                <w:sz w:val="20"/>
                <w:szCs w:val="20"/>
              </w:rPr>
            </w:pPr>
            <w:r w:rsidRPr="00CD0C4F">
              <w:rPr>
                <w:rFonts w:ascii="Times New Roman" w:eastAsia="Calibri" w:hAnsi="Times New Roman" w:cs="Times New Roman"/>
                <w:sz w:val="20"/>
                <w:szCs w:val="20"/>
              </w:rPr>
              <w:t>Дан верный ответ</w:t>
            </w:r>
          </w:p>
        </w:tc>
      </w:tr>
      <w:tr w:rsidR="00A72C55" w:rsidRPr="00CD0C4F" w14:paraId="1CF72556" w14:textId="77777777" w:rsidTr="001B1ECD">
        <w:tc>
          <w:tcPr>
            <w:tcW w:w="704" w:type="dxa"/>
          </w:tcPr>
          <w:p w14:paraId="25977CCA" w14:textId="77777777" w:rsidR="00A72C55" w:rsidRPr="00CD0C4F" w:rsidRDefault="00A72C55" w:rsidP="001B1ECD">
            <w:pPr>
              <w:pStyle w:val="a4"/>
              <w:numPr>
                <w:ilvl w:val="0"/>
                <w:numId w:val="18"/>
              </w:numPr>
              <w:ind w:left="0" w:firstLine="0"/>
              <w:rPr>
                <w:rFonts w:ascii="Times New Roman" w:hAnsi="Times New Roman" w:cs="Times New Roman"/>
                <w:sz w:val="20"/>
                <w:szCs w:val="20"/>
              </w:rPr>
            </w:pPr>
          </w:p>
        </w:tc>
        <w:tc>
          <w:tcPr>
            <w:tcW w:w="9214" w:type="dxa"/>
          </w:tcPr>
          <w:p w14:paraId="0EAAF714" w14:textId="77777777" w:rsidR="007D7795" w:rsidRPr="00CD0C4F" w:rsidRDefault="007D7795" w:rsidP="001B1ECD">
            <w:pPr>
              <w:jc w:val="both"/>
              <w:rPr>
                <w:rFonts w:ascii="Times New Roman" w:hAnsi="Times New Roman" w:cs="Times New Roman"/>
                <w:sz w:val="20"/>
                <w:szCs w:val="20"/>
              </w:rPr>
            </w:pPr>
            <w:r w:rsidRPr="00CD0C4F">
              <w:rPr>
                <w:rFonts w:ascii="Times New Roman" w:hAnsi="Times New Roman" w:cs="Times New Roman"/>
                <w:sz w:val="20"/>
                <w:szCs w:val="20"/>
              </w:rPr>
              <w:t>Верны ли следующие суждения об экономическом выборе?</w:t>
            </w:r>
          </w:p>
          <w:p w14:paraId="4FD56952" w14:textId="77777777" w:rsidR="007D7795" w:rsidRPr="00CD0C4F" w:rsidRDefault="007D7795" w:rsidP="001B1ECD">
            <w:pPr>
              <w:jc w:val="both"/>
              <w:rPr>
                <w:rFonts w:ascii="Times New Roman" w:hAnsi="Times New Roman" w:cs="Times New Roman"/>
                <w:sz w:val="20"/>
                <w:szCs w:val="20"/>
              </w:rPr>
            </w:pPr>
            <w:r w:rsidRPr="00CD0C4F">
              <w:rPr>
                <w:rFonts w:ascii="Times New Roman" w:hAnsi="Times New Roman" w:cs="Times New Roman"/>
                <w:sz w:val="20"/>
                <w:szCs w:val="20"/>
              </w:rPr>
              <w:t>А. Экономический выбор – это осуществление субъектом, осуществляющим выбор, одного экономического действия и одновременный отказ от другого в связи с невозможностью одновременного осуществления этих действий.</w:t>
            </w:r>
          </w:p>
          <w:p w14:paraId="171FB679" w14:textId="77777777" w:rsidR="00A72C55" w:rsidRPr="00CD0C4F" w:rsidRDefault="007D7795" w:rsidP="001B1ECD">
            <w:pPr>
              <w:pStyle w:val="a4"/>
              <w:ind w:left="0"/>
              <w:jc w:val="both"/>
              <w:rPr>
                <w:rFonts w:ascii="Times New Roman" w:hAnsi="Times New Roman" w:cs="Times New Roman"/>
                <w:sz w:val="20"/>
                <w:szCs w:val="20"/>
              </w:rPr>
            </w:pPr>
            <w:r w:rsidRPr="00CD0C4F">
              <w:rPr>
                <w:rFonts w:ascii="Times New Roman" w:hAnsi="Times New Roman" w:cs="Times New Roman"/>
                <w:sz w:val="20"/>
                <w:szCs w:val="20"/>
              </w:rPr>
              <w:t>Б. Ограниченность производственных ресурсов порождает проблему выбора.</w:t>
            </w:r>
          </w:p>
          <w:p w14:paraId="1CEEB531" w14:textId="4B9537F8" w:rsidR="007D7795" w:rsidRPr="00CD0C4F" w:rsidRDefault="007D7795" w:rsidP="001B1ECD">
            <w:pPr>
              <w:jc w:val="both"/>
              <w:rPr>
                <w:rFonts w:ascii="Times New Roman" w:hAnsi="Times New Roman" w:cs="Times New Roman"/>
                <w:sz w:val="20"/>
                <w:szCs w:val="20"/>
              </w:rPr>
            </w:pPr>
            <w:proofErr w:type="spellStart"/>
            <w:proofErr w:type="gramStart"/>
            <w:r w:rsidRPr="00CD0C4F">
              <w:rPr>
                <w:rFonts w:ascii="Times New Roman" w:hAnsi="Times New Roman" w:cs="Times New Roman"/>
                <w:sz w:val="20"/>
                <w:szCs w:val="20"/>
              </w:rPr>
              <w:t>А.верно</w:t>
            </w:r>
            <w:proofErr w:type="spellEnd"/>
            <w:proofErr w:type="gramEnd"/>
            <w:r w:rsidRPr="00CD0C4F">
              <w:rPr>
                <w:rFonts w:ascii="Times New Roman" w:hAnsi="Times New Roman" w:cs="Times New Roman"/>
                <w:sz w:val="20"/>
                <w:szCs w:val="20"/>
              </w:rPr>
              <w:t xml:space="preserve"> только А</w:t>
            </w:r>
          </w:p>
          <w:p w14:paraId="0CA9E994" w14:textId="7E56FEE5" w:rsidR="007D7795" w:rsidRPr="00CD0C4F" w:rsidRDefault="007D7795" w:rsidP="001B1ECD">
            <w:pPr>
              <w:jc w:val="both"/>
              <w:rPr>
                <w:rFonts w:ascii="Times New Roman" w:hAnsi="Times New Roman" w:cs="Times New Roman"/>
                <w:sz w:val="20"/>
                <w:szCs w:val="20"/>
              </w:rPr>
            </w:pPr>
            <w:proofErr w:type="spellStart"/>
            <w:proofErr w:type="gramStart"/>
            <w:r w:rsidRPr="00CD0C4F">
              <w:rPr>
                <w:rFonts w:ascii="Times New Roman" w:hAnsi="Times New Roman" w:cs="Times New Roman"/>
                <w:sz w:val="20"/>
                <w:szCs w:val="20"/>
              </w:rPr>
              <w:t>Б.верно</w:t>
            </w:r>
            <w:proofErr w:type="spellEnd"/>
            <w:proofErr w:type="gramEnd"/>
            <w:r w:rsidRPr="00CD0C4F">
              <w:rPr>
                <w:rFonts w:ascii="Times New Roman" w:hAnsi="Times New Roman" w:cs="Times New Roman"/>
                <w:sz w:val="20"/>
                <w:szCs w:val="20"/>
              </w:rPr>
              <w:t xml:space="preserve"> только Б</w:t>
            </w:r>
          </w:p>
          <w:p w14:paraId="6D727EE5" w14:textId="49E00566" w:rsidR="007D7795" w:rsidRPr="00CD0C4F" w:rsidRDefault="007D7795" w:rsidP="001B1ECD">
            <w:pPr>
              <w:jc w:val="both"/>
              <w:rPr>
                <w:rFonts w:ascii="Times New Roman" w:hAnsi="Times New Roman" w:cs="Times New Roman"/>
                <w:sz w:val="20"/>
                <w:szCs w:val="20"/>
              </w:rPr>
            </w:pPr>
            <w:proofErr w:type="spellStart"/>
            <w:proofErr w:type="gramStart"/>
            <w:r w:rsidRPr="00CD0C4F">
              <w:rPr>
                <w:rFonts w:ascii="Times New Roman" w:hAnsi="Times New Roman" w:cs="Times New Roman"/>
                <w:sz w:val="20"/>
                <w:szCs w:val="20"/>
              </w:rPr>
              <w:t>В.верны</w:t>
            </w:r>
            <w:proofErr w:type="spellEnd"/>
            <w:proofErr w:type="gramEnd"/>
            <w:r w:rsidRPr="00CD0C4F">
              <w:rPr>
                <w:rFonts w:ascii="Times New Roman" w:hAnsi="Times New Roman" w:cs="Times New Roman"/>
                <w:sz w:val="20"/>
                <w:szCs w:val="20"/>
              </w:rPr>
              <w:t xml:space="preserve"> оба суждения</w:t>
            </w:r>
          </w:p>
          <w:p w14:paraId="3F9B0B4E" w14:textId="38CA6BF1" w:rsidR="007D7795" w:rsidRPr="00CD0C4F" w:rsidRDefault="007D7795" w:rsidP="001B1ECD">
            <w:pPr>
              <w:pStyle w:val="a4"/>
              <w:ind w:left="0"/>
              <w:jc w:val="both"/>
              <w:rPr>
                <w:rFonts w:ascii="Times New Roman" w:hAnsi="Times New Roman" w:cs="Times New Roman"/>
                <w:sz w:val="20"/>
                <w:szCs w:val="20"/>
              </w:rPr>
            </w:pPr>
            <w:proofErr w:type="spellStart"/>
            <w:r w:rsidRPr="00CD0C4F">
              <w:rPr>
                <w:rFonts w:ascii="Times New Roman" w:hAnsi="Times New Roman" w:cs="Times New Roman"/>
                <w:sz w:val="20"/>
                <w:szCs w:val="20"/>
              </w:rPr>
              <w:t>Г.оба</w:t>
            </w:r>
            <w:proofErr w:type="spellEnd"/>
            <w:r w:rsidRPr="00CD0C4F">
              <w:rPr>
                <w:rFonts w:ascii="Times New Roman" w:hAnsi="Times New Roman" w:cs="Times New Roman"/>
                <w:sz w:val="20"/>
                <w:szCs w:val="20"/>
              </w:rPr>
              <w:t xml:space="preserve"> суждения неверны</w:t>
            </w:r>
          </w:p>
        </w:tc>
        <w:tc>
          <w:tcPr>
            <w:tcW w:w="2744" w:type="dxa"/>
          </w:tcPr>
          <w:p w14:paraId="3A0D7279" w14:textId="3C9B84EC" w:rsidR="00A72C55" w:rsidRPr="00CD0C4F" w:rsidRDefault="007D7795" w:rsidP="001B1ECD">
            <w:pPr>
              <w:jc w:val="center"/>
              <w:rPr>
                <w:rFonts w:ascii="Times New Roman" w:hAnsi="Times New Roman" w:cs="Times New Roman"/>
                <w:sz w:val="20"/>
                <w:szCs w:val="20"/>
              </w:rPr>
            </w:pPr>
            <w:r w:rsidRPr="00CD0C4F">
              <w:rPr>
                <w:rFonts w:ascii="Times New Roman" w:hAnsi="Times New Roman" w:cs="Times New Roman"/>
                <w:sz w:val="20"/>
                <w:szCs w:val="20"/>
              </w:rPr>
              <w:t>В</w:t>
            </w:r>
          </w:p>
        </w:tc>
        <w:tc>
          <w:tcPr>
            <w:tcW w:w="2386" w:type="dxa"/>
          </w:tcPr>
          <w:p w14:paraId="30ED5C35" w14:textId="21E08002" w:rsidR="00A72C55" w:rsidRPr="00CD0C4F" w:rsidRDefault="007D7795" w:rsidP="001B1ECD">
            <w:pPr>
              <w:jc w:val="center"/>
              <w:rPr>
                <w:rFonts w:ascii="Times New Roman" w:hAnsi="Times New Roman" w:cs="Times New Roman"/>
                <w:sz w:val="20"/>
                <w:szCs w:val="20"/>
              </w:rPr>
            </w:pPr>
            <w:r w:rsidRPr="00CD0C4F">
              <w:rPr>
                <w:rFonts w:ascii="Times New Roman" w:hAnsi="Times New Roman" w:cs="Times New Roman"/>
                <w:sz w:val="20"/>
                <w:szCs w:val="20"/>
              </w:rPr>
              <w:t>Дан верный ответ</w:t>
            </w:r>
          </w:p>
        </w:tc>
      </w:tr>
      <w:tr w:rsidR="00A72C55" w:rsidRPr="00CD0C4F" w14:paraId="71162EB8" w14:textId="77777777" w:rsidTr="001B1ECD">
        <w:tc>
          <w:tcPr>
            <w:tcW w:w="704" w:type="dxa"/>
          </w:tcPr>
          <w:p w14:paraId="5060240A" w14:textId="77777777" w:rsidR="00A72C55" w:rsidRPr="00CD0C4F" w:rsidRDefault="00A72C55" w:rsidP="001B1ECD">
            <w:pPr>
              <w:pStyle w:val="a4"/>
              <w:numPr>
                <w:ilvl w:val="0"/>
                <w:numId w:val="18"/>
              </w:numPr>
              <w:ind w:left="0" w:firstLine="0"/>
              <w:rPr>
                <w:rFonts w:ascii="Times New Roman" w:hAnsi="Times New Roman" w:cs="Times New Roman"/>
                <w:sz w:val="20"/>
                <w:szCs w:val="20"/>
              </w:rPr>
            </w:pPr>
          </w:p>
        </w:tc>
        <w:tc>
          <w:tcPr>
            <w:tcW w:w="9214" w:type="dxa"/>
          </w:tcPr>
          <w:p w14:paraId="13537EA2" w14:textId="77777777" w:rsidR="0031274D" w:rsidRPr="00CD0C4F" w:rsidRDefault="0031274D" w:rsidP="001B1ECD">
            <w:pPr>
              <w:jc w:val="both"/>
              <w:rPr>
                <w:rFonts w:ascii="Times New Roman" w:hAnsi="Times New Roman" w:cs="Times New Roman"/>
                <w:sz w:val="20"/>
                <w:szCs w:val="20"/>
              </w:rPr>
            </w:pPr>
            <w:r w:rsidRPr="00CD0C4F">
              <w:rPr>
                <w:rFonts w:ascii="Times New Roman" w:hAnsi="Times New Roman" w:cs="Times New Roman"/>
                <w:sz w:val="20"/>
                <w:szCs w:val="20"/>
              </w:rPr>
              <w:t xml:space="preserve">Какой из следующих перечней значений предельной полезности иллюстрирует экономическое решение, основанное на законе убывающей предельной полезности? </w:t>
            </w:r>
          </w:p>
          <w:p w14:paraId="052DCF04" w14:textId="77777777" w:rsidR="0031274D" w:rsidRPr="00CD0C4F" w:rsidRDefault="0031274D" w:rsidP="001B1ECD">
            <w:pPr>
              <w:pStyle w:val="a4"/>
              <w:numPr>
                <w:ilvl w:val="0"/>
                <w:numId w:val="4"/>
              </w:numPr>
              <w:ind w:left="0" w:firstLine="0"/>
              <w:jc w:val="both"/>
              <w:rPr>
                <w:rFonts w:ascii="Times New Roman" w:hAnsi="Times New Roman" w:cs="Times New Roman"/>
                <w:sz w:val="20"/>
                <w:szCs w:val="20"/>
              </w:rPr>
            </w:pPr>
            <w:r w:rsidRPr="00CD0C4F">
              <w:rPr>
                <w:rFonts w:ascii="Times New Roman" w:hAnsi="Times New Roman" w:cs="Times New Roman"/>
                <w:sz w:val="20"/>
                <w:szCs w:val="20"/>
              </w:rPr>
              <w:t>200, 150, 100, 50</w:t>
            </w:r>
          </w:p>
          <w:p w14:paraId="496B8ED7" w14:textId="77777777" w:rsidR="0031274D" w:rsidRPr="00CD0C4F" w:rsidRDefault="0031274D" w:rsidP="001B1ECD">
            <w:pPr>
              <w:pStyle w:val="a4"/>
              <w:numPr>
                <w:ilvl w:val="0"/>
                <w:numId w:val="4"/>
              </w:numPr>
              <w:ind w:left="0" w:firstLine="0"/>
              <w:jc w:val="both"/>
              <w:rPr>
                <w:rFonts w:ascii="Times New Roman" w:hAnsi="Times New Roman" w:cs="Times New Roman"/>
                <w:sz w:val="20"/>
                <w:szCs w:val="20"/>
              </w:rPr>
            </w:pPr>
            <w:r w:rsidRPr="00CD0C4F">
              <w:rPr>
                <w:rFonts w:ascii="Times New Roman" w:hAnsi="Times New Roman" w:cs="Times New Roman"/>
                <w:sz w:val="20"/>
                <w:szCs w:val="20"/>
              </w:rPr>
              <w:t>200, 300, 400, 500</w:t>
            </w:r>
          </w:p>
          <w:p w14:paraId="3E53A566" w14:textId="77777777" w:rsidR="00EC13EC" w:rsidRPr="00CD0C4F" w:rsidRDefault="0031274D" w:rsidP="001B1ECD">
            <w:pPr>
              <w:pStyle w:val="a4"/>
              <w:numPr>
                <w:ilvl w:val="0"/>
                <w:numId w:val="4"/>
              </w:numPr>
              <w:ind w:left="0" w:firstLine="0"/>
              <w:jc w:val="both"/>
              <w:rPr>
                <w:rFonts w:ascii="Times New Roman" w:hAnsi="Times New Roman" w:cs="Times New Roman"/>
                <w:sz w:val="20"/>
                <w:szCs w:val="20"/>
              </w:rPr>
            </w:pPr>
            <w:r w:rsidRPr="00CD0C4F">
              <w:rPr>
                <w:rFonts w:ascii="Times New Roman" w:hAnsi="Times New Roman" w:cs="Times New Roman"/>
                <w:sz w:val="20"/>
                <w:szCs w:val="20"/>
              </w:rPr>
              <w:t>200, 200, 200, 200</w:t>
            </w:r>
          </w:p>
          <w:p w14:paraId="29FD04FC" w14:textId="77777777" w:rsidR="00A72C55" w:rsidRPr="00CD0C4F" w:rsidRDefault="0031274D" w:rsidP="001B1ECD">
            <w:pPr>
              <w:pStyle w:val="a4"/>
              <w:numPr>
                <w:ilvl w:val="0"/>
                <w:numId w:val="4"/>
              </w:numPr>
              <w:ind w:left="0" w:firstLine="0"/>
              <w:jc w:val="both"/>
              <w:rPr>
                <w:rFonts w:ascii="Times New Roman" w:hAnsi="Times New Roman" w:cs="Times New Roman"/>
                <w:sz w:val="20"/>
                <w:szCs w:val="20"/>
              </w:rPr>
            </w:pPr>
            <w:r w:rsidRPr="00CD0C4F">
              <w:rPr>
                <w:rFonts w:ascii="Times New Roman" w:hAnsi="Times New Roman" w:cs="Times New Roman"/>
                <w:sz w:val="20"/>
                <w:szCs w:val="20"/>
              </w:rPr>
              <w:t>200, 250, 270, 280</w:t>
            </w:r>
          </w:p>
        </w:tc>
        <w:tc>
          <w:tcPr>
            <w:tcW w:w="2744" w:type="dxa"/>
          </w:tcPr>
          <w:p w14:paraId="6AB50399" w14:textId="77777777" w:rsidR="00A72C55" w:rsidRPr="00CD0C4F" w:rsidRDefault="00F84848" w:rsidP="001B1ECD">
            <w:pPr>
              <w:jc w:val="center"/>
              <w:rPr>
                <w:rFonts w:ascii="Times New Roman" w:hAnsi="Times New Roman" w:cs="Times New Roman"/>
                <w:sz w:val="20"/>
                <w:szCs w:val="20"/>
              </w:rPr>
            </w:pPr>
            <w:r w:rsidRPr="00CD0C4F">
              <w:rPr>
                <w:rFonts w:ascii="Times New Roman" w:hAnsi="Times New Roman" w:cs="Times New Roman"/>
                <w:sz w:val="20"/>
                <w:szCs w:val="20"/>
              </w:rPr>
              <w:t>А</w:t>
            </w:r>
          </w:p>
        </w:tc>
        <w:tc>
          <w:tcPr>
            <w:tcW w:w="2386" w:type="dxa"/>
          </w:tcPr>
          <w:p w14:paraId="3D57EC6F" w14:textId="77777777" w:rsidR="00A72C55" w:rsidRPr="00CD0C4F" w:rsidRDefault="004A2B95" w:rsidP="001B1ECD">
            <w:pPr>
              <w:jc w:val="center"/>
              <w:rPr>
                <w:rFonts w:ascii="Times New Roman" w:hAnsi="Times New Roman" w:cs="Times New Roman"/>
                <w:sz w:val="20"/>
                <w:szCs w:val="20"/>
              </w:rPr>
            </w:pPr>
            <w:r w:rsidRPr="00CD0C4F">
              <w:rPr>
                <w:rFonts w:ascii="Times New Roman" w:eastAsia="Calibri" w:hAnsi="Times New Roman" w:cs="Times New Roman"/>
                <w:sz w:val="20"/>
                <w:szCs w:val="20"/>
              </w:rPr>
              <w:t>Дан верный ответ</w:t>
            </w:r>
          </w:p>
        </w:tc>
      </w:tr>
      <w:tr w:rsidR="00A72C55" w:rsidRPr="00CD0C4F" w14:paraId="02AD2771" w14:textId="77777777" w:rsidTr="001B1ECD">
        <w:tc>
          <w:tcPr>
            <w:tcW w:w="704" w:type="dxa"/>
          </w:tcPr>
          <w:p w14:paraId="7B0B4539" w14:textId="77777777" w:rsidR="00A72C55" w:rsidRPr="00CD0C4F" w:rsidRDefault="00A72C55" w:rsidP="001B1ECD">
            <w:pPr>
              <w:pStyle w:val="a4"/>
              <w:numPr>
                <w:ilvl w:val="0"/>
                <w:numId w:val="18"/>
              </w:numPr>
              <w:ind w:left="0" w:firstLine="0"/>
              <w:rPr>
                <w:rFonts w:ascii="Times New Roman" w:hAnsi="Times New Roman" w:cs="Times New Roman"/>
                <w:sz w:val="20"/>
                <w:szCs w:val="20"/>
              </w:rPr>
            </w:pPr>
          </w:p>
        </w:tc>
        <w:tc>
          <w:tcPr>
            <w:tcW w:w="9214" w:type="dxa"/>
          </w:tcPr>
          <w:p w14:paraId="1916A81B" w14:textId="75F1681D" w:rsidR="00F153F9" w:rsidRPr="00CD0C4F" w:rsidRDefault="00F153F9" w:rsidP="001B1ECD">
            <w:pPr>
              <w:jc w:val="both"/>
              <w:rPr>
                <w:rFonts w:ascii="Times New Roman" w:hAnsi="Times New Roman" w:cs="Times New Roman"/>
                <w:sz w:val="20"/>
                <w:szCs w:val="20"/>
              </w:rPr>
            </w:pPr>
            <w:r w:rsidRPr="00CD0C4F">
              <w:rPr>
                <w:rFonts w:ascii="Times New Roman" w:hAnsi="Times New Roman" w:cs="Times New Roman"/>
                <w:sz w:val="20"/>
                <w:szCs w:val="20"/>
              </w:rPr>
              <w:t>Мэрия рассматривает три варианта застройки определённого участка земли: стадион, автомобильная стоянка, парк. Город может построить только один объект. Для жителей самым лучшим вариантом является парк, а самым худшим стадион. Альтернативной стоимостью автомобильной стоянки является:</w:t>
            </w:r>
          </w:p>
          <w:p w14:paraId="153BD1ED" w14:textId="6770FE3F" w:rsidR="00F153F9" w:rsidRPr="00CD0C4F" w:rsidRDefault="00F153F9" w:rsidP="001B1ECD">
            <w:pPr>
              <w:jc w:val="both"/>
              <w:rPr>
                <w:rFonts w:ascii="Times New Roman" w:hAnsi="Times New Roman" w:cs="Times New Roman"/>
                <w:sz w:val="20"/>
                <w:szCs w:val="20"/>
              </w:rPr>
            </w:pPr>
            <w:r w:rsidRPr="00CD0C4F">
              <w:rPr>
                <w:rFonts w:ascii="Times New Roman" w:hAnsi="Times New Roman" w:cs="Times New Roman"/>
                <w:sz w:val="20"/>
                <w:szCs w:val="20"/>
              </w:rPr>
              <w:t>А. сумма затрат на строительство стоянки</w:t>
            </w:r>
          </w:p>
          <w:p w14:paraId="3010FB36" w14:textId="77777777" w:rsidR="00F153F9" w:rsidRPr="00CD0C4F" w:rsidRDefault="00F153F9" w:rsidP="001B1ECD">
            <w:pPr>
              <w:jc w:val="both"/>
              <w:rPr>
                <w:rFonts w:ascii="Times New Roman" w:hAnsi="Times New Roman" w:cs="Times New Roman"/>
                <w:sz w:val="20"/>
                <w:szCs w:val="20"/>
              </w:rPr>
            </w:pPr>
            <w:r w:rsidRPr="00CD0C4F">
              <w:rPr>
                <w:rFonts w:ascii="Times New Roman" w:hAnsi="Times New Roman" w:cs="Times New Roman"/>
                <w:sz w:val="20"/>
                <w:szCs w:val="20"/>
              </w:rPr>
              <w:t>Б. парк</w:t>
            </w:r>
          </w:p>
          <w:p w14:paraId="3708569D" w14:textId="098FA9C7" w:rsidR="00F153F9" w:rsidRPr="00CD0C4F" w:rsidRDefault="00F153F9" w:rsidP="001B1ECD">
            <w:pPr>
              <w:jc w:val="both"/>
              <w:rPr>
                <w:rFonts w:ascii="Times New Roman" w:hAnsi="Times New Roman" w:cs="Times New Roman"/>
                <w:sz w:val="20"/>
                <w:szCs w:val="20"/>
              </w:rPr>
            </w:pPr>
            <w:r w:rsidRPr="00CD0C4F">
              <w:rPr>
                <w:rFonts w:ascii="Times New Roman" w:hAnsi="Times New Roman" w:cs="Times New Roman"/>
                <w:sz w:val="20"/>
                <w:szCs w:val="20"/>
              </w:rPr>
              <w:t>В. стадион</w:t>
            </w:r>
          </w:p>
          <w:p w14:paraId="7A6B89A0" w14:textId="5F35EB93" w:rsidR="00A72C55" w:rsidRPr="00CD0C4F" w:rsidRDefault="00F153F9" w:rsidP="001B1ECD">
            <w:pPr>
              <w:jc w:val="both"/>
              <w:rPr>
                <w:rFonts w:ascii="Times New Roman" w:hAnsi="Times New Roman" w:cs="Times New Roman"/>
                <w:sz w:val="20"/>
                <w:szCs w:val="20"/>
              </w:rPr>
            </w:pPr>
            <w:r w:rsidRPr="00CD0C4F">
              <w:rPr>
                <w:rFonts w:ascii="Times New Roman" w:hAnsi="Times New Roman" w:cs="Times New Roman"/>
                <w:sz w:val="20"/>
                <w:szCs w:val="20"/>
              </w:rPr>
              <w:t>Г.</w:t>
            </w:r>
            <w:r w:rsidR="001B1ECD" w:rsidRPr="00CD0C4F">
              <w:rPr>
                <w:rFonts w:ascii="Times New Roman" w:hAnsi="Times New Roman" w:cs="Times New Roman"/>
                <w:sz w:val="20"/>
                <w:szCs w:val="20"/>
              </w:rPr>
              <w:t xml:space="preserve"> </w:t>
            </w:r>
            <w:r w:rsidRPr="00CD0C4F">
              <w:rPr>
                <w:rFonts w:ascii="Times New Roman" w:hAnsi="Times New Roman" w:cs="Times New Roman"/>
                <w:sz w:val="20"/>
                <w:szCs w:val="20"/>
              </w:rPr>
              <w:t>доход от стоянки</w:t>
            </w:r>
          </w:p>
        </w:tc>
        <w:tc>
          <w:tcPr>
            <w:tcW w:w="2744" w:type="dxa"/>
          </w:tcPr>
          <w:p w14:paraId="0A8BAAF3" w14:textId="6E7C4E1A" w:rsidR="00A72C55" w:rsidRPr="00CD0C4F" w:rsidRDefault="00F153F9" w:rsidP="001B1ECD">
            <w:pPr>
              <w:jc w:val="center"/>
              <w:rPr>
                <w:rFonts w:ascii="Times New Roman" w:hAnsi="Times New Roman" w:cs="Times New Roman"/>
                <w:sz w:val="20"/>
                <w:szCs w:val="20"/>
              </w:rPr>
            </w:pPr>
            <w:r w:rsidRPr="00CD0C4F">
              <w:rPr>
                <w:rFonts w:ascii="Times New Roman" w:hAnsi="Times New Roman" w:cs="Times New Roman"/>
                <w:sz w:val="20"/>
                <w:szCs w:val="20"/>
              </w:rPr>
              <w:t>Б</w:t>
            </w:r>
          </w:p>
        </w:tc>
        <w:tc>
          <w:tcPr>
            <w:tcW w:w="2386" w:type="dxa"/>
          </w:tcPr>
          <w:p w14:paraId="2B29EE71" w14:textId="5B969998" w:rsidR="00A72C55" w:rsidRPr="00CD0C4F" w:rsidRDefault="00F153F9" w:rsidP="001B1ECD">
            <w:pPr>
              <w:jc w:val="center"/>
              <w:rPr>
                <w:rFonts w:ascii="Times New Roman" w:hAnsi="Times New Roman" w:cs="Times New Roman"/>
                <w:sz w:val="20"/>
                <w:szCs w:val="20"/>
              </w:rPr>
            </w:pPr>
            <w:r w:rsidRPr="00CD0C4F">
              <w:rPr>
                <w:rFonts w:ascii="Times New Roman" w:hAnsi="Times New Roman" w:cs="Times New Roman"/>
                <w:sz w:val="20"/>
                <w:szCs w:val="20"/>
              </w:rPr>
              <w:t>Дан верный ответ</w:t>
            </w:r>
          </w:p>
        </w:tc>
      </w:tr>
      <w:tr w:rsidR="00A72C55" w:rsidRPr="00CD0C4F" w14:paraId="6E4FCCCC" w14:textId="77777777" w:rsidTr="001B1ECD">
        <w:tc>
          <w:tcPr>
            <w:tcW w:w="704" w:type="dxa"/>
          </w:tcPr>
          <w:p w14:paraId="47CECAFB" w14:textId="77777777" w:rsidR="00A72C55" w:rsidRPr="00CD0C4F" w:rsidRDefault="00A72C55" w:rsidP="001B1ECD">
            <w:pPr>
              <w:pStyle w:val="a4"/>
              <w:numPr>
                <w:ilvl w:val="0"/>
                <w:numId w:val="18"/>
              </w:numPr>
              <w:ind w:left="0" w:firstLine="0"/>
              <w:rPr>
                <w:rFonts w:ascii="Times New Roman" w:hAnsi="Times New Roman" w:cs="Times New Roman"/>
                <w:sz w:val="20"/>
                <w:szCs w:val="20"/>
              </w:rPr>
            </w:pPr>
          </w:p>
        </w:tc>
        <w:tc>
          <w:tcPr>
            <w:tcW w:w="9214" w:type="dxa"/>
          </w:tcPr>
          <w:p w14:paraId="6A1287F7" w14:textId="314FB31C" w:rsidR="000618C3" w:rsidRPr="00CD0C4F" w:rsidRDefault="000618C3" w:rsidP="001B1ECD">
            <w:pPr>
              <w:jc w:val="both"/>
              <w:rPr>
                <w:rFonts w:ascii="Times New Roman" w:hAnsi="Times New Roman" w:cs="Times New Roman"/>
                <w:sz w:val="20"/>
                <w:szCs w:val="20"/>
              </w:rPr>
            </w:pPr>
            <w:r w:rsidRPr="00CD0C4F">
              <w:rPr>
                <w:rFonts w:ascii="Times New Roman" w:hAnsi="Times New Roman" w:cs="Times New Roman"/>
                <w:sz w:val="20"/>
                <w:szCs w:val="20"/>
              </w:rPr>
              <w:t>Школьник имеет три способа подзаработать в период школьных каникул. Соответственно за свой труд он может получить: 6 долларов за час, 7 долларов за час, 9 долларов за час. Чему равна цена выбора часа отдыха?</w:t>
            </w:r>
          </w:p>
          <w:p w14:paraId="63F705DD" w14:textId="74D6B79C" w:rsidR="000618C3" w:rsidRPr="00CD0C4F" w:rsidRDefault="000618C3" w:rsidP="001B1ECD">
            <w:pPr>
              <w:jc w:val="both"/>
              <w:rPr>
                <w:rFonts w:ascii="Times New Roman" w:hAnsi="Times New Roman" w:cs="Times New Roman"/>
                <w:sz w:val="20"/>
                <w:szCs w:val="20"/>
              </w:rPr>
            </w:pPr>
            <w:r w:rsidRPr="00CD0C4F">
              <w:rPr>
                <w:rFonts w:ascii="Times New Roman" w:hAnsi="Times New Roman" w:cs="Times New Roman"/>
                <w:sz w:val="20"/>
                <w:szCs w:val="20"/>
              </w:rPr>
              <w:t>А. 0$</w:t>
            </w:r>
          </w:p>
          <w:p w14:paraId="16A8E826" w14:textId="6C4EDE1F" w:rsidR="000618C3" w:rsidRPr="00CD0C4F" w:rsidRDefault="000618C3" w:rsidP="001B1ECD">
            <w:pPr>
              <w:jc w:val="both"/>
              <w:rPr>
                <w:rFonts w:ascii="Times New Roman" w:hAnsi="Times New Roman" w:cs="Times New Roman"/>
                <w:sz w:val="20"/>
                <w:szCs w:val="20"/>
              </w:rPr>
            </w:pPr>
            <w:r w:rsidRPr="00CD0C4F">
              <w:rPr>
                <w:rFonts w:ascii="Times New Roman" w:hAnsi="Times New Roman" w:cs="Times New Roman"/>
                <w:sz w:val="20"/>
                <w:szCs w:val="20"/>
              </w:rPr>
              <w:t>Б. 6$</w:t>
            </w:r>
          </w:p>
          <w:p w14:paraId="68DEACC1" w14:textId="28AC2E3E" w:rsidR="000618C3" w:rsidRPr="00CD0C4F" w:rsidRDefault="000618C3" w:rsidP="001B1ECD">
            <w:pPr>
              <w:jc w:val="both"/>
              <w:rPr>
                <w:rFonts w:ascii="Times New Roman" w:hAnsi="Times New Roman" w:cs="Times New Roman"/>
                <w:sz w:val="20"/>
                <w:szCs w:val="20"/>
              </w:rPr>
            </w:pPr>
            <w:r w:rsidRPr="00CD0C4F">
              <w:rPr>
                <w:rFonts w:ascii="Times New Roman" w:hAnsi="Times New Roman" w:cs="Times New Roman"/>
                <w:sz w:val="20"/>
                <w:szCs w:val="20"/>
              </w:rPr>
              <w:t>В. 7$</w:t>
            </w:r>
          </w:p>
          <w:p w14:paraId="634DCA1D" w14:textId="460E65AD" w:rsidR="00A72C55" w:rsidRPr="00CD0C4F" w:rsidRDefault="000618C3" w:rsidP="001B1ECD">
            <w:pPr>
              <w:jc w:val="both"/>
              <w:rPr>
                <w:rFonts w:ascii="Times New Roman" w:hAnsi="Times New Roman" w:cs="Times New Roman"/>
                <w:sz w:val="20"/>
                <w:szCs w:val="20"/>
              </w:rPr>
            </w:pPr>
            <w:r w:rsidRPr="00CD0C4F">
              <w:rPr>
                <w:rFonts w:ascii="Times New Roman" w:hAnsi="Times New Roman" w:cs="Times New Roman"/>
                <w:sz w:val="20"/>
                <w:szCs w:val="20"/>
              </w:rPr>
              <w:t>Г. 9$</w:t>
            </w:r>
          </w:p>
        </w:tc>
        <w:tc>
          <w:tcPr>
            <w:tcW w:w="2744" w:type="dxa"/>
          </w:tcPr>
          <w:p w14:paraId="3A4F9D97" w14:textId="65060E1C" w:rsidR="00A72C55" w:rsidRPr="00CD0C4F" w:rsidRDefault="000618C3" w:rsidP="001B1ECD">
            <w:pPr>
              <w:jc w:val="center"/>
              <w:rPr>
                <w:rFonts w:ascii="Times New Roman" w:hAnsi="Times New Roman" w:cs="Times New Roman"/>
                <w:sz w:val="20"/>
                <w:szCs w:val="20"/>
              </w:rPr>
            </w:pPr>
            <w:r w:rsidRPr="00CD0C4F">
              <w:rPr>
                <w:rFonts w:ascii="Times New Roman" w:hAnsi="Times New Roman" w:cs="Times New Roman"/>
                <w:sz w:val="20"/>
                <w:szCs w:val="20"/>
              </w:rPr>
              <w:t>Г</w:t>
            </w:r>
          </w:p>
        </w:tc>
        <w:tc>
          <w:tcPr>
            <w:tcW w:w="2386" w:type="dxa"/>
          </w:tcPr>
          <w:p w14:paraId="1B5D88A4" w14:textId="4180CD38" w:rsidR="00A72C55" w:rsidRPr="00CD0C4F" w:rsidRDefault="000618C3" w:rsidP="001B1ECD">
            <w:pPr>
              <w:jc w:val="center"/>
              <w:rPr>
                <w:rFonts w:ascii="Times New Roman" w:hAnsi="Times New Roman" w:cs="Times New Roman"/>
                <w:sz w:val="20"/>
                <w:szCs w:val="20"/>
              </w:rPr>
            </w:pPr>
            <w:r w:rsidRPr="00CD0C4F">
              <w:rPr>
                <w:rFonts w:ascii="Times New Roman" w:hAnsi="Times New Roman" w:cs="Times New Roman"/>
                <w:sz w:val="20"/>
                <w:szCs w:val="20"/>
              </w:rPr>
              <w:t>Дан верный ответ</w:t>
            </w:r>
          </w:p>
        </w:tc>
      </w:tr>
      <w:tr w:rsidR="000856E2" w:rsidRPr="00CD0C4F" w14:paraId="55155F06" w14:textId="77777777" w:rsidTr="001B1ECD">
        <w:tc>
          <w:tcPr>
            <w:tcW w:w="704" w:type="dxa"/>
          </w:tcPr>
          <w:p w14:paraId="0670AA6B"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27065F48" w14:textId="1E190083"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Студентка во время летних каникул может заработать 50 000 рублей,</w:t>
            </w:r>
            <w:r w:rsidR="001B1ECD" w:rsidRPr="00CD0C4F">
              <w:rPr>
                <w:rFonts w:ascii="Times New Roman" w:hAnsi="Times New Roman" w:cs="Times New Roman"/>
                <w:sz w:val="20"/>
                <w:szCs w:val="20"/>
              </w:rPr>
              <w:t xml:space="preserve"> </w:t>
            </w:r>
            <w:r w:rsidRPr="00CD0C4F">
              <w:rPr>
                <w:rFonts w:ascii="Times New Roman" w:hAnsi="Times New Roman" w:cs="Times New Roman"/>
                <w:sz w:val="20"/>
                <w:szCs w:val="20"/>
              </w:rPr>
              <w:t>выполняя работу машинистки или пойти на двухмесячные курсы английского</w:t>
            </w:r>
            <w:r w:rsidR="001B1ECD" w:rsidRPr="00CD0C4F">
              <w:rPr>
                <w:rFonts w:ascii="Times New Roman" w:hAnsi="Times New Roman" w:cs="Times New Roman"/>
                <w:sz w:val="20"/>
                <w:szCs w:val="20"/>
              </w:rPr>
              <w:t xml:space="preserve"> </w:t>
            </w:r>
            <w:r w:rsidRPr="00CD0C4F">
              <w:rPr>
                <w:rFonts w:ascii="Times New Roman" w:hAnsi="Times New Roman" w:cs="Times New Roman"/>
                <w:sz w:val="20"/>
                <w:szCs w:val="20"/>
              </w:rPr>
              <w:t>языка. В обоих случаях расстояние от дома значительное. Студентка выбрала</w:t>
            </w:r>
            <w:r w:rsidR="001B1ECD" w:rsidRPr="00CD0C4F">
              <w:rPr>
                <w:rFonts w:ascii="Times New Roman" w:hAnsi="Times New Roman" w:cs="Times New Roman"/>
                <w:sz w:val="20"/>
                <w:szCs w:val="20"/>
              </w:rPr>
              <w:t xml:space="preserve"> </w:t>
            </w:r>
            <w:r w:rsidRPr="00CD0C4F">
              <w:rPr>
                <w:rFonts w:ascii="Times New Roman" w:hAnsi="Times New Roman" w:cs="Times New Roman"/>
                <w:sz w:val="20"/>
                <w:szCs w:val="20"/>
              </w:rPr>
              <w:t>курсы и составила смету своих расходов:</w:t>
            </w:r>
          </w:p>
          <w:p w14:paraId="3A821F81" w14:textId="6B98E7BC"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плата за обучение на курсах – 20 000 рублей</w:t>
            </w:r>
          </w:p>
          <w:p w14:paraId="2CFF633E" w14:textId="63FF0225"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плата за учебные пособия на курсах – 3 000 рублей</w:t>
            </w:r>
          </w:p>
          <w:p w14:paraId="5C8F1105" w14:textId="4902202E"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расходы на питание – 18 000 рублей</w:t>
            </w:r>
          </w:p>
          <w:p w14:paraId="778CE24D" w14:textId="71995D46"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расходы на транспорт – 60 000 рублей</w:t>
            </w:r>
          </w:p>
          <w:p w14:paraId="049AD7A7" w14:textId="77777777"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Альтернативные издержки в данном случае составляют:</w:t>
            </w:r>
          </w:p>
          <w:p w14:paraId="27E46052" w14:textId="329B4483"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lastRenderedPageBreak/>
              <w:t>А. 47 000 руб</w:t>
            </w:r>
            <w:r w:rsidR="001B1ECD" w:rsidRPr="00CD0C4F">
              <w:rPr>
                <w:rFonts w:ascii="Times New Roman" w:hAnsi="Times New Roman" w:cs="Times New Roman"/>
                <w:sz w:val="20"/>
                <w:szCs w:val="20"/>
              </w:rPr>
              <w:t>.</w:t>
            </w:r>
          </w:p>
          <w:p w14:paraId="7F4FE73A" w14:textId="09A034D4"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Б. 97 000 руб</w:t>
            </w:r>
            <w:r w:rsidR="001B1ECD" w:rsidRPr="00CD0C4F">
              <w:rPr>
                <w:rFonts w:ascii="Times New Roman" w:hAnsi="Times New Roman" w:cs="Times New Roman"/>
                <w:sz w:val="20"/>
                <w:szCs w:val="20"/>
              </w:rPr>
              <w:t>.</w:t>
            </w:r>
          </w:p>
          <w:p w14:paraId="37669A2D" w14:textId="62175752"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В. 23 000 руб</w:t>
            </w:r>
            <w:r w:rsidR="001B1ECD" w:rsidRPr="00CD0C4F">
              <w:rPr>
                <w:rFonts w:ascii="Times New Roman" w:hAnsi="Times New Roman" w:cs="Times New Roman"/>
                <w:sz w:val="20"/>
                <w:szCs w:val="20"/>
              </w:rPr>
              <w:t>.</w:t>
            </w:r>
          </w:p>
          <w:p w14:paraId="2B468B89" w14:textId="347DC85F"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Г. 73 000 руб</w:t>
            </w:r>
            <w:r w:rsidR="001B1ECD" w:rsidRPr="00CD0C4F">
              <w:rPr>
                <w:rFonts w:ascii="Times New Roman" w:hAnsi="Times New Roman" w:cs="Times New Roman"/>
                <w:sz w:val="20"/>
                <w:szCs w:val="20"/>
              </w:rPr>
              <w:t>.</w:t>
            </w:r>
          </w:p>
        </w:tc>
        <w:tc>
          <w:tcPr>
            <w:tcW w:w="2744" w:type="dxa"/>
          </w:tcPr>
          <w:p w14:paraId="4C63D73E" w14:textId="417C6742" w:rsidR="000856E2" w:rsidRPr="00CD0C4F" w:rsidRDefault="000856E2" w:rsidP="001B1ECD">
            <w:pPr>
              <w:jc w:val="center"/>
              <w:rPr>
                <w:rFonts w:ascii="Times New Roman" w:hAnsi="Times New Roman" w:cs="Times New Roman"/>
                <w:sz w:val="20"/>
                <w:szCs w:val="20"/>
              </w:rPr>
            </w:pPr>
            <w:r w:rsidRPr="00CD0C4F">
              <w:rPr>
                <w:rFonts w:ascii="Times New Roman" w:hAnsi="Times New Roman" w:cs="Times New Roman"/>
                <w:sz w:val="20"/>
                <w:szCs w:val="20"/>
              </w:rPr>
              <w:lastRenderedPageBreak/>
              <w:t>Г</w:t>
            </w:r>
          </w:p>
        </w:tc>
        <w:tc>
          <w:tcPr>
            <w:tcW w:w="2386" w:type="dxa"/>
          </w:tcPr>
          <w:p w14:paraId="2D454283" w14:textId="5C921C87" w:rsidR="000856E2" w:rsidRPr="00CD0C4F" w:rsidRDefault="000856E2" w:rsidP="001B1ECD">
            <w:pPr>
              <w:jc w:val="center"/>
              <w:rPr>
                <w:rFonts w:ascii="Times New Roman" w:hAnsi="Times New Roman" w:cs="Times New Roman"/>
                <w:sz w:val="20"/>
                <w:szCs w:val="20"/>
              </w:rPr>
            </w:pPr>
            <w:r w:rsidRPr="00CD0C4F">
              <w:rPr>
                <w:rFonts w:ascii="Times New Roman" w:hAnsi="Times New Roman" w:cs="Times New Roman"/>
                <w:sz w:val="20"/>
                <w:szCs w:val="20"/>
              </w:rPr>
              <w:t>Дан верный ответ</w:t>
            </w:r>
          </w:p>
        </w:tc>
      </w:tr>
      <w:tr w:rsidR="000856E2" w:rsidRPr="00CD0C4F" w14:paraId="13CD2EB0" w14:textId="77777777" w:rsidTr="001B1ECD">
        <w:tc>
          <w:tcPr>
            <w:tcW w:w="704" w:type="dxa"/>
          </w:tcPr>
          <w:p w14:paraId="2FEB554D"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2C0BFD60" w14:textId="77777777" w:rsidR="000856E2" w:rsidRPr="00CD0C4F" w:rsidRDefault="00B051CC" w:rsidP="001B1ECD">
            <w:pPr>
              <w:pStyle w:val="a4"/>
              <w:ind w:left="0"/>
              <w:jc w:val="both"/>
              <w:rPr>
                <w:rFonts w:ascii="Times New Roman" w:hAnsi="Times New Roman" w:cs="Times New Roman"/>
                <w:sz w:val="20"/>
                <w:szCs w:val="20"/>
              </w:rPr>
            </w:pPr>
            <w:r w:rsidRPr="00CD0C4F">
              <w:rPr>
                <w:rFonts w:ascii="Times New Roman" w:hAnsi="Times New Roman" w:cs="Times New Roman"/>
                <w:sz w:val="20"/>
                <w:szCs w:val="20"/>
              </w:rPr>
              <w:t>Теория выбора в условиях неопределённости предполагает, что результаты принимаемых решений</w:t>
            </w:r>
          </w:p>
          <w:p w14:paraId="2468E2E6" w14:textId="77777777" w:rsidR="00B051CC" w:rsidRPr="00CD0C4F" w:rsidRDefault="00B051CC" w:rsidP="001B1ECD">
            <w:pPr>
              <w:pStyle w:val="a4"/>
              <w:ind w:left="0"/>
              <w:jc w:val="both"/>
              <w:rPr>
                <w:rFonts w:ascii="Times New Roman" w:hAnsi="Times New Roman" w:cs="Times New Roman"/>
                <w:sz w:val="20"/>
                <w:szCs w:val="20"/>
              </w:rPr>
            </w:pPr>
            <w:r w:rsidRPr="00CD0C4F">
              <w:rPr>
                <w:rFonts w:ascii="Times New Roman" w:hAnsi="Times New Roman" w:cs="Times New Roman"/>
                <w:sz w:val="20"/>
                <w:szCs w:val="20"/>
              </w:rPr>
              <w:t>А. Неизвестны</w:t>
            </w:r>
          </w:p>
          <w:p w14:paraId="4A4912B9" w14:textId="77777777" w:rsidR="00B051CC" w:rsidRPr="00CD0C4F" w:rsidRDefault="00B051CC" w:rsidP="001B1ECD">
            <w:pPr>
              <w:pStyle w:val="a4"/>
              <w:ind w:left="0"/>
              <w:jc w:val="both"/>
              <w:rPr>
                <w:rFonts w:ascii="Times New Roman" w:hAnsi="Times New Roman" w:cs="Times New Roman"/>
                <w:sz w:val="20"/>
                <w:szCs w:val="20"/>
              </w:rPr>
            </w:pPr>
            <w:r w:rsidRPr="00CD0C4F">
              <w:rPr>
                <w:rFonts w:ascii="Times New Roman" w:hAnsi="Times New Roman" w:cs="Times New Roman"/>
                <w:sz w:val="20"/>
                <w:szCs w:val="20"/>
              </w:rPr>
              <w:t>Б. Известны всем</w:t>
            </w:r>
          </w:p>
          <w:p w14:paraId="0ADB9178" w14:textId="3A90FED4" w:rsidR="00B051CC" w:rsidRPr="00CD0C4F" w:rsidRDefault="00B051CC" w:rsidP="001B1ECD">
            <w:pPr>
              <w:pStyle w:val="a4"/>
              <w:ind w:left="0"/>
              <w:jc w:val="both"/>
              <w:rPr>
                <w:rFonts w:ascii="Times New Roman" w:hAnsi="Times New Roman" w:cs="Times New Roman"/>
                <w:sz w:val="20"/>
                <w:szCs w:val="20"/>
              </w:rPr>
            </w:pPr>
            <w:r w:rsidRPr="00CD0C4F">
              <w:rPr>
                <w:rFonts w:ascii="Times New Roman" w:hAnsi="Times New Roman" w:cs="Times New Roman"/>
                <w:sz w:val="20"/>
                <w:szCs w:val="20"/>
              </w:rPr>
              <w:t>В. Известны физическим лицам</w:t>
            </w:r>
          </w:p>
          <w:p w14:paraId="723448EE" w14:textId="55E89551" w:rsidR="00B051CC" w:rsidRPr="00CD0C4F" w:rsidRDefault="00B051CC" w:rsidP="001B1ECD">
            <w:pPr>
              <w:pStyle w:val="a4"/>
              <w:ind w:left="0"/>
              <w:jc w:val="both"/>
              <w:rPr>
                <w:rFonts w:ascii="Times New Roman" w:hAnsi="Times New Roman" w:cs="Times New Roman"/>
                <w:sz w:val="20"/>
                <w:szCs w:val="20"/>
              </w:rPr>
            </w:pPr>
            <w:r w:rsidRPr="00CD0C4F">
              <w:rPr>
                <w:rFonts w:ascii="Times New Roman" w:hAnsi="Times New Roman" w:cs="Times New Roman"/>
                <w:sz w:val="20"/>
                <w:szCs w:val="20"/>
              </w:rPr>
              <w:t>Г. Известный юридическим лицам</w:t>
            </w:r>
          </w:p>
        </w:tc>
        <w:tc>
          <w:tcPr>
            <w:tcW w:w="2744" w:type="dxa"/>
          </w:tcPr>
          <w:p w14:paraId="5ADECA1F" w14:textId="56B51DAA" w:rsidR="000856E2" w:rsidRPr="00CD0C4F" w:rsidRDefault="00B051CC" w:rsidP="001B1ECD">
            <w:pPr>
              <w:jc w:val="center"/>
              <w:rPr>
                <w:rFonts w:ascii="Times New Roman" w:hAnsi="Times New Roman" w:cs="Times New Roman"/>
                <w:sz w:val="20"/>
                <w:szCs w:val="20"/>
              </w:rPr>
            </w:pPr>
            <w:r w:rsidRPr="00CD0C4F">
              <w:rPr>
                <w:rFonts w:ascii="Times New Roman" w:hAnsi="Times New Roman" w:cs="Times New Roman"/>
                <w:sz w:val="20"/>
                <w:szCs w:val="20"/>
              </w:rPr>
              <w:t>А</w:t>
            </w:r>
          </w:p>
        </w:tc>
        <w:tc>
          <w:tcPr>
            <w:tcW w:w="2386" w:type="dxa"/>
          </w:tcPr>
          <w:p w14:paraId="2FFCE440" w14:textId="524A1A7B" w:rsidR="000856E2" w:rsidRPr="00CD0C4F" w:rsidRDefault="00B051CC" w:rsidP="001B1ECD">
            <w:pPr>
              <w:jc w:val="center"/>
              <w:rPr>
                <w:rFonts w:ascii="Times New Roman" w:hAnsi="Times New Roman" w:cs="Times New Roman"/>
                <w:sz w:val="20"/>
                <w:szCs w:val="20"/>
              </w:rPr>
            </w:pPr>
            <w:r w:rsidRPr="00CD0C4F">
              <w:rPr>
                <w:rFonts w:ascii="Times New Roman" w:hAnsi="Times New Roman" w:cs="Times New Roman"/>
                <w:sz w:val="20"/>
                <w:szCs w:val="20"/>
              </w:rPr>
              <w:t>Дан верный ответ</w:t>
            </w:r>
          </w:p>
        </w:tc>
      </w:tr>
      <w:tr w:rsidR="000856E2" w:rsidRPr="00CD0C4F" w14:paraId="614CD927" w14:textId="77777777" w:rsidTr="001B1ECD">
        <w:tc>
          <w:tcPr>
            <w:tcW w:w="704" w:type="dxa"/>
          </w:tcPr>
          <w:p w14:paraId="42FCE06C"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7A3A6C24" w14:textId="77777777"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Петров хочет купить мебельный гарнитур. Он должен затратить на поиски дешевого и качественного варианта 7 рабочих дней, для чего намерен взять отпуск без сохранения заработка. Если он не сделает этого, то купит гарнитур на 20% дороже. В день Петров зарабатывает 1000 руб.</w:t>
            </w:r>
            <w:r w:rsidRPr="00CD0C4F">
              <w:rPr>
                <w:rFonts w:ascii="Times New Roman" w:hAnsi="Times New Roman" w:cs="Times New Roman"/>
                <w:sz w:val="20"/>
                <w:szCs w:val="20"/>
              </w:rPr>
              <w:br/>
              <w:t>Какова должна быть цена гарнитура для того, чтобы рационально мыслящему Петрову было все равно, какое решение принять – искать дешевый вариант или нет?</w:t>
            </w:r>
          </w:p>
        </w:tc>
        <w:tc>
          <w:tcPr>
            <w:tcW w:w="2744" w:type="dxa"/>
          </w:tcPr>
          <w:p w14:paraId="2E53AA46" w14:textId="77777777" w:rsidR="000856E2" w:rsidRPr="00CD0C4F" w:rsidRDefault="000856E2" w:rsidP="001B1ECD">
            <w:pPr>
              <w:jc w:val="center"/>
              <w:rPr>
                <w:rFonts w:ascii="Times New Roman" w:hAnsi="Times New Roman" w:cs="Times New Roman"/>
                <w:sz w:val="20"/>
                <w:szCs w:val="20"/>
              </w:rPr>
            </w:pPr>
            <w:r w:rsidRPr="00CD0C4F">
              <w:rPr>
                <w:rFonts w:ascii="Times New Roman" w:hAnsi="Times New Roman" w:cs="Times New Roman"/>
                <w:sz w:val="20"/>
                <w:szCs w:val="20"/>
              </w:rPr>
              <w:t>3500</w:t>
            </w:r>
          </w:p>
        </w:tc>
        <w:tc>
          <w:tcPr>
            <w:tcW w:w="2386" w:type="dxa"/>
          </w:tcPr>
          <w:p w14:paraId="5AB80962" w14:textId="77777777" w:rsidR="000856E2" w:rsidRPr="00CD0C4F" w:rsidRDefault="000856E2" w:rsidP="001B1ECD">
            <w:pPr>
              <w:jc w:val="center"/>
              <w:rPr>
                <w:rFonts w:ascii="Times New Roman" w:hAnsi="Times New Roman" w:cs="Times New Roman"/>
                <w:sz w:val="20"/>
                <w:szCs w:val="20"/>
              </w:rPr>
            </w:pPr>
            <w:r w:rsidRPr="00CD0C4F">
              <w:rPr>
                <w:rFonts w:ascii="Times New Roman" w:hAnsi="Times New Roman" w:cs="Times New Roman"/>
                <w:sz w:val="20"/>
                <w:szCs w:val="20"/>
              </w:rPr>
              <w:t>Дан верный ответ</w:t>
            </w:r>
          </w:p>
        </w:tc>
      </w:tr>
      <w:tr w:rsidR="000856E2" w:rsidRPr="00CD0C4F" w14:paraId="4BFF6F3D" w14:textId="77777777" w:rsidTr="001B1ECD">
        <w:tc>
          <w:tcPr>
            <w:tcW w:w="704" w:type="dxa"/>
          </w:tcPr>
          <w:p w14:paraId="5C33A43A"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443036F6" w14:textId="6209DAA2" w:rsidR="000856E2" w:rsidRPr="00CD0C4F" w:rsidRDefault="007661D8" w:rsidP="001B1ECD">
            <w:pPr>
              <w:jc w:val="both"/>
              <w:rPr>
                <w:rFonts w:ascii="Times New Roman" w:hAnsi="Times New Roman" w:cs="Times New Roman"/>
                <w:sz w:val="20"/>
                <w:szCs w:val="20"/>
              </w:rPr>
            </w:pPr>
            <w:r w:rsidRPr="00CD0C4F">
              <w:rPr>
                <w:rFonts w:ascii="Times New Roman" w:hAnsi="Times New Roman" w:cs="Times New Roman"/>
                <w:sz w:val="20"/>
                <w:szCs w:val="20"/>
              </w:rPr>
              <w:t>В условиях монополистической конкуренции предприятие делает выбор в пользу того, чтобы выпускать ... продукт</w:t>
            </w:r>
          </w:p>
        </w:tc>
        <w:tc>
          <w:tcPr>
            <w:tcW w:w="2744" w:type="dxa"/>
          </w:tcPr>
          <w:p w14:paraId="08B958CE" w14:textId="3E04A05E" w:rsidR="000856E2" w:rsidRPr="00CD0C4F" w:rsidRDefault="007661D8" w:rsidP="001B1ECD">
            <w:pPr>
              <w:jc w:val="center"/>
              <w:rPr>
                <w:rFonts w:ascii="Times New Roman" w:hAnsi="Times New Roman" w:cs="Times New Roman"/>
                <w:sz w:val="20"/>
                <w:szCs w:val="20"/>
              </w:rPr>
            </w:pPr>
            <w:r w:rsidRPr="00CD0C4F">
              <w:rPr>
                <w:rFonts w:ascii="Times New Roman" w:hAnsi="Times New Roman" w:cs="Times New Roman"/>
                <w:sz w:val="20"/>
                <w:szCs w:val="20"/>
              </w:rPr>
              <w:t>дифференцированный</w:t>
            </w:r>
          </w:p>
        </w:tc>
        <w:tc>
          <w:tcPr>
            <w:tcW w:w="2386" w:type="dxa"/>
          </w:tcPr>
          <w:p w14:paraId="49909DB8" w14:textId="646C25FE" w:rsidR="000856E2" w:rsidRPr="00CD0C4F" w:rsidRDefault="007661D8" w:rsidP="001B1ECD">
            <w:pPr>
              <w:jc w:val="center"/>
              <w:rPr>
                <w:rFonts w:ascii="Times New Roman" w:hAnsi="Times New Roman" w:cs="Times New Roman"/>
                <w:sz w:val="20"/>
                <w:szCs w:val="20"/>
              </w:rPr>
            </w:pPr>
            <w:r w:rsidRPr="00CD0C4F">
              <w:rPr>
                <w:rFonts w:ascii="Times New Roman" w:hAnsi="Times New Roman" w:cs="Times New Roman"/>
                <w:sz w:val="20"/>
                <w:szCs w:val="20"/>
              </w:rPr>
              <w:t>Дан верный ответ</w:t>
            </w:r>
          </w:p>
        </w:tc>
      </w:tr>
      <w:tr w:rsidR="000856E2" w:rsidRPr="00CD0C4F" w14:paraId="6CDFF223" w14:textId="77777777" w:rsidTr="001B1ECD">
        <w:tc>
          <w:tcPr>
            <w:tcW w:w="704" w:type="dxa"/>
          </w:tcPr>
          <w:p w14:paraId="215B575F"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483393AE" w14:textId="7E7BB65B" w:rsidR="000856E2" w:rsidRPr="00CD0C4F" w:rsidRDefault="007661D8" w:rsidP="001B1ECD">
            <w:pPr>
              <w:jc w:val="both"/>
              <w:rPr>
                <w:rFonts w:ascii="Times New Roman" w:hAnsi="Times New Roman" w:cs="Times New Roman"/>
                <w:sz w:val="20"/>
                <w:szCs w:val="20"/>
              </w:rPr>
            </w:pPr>
            <w:r w:rsidRPr="00CD0C4F">
              <w:rPr>
                <w:rFonts w:ascii="Times New Roman" w:hAnsi="Times New Roman" w:cs="Times New Roman"/>
                <w:sz w:val="20"/>
                <w:szCs w:val="20"/>
              </w:rPr>
              <w:t>Поведение потребителя в теории предпочтений (выбора наилучшего варианта) описывается кривой ...</w:t>
            </w:r>
          </w:p>
        </w:tc>
        <w:tc>
          <w:tcPr>
            <w:tcW w:w="2744" w:type="dxa"/>
          </w:tcPr>
          <w:p w14:paraId="7DB54E94" w14:textId="669CA4A6" w:rsidR="000856E2" w:rsidRPr="00CD0C4F" w:rsidRDefault="007661D8" w:rsidP="001B1ECD">
            <w:pPr>
              <w:jc w:val="center"/>
              <w:rPr>
                <w:rFonts w:ascii="Times New Roman" w:hAnsi="Times New Roman" w:cs="Times New Roman"/>
                <w:sz w:val="20"/>
                <w:szCs w:val="20"/>
              </w:rPr>
            </w:pPr>
            <w:r w:rsidRPr="00CD0C4F">
              <w:rPr>
                <w:rFonts w:ascii="Times New Roman" w:hAnsi="Times New Roman" w:cs="Times New Roman"/>
                <w:sz w:val="20"/>
                <w:szCs w:val="20"/>
              </w:rPr>
              <w:t>безразличия</w:t>
            </w:r>
          </w:p>
        </w:tc>
        <w:tc>
          <w:tcPr>
            <w:tcW w:w="2386" w:type="dxa"/>
          </w:tcPr>
          <w:p w14:paraId="2F9471D6" w14:textId="29A1B7A9" w:rsidR="000856E2" w:rsidRPr="00CD0C4F" w:rsidRDefault="007661D8" w:rsidP="001B1ECD">
            <w:pPr>
              <w:jc w:val="center"/>
              <w:rPr>
                <w:rFonts w:ascii="Times New Roman" w:hAnsi="Times New Roman" w:cs="Times New Roman"/>
                <w:sz w:val="20"/>
                <w:szCs w:val="20"/>
              </w:rPr>
            </w:pPr>
            <w:r w:rsidRPr="00CD0C4F">
              <w:rPr>
                <w:rFonts w:ascii="Times New Roman" w:hAnsi="Times New Roman" w:cs="Times New Roman"/>
                <w:sz w:val="20"/>
                <w:szCs w:val="20"/>
              </w:rPr>
              <w:t>Дан верный ответ</w:t>
            </w:r>
          </w:p>
        </w:tc>
      </w:tr>
      <w:tr w:rsidR="000856E2" w:rsidRPr="00CD0C4F" w14:paraId="1B2E147F" w14:textId="77777777" w:rsidTr="001B1ECD">
        <w:tc>
          <w:tcPr>
            <w:tcW w:w="704" w:type="dxa"/>
          </w:tcPr>
          <w:p w14:paraId="665908EC"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00B82845" w14:textId="3F45444B" w:rsidR="000856E2" w:rsidRPr="00CD0C4F" w:rsidRDefault="007661D8" w:rsidP="001B1ECD">
            <w:pPr>
              <w:jc w:val="both"/>
              <w:rPr>
                <w:rFonts w:ascii="Times New Roman" w:hAnsi="Times New Roman" w:cs="Times New Roman"/>
                <w:sz w:val="20"/>
                <w:szCs w:val="20"/>
              </w:rPr>
            </w:pPr>
            <w:r w:rsidRPr="00CD0C4F">
              <w:rPr>
                <w:rFonts w:ascii="Times New Roman" w:hAnsi="Times New Roman" w:cs="Times New Roman"/>
                <w:sz w:val="20"/>
                <w:szCs w:val="20"/>
              </w:rPr>
              <w:t>Если физическое лицо выбирает стать самозанятым, то какой процент от прибыли он заплатит в качестве налога при работе с гражданами</w:t>
            </w:r>
          </w:p>
        </w:tc>
        <w:tc>
          <w:tcPr>
            <w:tcW w:w="2744" w:type="dxa"/>
          </w:tcPr>
          <w:p w14:paraId="33ED8D13" w14:textId="5F59D712" w:rsidR="000856E2" w:rsidRPr="00CD0C4F" w:rsidRDefault="007661D8" w:rsidP="001B1ECD">
            <w:pPr>
              <w:jc w:val="center"/>
              <w:rPr>
                <w:rFonts w:ascii="Times New Roman" w:hAnsi="Times New Roman" w:cs="Times New Roman"/>
                <w:sz w:val="20"/>
                <w:szCs w:val="20"/>
              </w:rPr>
            </w:pPr>
            <w:r w:rsidRPr="00CD0C4F">
              <w:rPr>
                <w:rFonts w:ascii="Times New Roman" w:hAnsi="Times New Roman" w:cs="Times New Roman"/>
                <w:sz w:val="20"/>
                <w:szCs w:val="20"/>
              </w:rPr>
              <w:t>4</w:t>
            </w:r>
          </w:p>
        </w:tc>
        <w:tc>
          <w:tcPr>
            <w:tcW w:w="2386" w:type="dxa"/>
          </w:tcPr>
          <w:p w14:paraId="3B49D99C" w14:textId="05E13623" w:rsidR="000856E2" w:rsidRPr="00CD0C4F" w:rsidRDefault="007661D8" w:rsidP="001B1ECD">
            <w:pPr>
              <w:jc w:val="center"/>
              <w:rPr>
                <w:rFonts w:ascii="Times New Roman" w:hAnsi="Times New Roman" w:cs="Times New Roman"/>
                <w:sz w:val="20"/>
                <w:szCs w:val="20"/>
              </w:rPr>
            </w:pPr>
            <w:r w:rsidRPr="00CD0C4F">
              <w:rPr>
                <w:rFonts w:ascii="Times New Roman" w:hAnsi="Times New Roman" w:cs="Times New Roman"/>
                <w:sz w:val="20"/>
                <w:szCs w:val="20"/>
              </w:rPr>
              <w:t>Дан верный ответ</w:t>
            </w:r>
          </w:p>
        </w:tc>
      </w:tr>
      <w:tr w:rsidR="000856E2" w:rsidRPr="00CD0C4F" w14:paraId="73AE7ADF" w14:textId="77777777" w:rsidTr="001B1ECD">
        <w:tc>
          <w:tcPr>
            <w:tcW w:w="704" w:type="dxa"/>
          </w:tcPr>
          <w:p w14:paraId="51D50DA0"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75788385" w14:textId="482D058F" w:rsidR="000856E2" w:rsidRPr="00CD0C4F" w:rsidRDefault="00763DBE" w:rsidP="001B1ECD">
            <w:pPr>
              <w:jc w:val="both"/>
              <w:rPr>
                <w:rFonts w:ascii="Times New Roman" w:hAnsi="Times New Roman" w:cs="Times New Roman"/>
                <w:sz w:val="20"/>
                <w:szCs w:val="20"/>
              </w:rPr>
            </w:pPr>
            <w:r w:rsidRPr="00CD0C4F">
              <w:rPr>
                <w:rFonts w:ascii="Times New Roman" w:hAnsi="Times New Roman" w:cs="Times New Roman"/>
                <w:sz w:val="20"/>
                <w:szCs w:val="20"/>
              </w:rPr>
              <w:t>Человек, который решил поменять место работы в связи с желанием поменять коллег, относится к ... форме безработицы.</w:t>
            </w:r>
          </w:p>
        </w:tc>
        <w:tc>
          <w:tcPr>
            <w:tcW w:w="2744" w:type="dxa"/>
          </w:tcPr>
          <w:p w14:paraId="2B5A81B3" w14:textId="77516548" w:rsidR="000856E2" w:rsidRPr="00CD0C4F" w:rsidRDefault="00CA52CB" w:rsidP="001B1ECD">
            <w:pPr>
              <w:jc w:val="center"/>
              <w:rPr>
                <w:rFonts w:ascii="Times New Roman" w:hAnsi="Times New Roman" w:cs="Times New Roman"/>
                <w:sz w:val="20"/>
                <w:szCs w:val="20"/>
              </w:rPr>
            </w:pPr>
            <w:r w:rsidRPr="00CD0C4F">
              <w:rPr>
                <w:rFonts w:ascii="Times New Roman" w:hAnsi="Times New Roman" w:cs="Times New Roman"/>
                <w:sz w:val="20"/>
                <w:szCs w:val="20"/>
              </w:rPr>
              <w:t>ф</w:t>
            </w:r>
            <w:r w:rsidR="00763DBE" w:rsidRPr="00CD0C4F">
              <w:rPr>
                <w:rFonts w:ascii="Times New Roman" w:hAnsi="Times New Roman" w:cs="Times New Roman"/>
                <w:sz w:val="20"/>
                <w:szCs w:val="20"/>
              </w:rPr>
              <w:t>рикционной</w:t>
            </w:r>
          </w:p>
        </w:tc>
        <w:tc>
          <w:tcPr>
            <w:tcW w:w="2386" w:type="dxa"/>
          </w:tcPr>
          <w:p w14:paraId="4A2E7795" w14:textId="367C0867" w:rsidR="000856E2" w:rsidRPr="00CD0C4F" w:rsidRDefault="00763DBE" w:rsidP="001B1ECD">
            <w:pPr>
              <w:jc w:val="center"/>
              <w:rPr>
                <w:rFonts w:ascii="Times New Roman" w:hAnsi="Times New Roman" w:cs="Times New Roman"/>
                <w:sz w:val="20"/>
                <w:szCs w:val="20"/>
              </w:rPr>
            </w:pPr>
            <w:r w:rsidRPr="00CD0C4F">
              <w:rPr>
                <w:rFonts w:ascii="Times New Roman" w:hAnsi="Times New Roman" w:cs="Times New Roman"/>
                <w:sz w:val="20"/>
                <w:szCs w:val="20"/>
              </w:rPr>
              <w:t>Дан верный ответ</w:t>
            </w:r>
          </w:p>
        </w:tc>
      </w:tr>
      <w:tr w:rsidR="000856E2" w:rsidRPr="00CD0C4F" w14:paraId="763E0970" w14:textId="77777777" w:rsidTr="001B1ECD">
        <w:tc>
          <w:tcPr>
            <w:tcW w:w="704" w:type="dxa"/>
          </w:tcPr>
          <w:p w14:paraId="07ACC4DC"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0A08EB8A" w14:textId="070B7FE3" w:rsidR="000856E2" w:rsidRPr="00CD0C4F" w:rsidRDefault="00082085" w:rsidP="001B1ECD">
            <w:pPr>
              <w:jc w:val="both"/>
              <w:rPr>
                <w:rFonts w:ascii="Times New Roman" w:hAnsi="Times New Roman" w:cs="Times New Roman"/>
                <w:sz w:val="20"/>
                <w:szCs w:val="20"/>
              </w:rPr>
            </w:pPr>
            <w:r w:rsidRPr="00CD0C4F">
              <w:rPr>
                <w:rFonts w:ascii="Times New Roman" w:hAnsi="Times New Roman" w:cs="Times New Roman"/>
                <w:sz w:val="20"/>
                <w:szCs w:val="20"/>
              </w:rPr>
              <w:t xml:space="preserve">Монетаристы считают, что скорость обращения денег стабильна, и общество – человек желает иметь и выбирает такое количество денег для покупки товаров и услуг, которое соответствует объему </w:t>
            </w:r>
            <w:r w:rsidR="001B1ECD" w:rsidRPr="00CD0C4F">
              <w:rPr>
                <w:rFonts w:ascii="Times New Roman" w:hAnsi="Times New Roman" w:cs="Times New Roman"/>
                <w:sz w:val="20"/>
                <w:szCs w:val="20"/>
              </w:rPr>
              <w:t>….</w:t>
            </w:r>
          </w:p>
        </w:tc>
        <w:tc>
          <w:tcPr>
            <w:tcW w:w="2744" w:type="dxa"/>
          </w:tcPr>
          <w:p w14:paraId="1340C8C7" w14:textId="5CA85C7C" w:rsidR="000856E2" w:rsidRPr="00CD0C4F" w:rsidRDefault="00082085" w:rsidP="001B1ECD">
            <w:pPr>
              <w:jc w:val="center"/>
              <w:rPr>
                <w:rFonts w:ascii="Times New Roman" w:hAnsi="Times New Roman" w:cs="Times New Roman"/>
                <w:sz w:val="20"/>
                <w:szCs w:val="20"/>
              </w:rPr>
            </w:pPr>
            <w:r w:rsidRPr="00CD0C4F">
              <w:rPr>
                <w:rFonts w:ascii="Times New Roman" w:hAnsi="Times New Roman" w:cs="Times New Roman"/>
                <w:sz w:val="20"/>
                <w:szCs w:val="20"/>
              </w:rPr>
              <w:t>ВВП</w:t>
            </w:r>
          </w:p>
        </w:tc>
        <w:tc>
          <w:tcPr>
            <w:tcW w:w="2386" w:type="dxa"/>
          </w:tcPr>
          <w:p w14:paraId="3763443F" w14:textId="53B41200" w:rsidR="000856E2" w:rsidRPr="00CD0C4F" w:rsidRDefault="00082085" w:rsidP="001B1ECD">
            <w:pPr>
              <w:jc w:val="center"/>
              <w:rPr>
                <w:rFonts w:ascii="Times New Roman" w:hAnsi="Times New Roman" w:cs="Times New Roman"/>
                <w:sz w:val="20"/>
                <w:szCs w:val="20"/>
              </w:rPr>
            </w:pPr>
            <w:r w:rsidRPr="00CD0C4F">
              <w:rPr>
                <w:rFonts w:ascii="Times New Roman" w:hAnsi="Times New Roman" w:cs="Times New Roman"/>
                <w:sz w:val="20"/>
                <w:szCs w:val="20"/>
              </w:rPr>
              <w:t>Дан верный ответ</w:t>
            </w:r>
          </w:p>
        </w:tc>
      </w:tr>
      <w:tr w:rsidR="000856E2" w:rsidRPr="00CD0C4F" w14:paraId="2CA90F06" w14:textId="77777777" w:rsidTr="001B1ECD">
        <w:tc>
          <w:tcPr>
            <w:tcW w:w="704" w:type="dxa"/>
          </w:tcPr>
          <w:p w14:paraId="44FD04C0"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39AC055A" w14:textId="21CE9CD9" w:rsidR="000856E2" w:rsidRPr="00CD0C4F" w:rsidRDefault="00924E1A" w:rsidP="001B1ECD">
            <w:pPr>
              <w:jc w:val="both"/>
              <w:rPr>
                <w:rFonts w:ascii="Times New Roman" w:hAnsi="Times New Roman" w:cs="Times New Roman"/>
                <w:sz w:val="20"/>
                <w:szCs w:val="20"/>
              </w:rPr>
            </w:pPr>
            <w:r w:rsidRPr="00CD0C4F">
              <w:rPr>
                <w:rFonts w:ascii="Times New Roman" w:hAnsi="Times New Roman" w:cs="Times New Roman"/>
                <w:sz w:val="20"/>
                <w:szCs w:val="20"/>
              </w:rPr>
              <w:t>Физиократы считали, что человек выбирает для обогащения единственный фактор производства. Назовите этот фактор</w:t>
            </w:r>
          </w:p>
        </w:tc>
        <w:tc>
          <w:tcPr>
            <w:tcW w:w="2744" w:type="dxa"/>
          </w:tcPr>
          <w:p w14:paraId="1756321A" w14:textId="506744D7" w:rsidR="000856E2" w:rsidRPr="00CD0C4F" w:rsidRDefault="00924E1A" w:rsidP="001B1ECD">
            <w:pPr>
              <w:jc w:val="center"/>
              <w:rPr>
                <w:rFonts w:ascii="Times New Roman" w:hAnsi="Times New Roman" w:cs="Times New Roman"/>
                <w:sz w:val="20"/>
                <w:szCs w:val="20"/>
              </w:rPr>
            </w:pPr>
            <w:r w:rsidRPr="00CD0C4F">
              <w:rPr>
                <w:rFonts w:ascii="Times New Roman" w:hAnsi="Times New Roman" w:cs="Times New Roman"/>
                <w:sz w:val="20"/>
                <w:szCs w:val="20"/>
              </w:rPr>
              <w:t>земля</w:t>
            </w:r>
          </w:p>
        </w:tc>
        <w:tc>
          <w:tcPr>
            <w:tcW w:w="2386" w:type="dxa"/>
          </w:tcPr>
          <w:p w14:paraId="60CCD234" w14:textId="0F4E0D14" w:rsidR="000856E2" w:rsidRPr="00CD0C4F" w:rsidRDefault="00924E1A" w:rsidP="001B1ECD">
            <w:pPr>
              <w:jc w:val="center"/>
              <w:rPr>
                <w:rFonts w:ascii="Times New Roman" w:hAnsi="Times New Roman" w:cs="Times New Roman"/>
                <w:sz w:val="20"/>
                <w:szCs w:val="20"/>
              </w:rPr>
            </w:pPr>
            <w:r w:rsidRPr="00CD0C4F">
              <w:rPr>
                <w:rFonts w:ascii="Times New Roman" w:hAnsi="Times New Roman" w:cs="Times New Roman"/>
                <w:sz w:val="20"/>
                <w:szCs w:val="20"/>
              </w:rPr>
              <w:t>Дан верный ответ</w:t>
            </w:r>
          </w:p>
        </w:tc>
      </w:tr>
      <w:tr w:rsidR="000856E2" w:rsidRPr="00CD0C4F" w14:paraId="555E7979" w14:textId="77777777" w:rsidTr="001B1ECD">
        <w:tc>
          <w:tcPr>
            <w:tcW w:w="704" w:type="dxa"/>
          </w:tcPr>
          <w:p w14:paraId="459804A5"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73F70A66" w14:textId="77777777"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Согласно рекомендациям ведущих экономистов, правительство принимает решения, направленные на стимулирование экспорта и ограничение импорта. Какое экономическое направление характеризуется данными подходами в принятии экономических решений?</w:t>
            </w:r>
          </w:p>
        </w:tc>
        <w:tc>
          <w:tcPr>
            <w:tcW w:w="2744" w:type="dxa"/>
          </w:tcPr>
          <w:p w14:paraId="6756F0CD" w14:textId="07EC164F" w:rsidR="000856E2" w:rsidRPr="00CD0C4F" w:rsidRDefault="00CA52CB" w:rsidP="001B1ECD">
            <w:pPr>
              <w:jc w:val="center"/>
              <w:rPr>
                <w:rFonts w:ascii="Times New Roman" w:hAnsi="Times New Roman" w:cs="Times New Roman"/>
                <w:sz w:val="20"/>
                <w:szCs w:val="20"/>
              </w:rPr>
            </w:pPr>
            <w:r w:rsidRPr="00CD0C4F">
              <w:rPr>
                <w:rFonts w:ascii="Times New Roman" w:hAnsi="Times New Roman" w:cs="Times New Roman"/>
                <w:sz w:val="20"/>
                <w:szCs w:val="20"/>
              </w:rPr>
              <w:t>м</w:t>
            </w:r>
            <w:r w:rsidR="000856E2" w:rsidRPr="00CD0C4F">
              <w:rPr>
                <w:rFonts w:ascii="Times New Roman" w:hAnsi="Times New Roman" w:cs="Times New Roman"/>
                <w:sz w:val="20"/>
                <w:szCs w:val="20"/>
              </w:rPr>
              <w:t>еркантилизм</w:t>
            </w:r>
          </w:p>
        </w:tc>
        <w:tc>
          <w:tcPr>
            <w:tcW w:w="2386" w:type="dxa"/>
          </w:tcPr>
          <w:p w14:paraId="0D60CB28" w14:textId="303EF1CD" w:rsidR="000856E2" w:rsidRPr="00CD0C4F" w:rsidRDefault="00401CE6" w:rsidP="001B1ECD">
            <w:pPr>
              <w:jc w:val="center"/>
              <w:rPr>
                <w:rFonts w:ascii="Times New Roman" w:hAnsi="Times New Roman" w:cs="Times New Roman"/>
                <w:sz w:val="20"/>
                <w:szCs w:val="20"/>
              </w:rPr>
            </w:pPr>
            <w:r w:rsidRPr="00CD0C4F">
              <w:rPr>
                <w:rFonts w:ascii="Times New Roman" w:hAnsi="Times New Roman" w:cs="Times New Roman"/>
                <w:sz w:val="20"/>
                <w:szCs w:val="20"/>
              </w:rPr>
              <w:t>Дан верный ответ</w:t>
            </w:r>
          </w:p>
        </w:tc>
      </w:tr>
      <w:tr w:rsidR="000856E2" w:rsidRPr="00CD0C4F" w14:paraId="0747944A" w14:textId="77777777" w:rsidTr="001B1ECD">
        <w:tc>
          <w:tcPr>
            <w:tcW w:w="704" w:type="dxa"/>
          </w:tcPr>
          <w:p w14:paraId="2466FCC9"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1DFC7F17" w14:textId="77777777"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Николай, принимая решение о приобретении нового телефона, изучил характеристики различных моделей от разных производителей и сравнил цены на понравившуюся модель в различных магазинах. Какое состояние оптимизации своих решений в соответствии с теорией потребительского поведения стремится достичь Николай?</w:t>
            </w:r>
          </w:p>
        </w:tc>
        <w:tc>
          <w:tcPr>
            <w:tcW w:w="2744" w:type="dxa"/>
          </w:tcPr>
          <w:p w14:paraId="7AA4678C" w14:textId="1A9C1C89" w:rsidR="000856E2" w:rsidRPr="00CD0C4F" w:rsidRDefault="00CA52CB" w:rsidP="001B1ECD">
            <w:pPr>
              <w:jc w:val="center"/>
              <w:rPr>
                <w:rFonts w:ascii="Times New Roman" w:hAnsi="Times New Roman" w:cs="Times New Roman"/>
                <w:sz w:val="20"/>
                <w:szCs w:val="20"/>
              </w:rPr>
            </w:pPr>
            <w:r w:rsidRPr="00CD0C4F">
              <w:rPr>
                <w:rFonts w:ascii="Times New Roman" w:hAnsi="Times New Roman" w:cs="Times New Roman"/>
                <w:sz w:val="20"/>
                <w:szCs w:val="20"/>
              </w:rPr>
              <w:t>о</w:t>
            </w:r>
            <w:r w:rsidR="000856E2" w:rsidRPr="00CD0C4F">
              <w:rPr>
                <w:rFonts w:ascii="Times New Roman" w:hAnsi="Times New Roman" w:cs="Times New Roman"/>
                <w:sz w:val="20"/>
                <w:szCs w:val="20"/>
              </w:rPr>
              <w:t>птимума потребительского поведения</w:t>
            </w:r>
          </w:p>
        </w:tc>
        <w:tc>
          <w:tcPr>
            <w:tcW w:w="2386" w:type="dxa"/>
          </w:tcPr>
          <w:p w14:paraId="10257008" w14:textId="77777777" w:rsidR="000856E2" w:rsidRPr="00CD0C4F" w:rsidRDefault="000856E2" w:rsidP="001B1ECD">
            <w:pPr>
              <w:jc w:val="center"/>
              <w:rPr>
                <w:rFonts w:ascii="Times New Roman" w:hAnsi="Times New Roman" w:cs="Times New Roman"/>
                <w:sz w:val="20"/>
                <w:szCs w:val="20"/>
              </w:rPr>
            </w:pPr>
            <w:r w:rsidRPr="00CD0C4F">
              <w:rPr>
                <w:rFonts w:ascii="Times New Roman" w:hAnsi="Times New Roman" w:cs="Times New Roman"/>
                <w:sz w:val="20"/>
                <w:szCs w:val="20"/>
              </w:rPr>
              <w:t>Допускаются иные формулировки, не искажающие смысла</w:t>
            </w:r>
          </w:p>
        </w:tc>
      </w:tr>
      <w:tr w:rsidR="000856E2" w:rsidRPr="00CD0C4F" w14:paraId="5A7ED459" w14:textId="77777777" w:rsidTr="001B1ECD">
        <w:tc>
          <w:tcPr>
            <w:tcW w:w="704" w:type="dxa"/>
          </w:tcPr>
          <w:p w14:paraId="601082E5"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747A64E1" w14:textId="65ED2B8B"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Индивид принимает экономическое решение о приобретении самого дорогого телевизора последней модели с целью продемонстрировать свое благосостояние перед друзьями. Како</w:t>
            </w:r>
            <w:r w:rsidR="00381F7C" w:rsidRPr="00CD0C4F">
              <w:rPr>
                <w:rFonts w:ascii="Times New Roman" w:hAnsi="Times New Roman" w:cs="Times New Roman"/>
                <w:sz w:val="20"/>
                <w:szCs w:val="20"/>
              </w:rPr>
              <w:t>й</w:t>
            </w:r>
            <w:r w:rsidRPr="00CD0C4F">
              <w:rPr>
                <w:rFonts w:ascii="Times New Roman" w:hAnsi="Times New Roman" w:cs="Times New Roman"/>
                <w:sz w:val="20"/>
                <w:szCs w:val="20"/>
              </w:rPr>
              <w:t xml:space="preserve"> </w:t>
            </w:r>
            <w:r w:rsidR="00381F7C" w:rsidRPr="00CD0C4F">
              <w:rPr>
                <w:rFonts w:ascii="Times New Roman" w:hAnsi="Times New Roman" w:cs="Times New Roman"/>
                <w:sz w:val="20"/>
                <w:szCs w:val="20"/>
              </w:rPr>
              <w:t xml:space="preserve">эффект </w:t>
            </w:r>
            <w:r w:rsidRPr="00CD0C4F">
              <w:rPr>
                <w:rFonts w:ascii="Times New Roman" w:hAnsi="Times New Roman" w:cs="Times New Roman"/>
                <w:sz w:val="20"/>
                <w:szCs w:val="20"/>
              </w:rPr>
              <w:t>потребительско</w:t>
            </w:r>
            <w:r w:rsidR="00381F7C" w:rsidRPr="00CD0C4F">
              <w:rPr>
                <w:rFonts w:ascii="Times New Roman" w:hAnsi="Times New Roman" w:cs="Times New Roman"/>
                <w:sz w:val="20"/>
                <w:szCs w:val="20"/>
              </w:rPr>
              <w:t>го</w:t>
            </w:r>
            <w:r w:rsidRPr="00CD0C4F">
              <w:rPr>
                <w:rFonts w:ascii="Times New Roman" w:hAnsi="Times New Roman" w:cs="Times New Roman"/>
                <w:sz w:val="20"/>
                <w:szCs w:val="20"/>
              </w:rPr>
              <w:t xml:space="preserve"> поведени</w:t>
            </w:r>
            <w:r w:rsidR="00381F7C" w:rsidRPr="00CD0C4F">
              <w:rPr>
                <w:rFonts w:ascii="Times New Roman" w:hAnsi="Times New Roman" w:cs="Times New Roman"/>
                <w:sz w:val="20"/>
                <w:szCs w:val="20"/>
              </w:rPr>
              <w:t>я</w:t>
            </w:r>
            <w:r w:rsidRPr="00CD0C4F">
              <w:rPr>
                <w:rFonts w:ascii="Times New Roman" w:hAnsi="Times New Roman" w:cs="Times New Roman"/>
                <w:sz w:val="20"/>
                <w:szCs w:val="20"/>
              </w:rPr>
              <w:t xml:space="preserve"> иллюстрирует данное решение?</w:t>
            </w:r>
          </w:p>
        </w:tc>
        <w:tc>
          <w:tcPr>
            <w:tcW w:w="2744" w:type="dxa"/>
          </w:tcPr>
          <w:p w14:paraId="167CF5D7" w14:textId="7061CAF6" w:rsidR="000856E2" w:rsidRPr="00CD0C4F" w:rsidRDefault="00CA52CB" w:rsidP="001B1ECD">
            <w:pPr>
              <w:jc w:val="center"/>
              <w:rPr>
                <w:rFonts w:ascii="Times New Roman" w:hAnsi="Times New Roman" w:cs="Times New Roman"/>
                <w:sz w:val="20"/>
                <w:szCs w:val="20"/>
              </w:rPr>
            </w:pPr>
            <w:r w:rsidRPr="00CD0C4F">
              <w:rPr>
                <w:rFonts w:ascii="Times New Roman" w:hAnsi="Times New Roman" w:cs="Times New Roman"/>
                <w:sz w:val="20"/>
                <w:szCs w:val="20"/>
              </w:rPr>
              <w:t>э</w:t>
            </w:r>
            <w:r w:rsidR="000856E2" w:rsidRPr="00CD0C4F">
              <w:rPr>
                <w:rFonts w:ascii="Times New Roman" w:hAnsi="Times New Roman" w:cs="Times New Roman"/>
                <w:sz w:val="20"/>
                <w:szCs w:val="20"/>
              </w:rPr>
              <w:t xml:space="preserve">ффект сноба </w:t>
            </w:r>
          </w:p>
        </w:tc>
        <w:tc>
          <w:tcPr>
            <w:tcW w:w="2386" w:type="dxa"/>
          </w:tcPr>
          <w:p w14:paraId="52EFF45F" w14:textId="77777777" w:rsidR="000856E2" w:rsidRPr="00CD0C4F" w:rsidRDefault="000856E2" w:rsidP="001B1ECD">
            <w:pPr>
              <w:jc w:val="center"/>
              <w:rPr>
                <w:rFonts w:ascii="Times New Roman" w:hAnsi="Times New Roman" w:cs="Times New Roman"/>
                <w:sz w:val="20"/>
                <w:szCs w:val="20"/>
              </w:rPr>
            </w:pPr>
            <w:r w:rsidRPr="00CD0C4F">
              <w:rPr>
                <w:rFonts w:ascii="Times New Roman" w:hAnsi="Times New Roman" w:cs="Times New Roman"/>
                <w:sz w:val="20"/>
                <w:szCs w:val="20"/>
              </w:rPr>
              <w:t>Допускаются иные формулировки, не искажающие смысла</w:t>
            </w:r>
          </w:p>
        </w:tc>
      </w:tr>
      <w:tr w:rsidR="000856E2" w:rsidRPr="00CD0C4F" w14:paraId="5B5142DC" w14:textId="77777777" w:rsidTr="001B1ECD">
        <w:tc>
          <w:tcPr>
            <w:tcW w:w="704" w:type="dxa"/>
          </w:tcPr>
          <w:p w14:paraId="4EA5537E"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3780D799" w14:textId="77777777"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Руководством маркетингового отдела было принято решение о найме слишком большого количества сотрудников, в результате чего они своими рекомендациями начали мешать работе друг друга. Действие какого экономического закона иллюстрирует данный пример?</w:t>
            </w:r>
          </w:p>
        </w:tc>
        <w:tc>
          <w:tcPr>
            <w:tcW w:w="2744" w:type="dxa"/>
          </w:tcPr>
          <w:p w14:paraId="64DBE5B7" w14:textId="03CA9268" w:rsidR="000856E2" w:rsidRPr="00CD0C4F" w:rsidRDefault="00CA52CB" w:rsidP="001B1ECD">
            <w:pPr>
              <w:jc w:val="center"/>
              <w:rPr>
                <w:rFonts w:ascii="Times New Roman" w:hAnsi="Times New Roman" w:cs="Times New Roman"/>
                <w:sz w:val="20"/>
                <w:szCs w:val="20"/>
              </w:rPr>
            </w:pPr>
            <w:r w:rsidRPr="00CD0C4F">
              <w:rPr>
                <w:rFonts w:ascii="Times New Roman" w:hAnsi="Times New Roman" w:cs="Times New Roman"/>
                <w:sz w:val="20"/>
                <w:szCs w:val="20"/>
              </w:rPr>
              <w:t>з</w:t>
            </w:r>
            <w:r w:rsidR="000856E2" w:rsidRPr="00CD0C4F">
              <w:rPr>
                <w:rFonts w:ascii="Times New Roman" w:hAnsi="Times New Roman" w:cs="Times New Roman"/>
                <w:sz w:val="20"/>
                <w:szCs w:val="20"/>
              </w:rPr>
              <w:t>акон убывающей предельной производительности</w:t>
            </w:r>
          </w:p>
        </w:tc>
        <w:tc>
          <w:tcPr>
            <w:tcW w:w="2386" w:type="dxa"/>
          </w:tcPr>
          <w:p w14:paraId="63089537" w14:textId="77777777" w:rsidR="000856E2" w:rsidRPr="00CD0C4F" w:rsidRDefault="000856E2" w:rsidP="001B1ECD">
            <w:pPr>
              <w:jc w:val="center"/>
              <w:rPr>
                <w:rFonts w:ascii="Times New Roman" w:hAnsi="Times New Roman" w:cs="Times New Roman"/>
                <w:sz w:val="20"/>
                <w:szCs w:val="20"/>
              </w:rPr>
            </w:pPr>
            <w:r w:rsidRPr="00CD0C4F">
              <w:rPr>
                <w:rFonts w:ascii="Times New Roman" w:hAnsi="Times New Roman" w:cs="Times New Roman"/>
                <w:sz w:val="20"/>
                <w:szCs w:val="20"/>
              </w:rPr>
              <w:t>Допускаются иные формулировки, не искажающие смысла</w:t>
            </w:r>
          </w:p>
        </w:tc>
      </w:tr>
      <w:tr w:rsidR="000856E2" w:rsidRPr="00CD0C4F" w14:paraId="638ACCF4" w14:textId="77777777" w:rsidTr="001B1ECD">
        <w:tc>
          <w:tcPr>
            <w:tcW w:w="704" w:type="dxa"/>
          </w:tcPr>
          <w:p w14:paraId="577ED0A1"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3716A11B" w14:textId="49E55186"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 xml:space="preserve">Доход представителя домашнего хозяйства увеличился на 20 тыс. руб., однако он принял решение об увеличение своего потребления только на 15. Действие какого макроэкономического закона иллюстрирует данный пример? </w:t>
            </w:r>
          </w:p>
        </w:tc>
        <w:tc>
          <w:tcPr>
            <w:tcW w:w="2744" w:type="dxa"/>
          </w:tcPr>
          <w:p w14:paraId="7A2F62DF" w14:textId="4DD74344" w:rsidR="000856E2" w:rsidRPr="00CD0C4F" w:rsidRDefault="000856E2" w:rsidP="001B1ECD">
            <w:pPr>
              <w:jc w:val="center"/>
              <w:rPr>
                <w:rFonts w:ascii="Times New Roman" w:hAnsi="Times New Roman" w:cs="Times New Roman"/>
                <w:sz w:val="20"/>
                <w:szCs w:val="20"/>
              </w:rPr>
            </w:pPr>
            <w:r w:rsidRPr="00CD0C4F">
              <w:rPr>
                <w:rFonts w:ascii="Times New Roman" w:hAnsi="Times New Roman" w:cs="Times New Roman"/>
                <w:sz w:val="20"/>
                <w:szCs w:val="20"/>
              </w:rPr>
              <w:t>закон Кейнса</w:t>
            </w:r>
          </w:p>
        </w:tc>
        <w:tc>
          <w:tcPr>
            <w:tcW w:w="2386" w:type="dxa"/>
          </w:tcPr>
          <w:p w14:paraId="06F0EB98" w14:textId="77777777" w:rsidR="000856E2" w:rsidRPr="00CD0C4F" w:rsidRDefault="000856E2" w:rsidP="001B1ECD">
            <w:pPr>
              <w:jc w:val="center"/>
              <w:rPr>
                <w:rFonts w:ascii="Times New Roman" w:hAnsi="Times New Roman" w:cs="Times New Roman"/>
                <w:sz w:val="20"/>
                <w:szCs w:val="20"/>
              </w:rPr>
            </w:pPr>
            <w:r w:rsidRPr="00CD0C4F">
              <w:rPr>
                <w:rFonts w:ascii="Times New Roman" w:eastAsia="Times New Roman" w:hAnsi="Times New Roman" w:cs="Times New Roman"/>
                <w:color w:val="000000" w:themeColor="text1"/>
                <w:sz w:val="20"/>
                <w:szCs w:val="20"/>
                <w:lang w:eastAsia="ru-RU"/>
              </w:rPr>
              <w:t>Допускаются иные формулировки, не искажающие смысла</w:t>
            </w:r>
          </w:p>
        </w:tc>
      </w:tr>
      <w:tr w:rsidR="000856E2" w:rsidRPr="00CD0C4F" w14:paraId="11D9C8B4" w14:textId="77777777" w:rsidTr="001B1ECD">
        <w:tc>
          <w:tcPr>
            <w:tcW w:w="704" w:type="dxa"/>
          </w:tcPr>
          <w:p w14:paraId="5EE5A952"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2B9D9238" w14:textId="77777777"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Правительство приняло решение о введении системы прогрессивного налогообложения. При наступлении стадии экономического подъёма рост цен начал замедляться. Иллюстрацией какого типа фискальной политики является данный пример.</w:t>
            </w:r>
          </w:p>
        </w:tc>
        <w:tc>
          <w:tcPr>
            <w:tcW w:w="2744" w:type="dxa"/>
          </w:tcPr>
          <w:p w14:paraId="56FF499B" w14:textId="2493C1C1" w:rsidR="000856E2" w:rsidRPr="00CD0C4F" w:rsidRDefault="00CA52CB" w:rsidP="001B1ECD">
            <w:pPr>
              <w:jc w:val="center"/>
              <w:rPr>
                <w:rFonts w:ascii="Times New Roman" w:hAnsi="Times New Roman" w:cs="Times New Roman"/>
                <w:sz w:val="20"/>
                <w:szCs w:val="20"/>
              </w:rPr>
            </w:pPr>
            <w:r w:rsidRPr="00CD0C4F">
              <w:rPr>
                <w:rFonts w:ascii="Times New Roman" w:hAnsi="Times New Roman" w:cs="Times New Roman"/>
                <w:sz w:val="20"/>
                <w:szCs w:val="20"/>
              </w:rPr>
              <w:t>с</w:t>
            </w:r>
            <w:r w:rsidR="000856E2" w:rsidRPr="00CD0C4F">
              <w:rPr>
                <w:rFonts w:ascii="Times New Roman" w:hAnsi="Times New Roman" w:cs="Times New Roman"/>
                <w:sz w:val="20"/>
                <w:szCs w:val="20"/>
              </w:rPr>
              <w:t xml:space="preserve">держивающей </w:t>
            </w:r>
            <w:proofErr w:type="spellStart"/>
            <w:r w:rsidR="000856E2" w:rsidRPr="00CD0C4F">
              <w:rPr>
                <w:rFonts w:ascii="Times New Roman" w:hAnsi="Times New Roman" w:cs="Times New Roman"/>
                <w:sz w:val="20"/>
                <w:szCs w:val="20"/>
              </w:rPr>
              <w:t>недискреционной</w:t>
            </w:r>
            <w:proofErr w:type="spellEnd"/>
            <w:r w:rsidR="000856E2" w:rsidRPr="00CD0C4F">
              <w:rPr>
                <w:rFonts w:ascii="Times New Roman" w:hAnsi="Times New Roman" w:cs="Times New Roman"/>
                <w:sz w:val="20"/>
                <w:szCs w:val="20"/>
              </w:rPr>
              <w:t xml:space="preserve"> политики</w:t>
            </w:r>
          </w:p>
        </w:tc>
        <w:tc>
          <w:tcPr>
            <w:tcW w:w="2386" w:type="dxa"/>
          </w:tcPr>
          <w:p w14:paraId="1AB7A24B" w14:textId="77777777" w:rsidR="000856E2" w:rsidRPr="00CD0C4F" w:rsidRDefault="000856E2" w:rsidP="001B1ECD">
            <w:pPr>
              <w:jc w:val="center"/>
              <w:rPr>
                <w:rFonts w:ascii="Times New Roman" w:hAnsi="Times New Roman" w:cs="Times New Roman"/>
                <w:sz w:val="20"/>
                <w:szCs w:val="20"/>
              </w:rPr>
            </w:pPr>
            <w:r w:rsidRPr="00CD0C4F">
              <w:rPr>
                <w:rFonts w:ascii="Times New Roman" w:eastAsia="Times New Roman" w:hAnsi="Times New Roman" w:cs="Times New Roman"/>
                <w:color w:val="000000" w:themeColor="text1"/>
                <w:sz w:val="20"/>
                <w:szCs w:val="20"/>
                <w:lang w:eastAsia="ru-RU"/>
              </w:rPr>
              <w:t>Допускаются иные формулировки, не искажающие смысла</w:t>
            </w:r>
          </w:p>
        </w:tc>
      </w:tr>
      <w:tr w:rsidR="000856E2" w:rsidRPr="00CD0C4F" w14:paraId="515E4395" w14:textId="77777777" w:rsidTr="001B1ECD">
        <w:tc>
          <w:tcPr>
            <w:tcW w:w="704" w:type="dxa"/>
          </w:tcPr>
          <w:p w14:paraId="6AF5505E" w14:textId="77777777" w:rsidR="000856E2" w:rsidRPr="00CD0C4F" w:rsidRDefault="000856E2" w:rsidP="001B1ECD">
            <w:pPr>
              <w:pStyle w:val="a4"/>
              <w:numPr>
                <w:ilvl w:val="0"/>
                <w:numId w:val="18"/>
              </w:numPr>
              <w:ind w:left="0" w:firstLine="0"/>
              <w:rPr>
                <w:rFonts w:ascii="Times New Roman" w:hAnsi="Times New Roman" w:cs="Times New Roman"/>
                <w:sz w:val="20"/>
                <w:szCs w:val="20"/>
              </w:rPr>
            </w:pPr>
          </w:p>
        </w:tc>
        <w:tc>
          <w:tcPr>
            <w:tcW w:w="9214" w:type="dxa"/>
          </w:tcPr>
          <w:p w14:paraId="60192214" w14:textId="6C7EF19B" w:rsidR="000856E2" w:rsidRPr="00CD0C4F" w:rsidRDefault="000856E2" w:rsidP="001B1ECD">
            <w:pPr>
              <w:jc w:val="both"/>
              <w:rPr>
                <w:rFonts w:ascii="Times New Roman" w:hAnsi="Times New Roman" w:cs="Times New Roman"/>
                <w:sz w:val="20"/>
                <w:szCs w:val="20"/>
              </w:rPr>
            </w:pPr>
            <w:r w:rsidRPr="00CD0C4F">
              <w:rPr>
                <w:rFonts w:ascii="Times New Roman" w:hAnsi="Times New Roman" w:cs="Times New Roman"/>
                <w:sz w:val="20"/>
                <w:szCs w:val="20"/>
              </w:rPr>
              <w:t xml:space="preserve">Принятие государством решения об увеличении государственных расходов на 5 трлн. </w:t>
            </w:r>
            <w:r w:rsidR="001B1ECD" w:rsidRPr="00CD0C4F">
              <w:rPr>
                <w:rFonts w:ascii="Times New Roman" w:hAnsi="Times New Roman" w:cs="Times New Roman"/>
                <w:sz w:val="20"/>
                <w:szCs w:val="20"/>
              </w:rPr>
              <w:t>р</w:t>
            </w:r>
            <w:r w:rsidRPr="00CD0C4F">
              <w:rPr>
                <w:rFonts w:ascii="Times New Roman" w:hAnsi="Times New Roman" w:cs="Times New Roman"/>
                <w:sz w:val="20"/>
                <w:szCs w:val="20"/>
              </w:rPr>
              <w:t>уб</w:t>
            </w:r>
            <w:r w:rsidR="001B1ECD" w:rsidRPr="00CD0C4F">
              <w:rPr>
                <w:rFonts w:ascii="Times New Roman" w:hAnsi="Times New Roman" w:cs="Times New Roman"/>
                <w:sz w:val="20"/>
                <w:szCs w:val="20"/>
              </w:rPr>
              <w:t>.</w:t>
            </w:r>
            <w:r w:rsidRPr="00CD0C4F">
              <w:rPr>
                <w:rFonts w:ascii="Times New Roman" w:hAnsi="Times New Roman" w:cs="Times New Roman"/>
                <w:sz w:val="20"/>
                <w:szCs w:val="20"/>
              </w:rPr>
              <w:t xml:space="preserve"> привело к росту выпуска и потребления на 20 трлн. руб. Действие какого экономического эффекта иллюстрирует описанная ситуация? </w:t>
            </w:r>
          </w:p>
        </w:tc>
        <w:tc>
          <w:tcPr>
            <w:tcW w:w="2744" w:type="dxa"/>
          </w:tcPr>
          <w:p w14:paraId="3F3D43E4" w14:textId="3D0441F8" w:rsidR="000856E2" w:rsidRPr="00CD0C4F" w:rsidRDefault="00CA52CB" w:rsidP="001B1ECD">
            <w:pPr>
              <w:jc w:val="center"/>
              <w:rPr>
                <w:rFonts w:ascii="Times New Roman" w:hAnsi="Times New Roman" w:cs="Times New Roman"/>
                <w:sz w:val="20"/>
                <w:szCs w:val="20"/>
              </w:rPr>
            </w:pPr>
            <w:r w:rsidRPr="00CD0C4F">
              <w:rPr>
                <w:rFonts w:ascii="Times New Roman" w:hAnsi="Times New Roman" w:cs="Times New Roman"/>
                <w:sz w:val="20"/>
                <w:szCs w:val="20"/>
              </w:rPr>
              <w:t>э</w:t>
            </w:r>
            <w:r w:rsidR="000A0D21" w:rsidRPr="00CD0C4F">
              <w:rPr>
                <w:rFonts w:ascii="Times New Roman" w:hAnsi="Times New Roman" w:cs="Times New Roman"/>
                <w:sz w:val="20"/>
                <w:szCs w:val="20"/>
              </w:rPr>
              <w:t>ффект мультипликатора</w:t>
            </w:r>
          </w:p>
        </w:tc>
        <w:tc>
          <w:tcPr>
            <w:tcW w:w="2386" w:type="dxa"/>
          </w:tcPr>
          <w:p w14:paraId="2C624783" w14:textId="3BF9A432" w:rsidR="000856E2" w:rsidRPr="00CD0C4F" w:rsidRDefault="00401CE6" w:rsidP="001B1ECD">
            <w:pPr>
              <w:jc w:val="center"/>
              <w:rPr>
                <w:rFonts w:ascii="Times New Roman" w:hAnsi="Times New Roman" w:cs="Times New Roman"/>
                <w:sz w:val="20"/>
                <w:szCs w:val="20"/>
              </w:rPr>
            </w:pPr>
            <w:r w:rsidRPr="00CD0C4F">
              <w:rPr>
                <w:rFonts w:ascii="Times New Roman" w:eastAsia="Times New Roman" w:hAnsi="Times New Roman" w:cs="Times New Roman"/>
                <w:color w:val="000000" w:themeColor="text1"/>
                <w:sz w:val="20"/>
                <w:szCs w:val="20"/>
                <w:lang w:eastAsia="ru-RU"/>
              </w:rPr>
              <w:t>Дан верный ответ</w:t>
            </w:r>
          </w:p>
        </w:tc>
      </w:tr>
    </w:tbl>
    <w:p w14:paraId="011E185D" w14:textId="77777777" w:rsidR="003E3337" w:rsidRPr="00CD0C4F" w:rsidRDefault="003E3337" w:rsidP="003E3337">
      <w:pPr>
        <w:ind w:left="858" w:right="899"/>
        <w:jc w:val="center"/>
        <w:rPr>
          <w:b/>
          <w:sz w:val="24"/>
        </w:rPr>
      </w:pPr>
    </w:p>
    <w:p w14:paraId="482A9A89" w14:textId="3E1E1396" w:rsidR="003E3337" w:rsidRPr="00CD0C4F" w:rsidRDefault="003E3337" w:rsidP="003E3337">
      <w:pPr>
        <w:ind w:left="858" w:right="899"/>
        <w:jc w:val="center"/>
        <w:rPr>
          <w:rFonts w:ascii="Times New Roman" w:hAnsi="Times New Roman" w:cs="Times New Roman"/>
          <w:b/>
          <w:sz w:val="24"/>
        </w:rPr>
      </w:pPr>
      <w:r w:rsidRPr="00CD0C4F">
        <w:rPr>
          <w:rFonts w:ascii="Times New Roman" w:hAnsi="Times New Roman" w:cs="Times New Roman"/>
          <w:b/>
          <w:sz w:val="24"/>
        </w:rPr>
        <w:t>КОМПЛЕКТ</w:t>
      </w:r>
      <w:r w:rsidRPr="00CD0C4F">
        <w:rPr>
          <w:rFonts w:ascii="Times New Roman" w:hAnsi="Times New Roman" w:cs="Times New Roman"/>
          <w:b/>
          <w:spacing w:val="-6"/>
          <w:sz w:val="24"/>
        </w:rPr>
        <w:t xml:space="preserve"> </w:t>
      </w:r>
      <w:r w:rsidRPr="00CD0C4F">
        <w:rPr>
          <w:rFonts w:ascii="Times New Roman" w:hAnsi="Times New Roman" w:cs="Times New Roman"/>
          <w:b/>
          <w:sz w:val="24"/>
        </w:rPr>
        <w:t>ОЦЕНОЧНЫХ</w:t>
      </w:r>
      <w:r w:rsidRPr="00CD0C4F">
        <w:rPr>
          <w:rFonts w:ascii="Times New Roman" w:hAnsi="Times New Roman" w:cs="Times New Roman"/>
          <w:b/>
          <w:spacing w:val="-2"/>
          <w:sz w:val="24"/>
        </w:rPr>
        <w:t xml:space="preserve"> </w:t>
      </w:r>
      <w:r w:rsidRPr="00CD0C4F">
        <w:rPr>
          <w:rFonts w:ascii="Times New Roman" w:hAnsi="Times New Roman" w:cs="Times New Roman"/>
          <w:b/>
          <w:sz w:val="24"/>
        </w:rPr>
        <w:t>СРЕДСТВ</w:t>
      </w:r>
      <w:r w:rsidRPr="00CD0C4F">
        <w:rPr>
          <w:rFonts w:ascii="Times New Roman" w:hAnsi="Times New Roman" w:cs="Times New Roman"/>
          <w:b/>
          <w:spacing w:val="-3"/>
          <w:sz w:val="24"/>
        </w:rPr>
        <w:t xml:space="preserve"> </w:t>
      </w:r>
      <w:r w:rsidRPr="00CD0C4F">
        <w:rPr>
          <w:rFonts w:ascii="Times New Roman" w:hAnsi="Times New Roman" w:cs="Times New Roman"/>
          <w:b/>
          <w:sz w:val="24"/>
        </w:rPr>
        <w:t>ДЛЯ</w:t>
      </w:r>
      <w:r w:rsidRPr="00CD0C4F">
        <w:rPr>
          <w:rFonts w:ascii="Times New Roman" w:hAnsi="Times New Roman" w:cs="Times New Roman"/>
          <w:b/>
          <w:spacing w:val="-4"/>
          <w:sz w:val="24"/>
        </w:rPr>
        <w:t xml:space="preserve"> </w:t>
      </w:r>
      <w:r w:rsidRPr="00CD0C4F">
        <w:rPr>
          <w:rFonts w:ascii="Times New Roman" w:hAnsi="Times New Roman" w:cs="Times New Roman"/>
          <w:b/>
          <w:sz w:val="24"/>
        </w:rPr>
        <w:t>ПРОМЕЖУТОЧНОЙ</w:t>
      </w:r>
      <w:r w:rsidRPr="00CD0C4F">
        <w:rPr>
          <w:rFonts w:ascii="Times New Roman" w:hAnsi="Times New Roman" w:cs="Times New Roman"/>
          <w:b/>
          <w:spacing w:val="-3"/>
          <w:sz w:val="24"/>
        </w:rPr>
        <w:t xml:space="preserve"> </w:t>
      </w:r>
      <w:r w:rsidRPr="00CD0C4F">
        <w:rPr>
          <w:rFonts w:ascii="Times New Roman" w:hAnsi="Times New Roman" w:cs="Times New Roman"/>
          <w:b/>
          <w:spacing w:val="-2"/>
          <w:sz w:val="24"/>
        </w:rPr>
        <w:t>АТТЕСТАЦИИ</w:t>
      </w:r>
    </w:p>
    <w:p w14:paraId="2577509D" w14:textId="77777777" w:rsidR="003E3337" w:rsidRPr="00CD0C4F" w:rsidRDefault="003E3337" w:rsidP="003E3337">
      <w:pPr>
        <w:pStyle w:val="ae"/>
        <w:rPr>
          <w:b/>
        </w:rPr>
      </w:pPr>
    </w:p>
    <w:p w14:paraId="6D5C5E84" w14:textId="77777777" w:rsidR="003E3337" w:rsidRPr="00CD0C4F" w:rsidRDefault="003E3337" w:rsidP="003E3337">
      <w:pPr>
        <w:spacing w:before="1"/>
        <w:ind w:right="899"/>
        <w:jc w:val="center"/>
        <w:rPr>
          <w:rFonts w:ascii="Times New Roman" w:hAnsi="Times New Roman" w:cs="Times New Roman"/>
          <w:b/>
          <w:sz w:val="24"/>
        </w:rPr>
      </w:pPr>
      <w:r w:rsidRPr="00CD0C4F">
        <w:rPr>
          <w:rFonts w:ascii="Times New Roman" w:hAnsi="Times New Roman" w:cs="Times New Roman"/>
          <w:b/>
          <w:sz w:val="24"/>
        </w:rPr>
        <w:t>Примерные</w:t>
      </w:r>
      <w:r w:rsidRPr="00CD0C4F">
        <w:rPr>
          <w:rFonts w:ascii="Times New Roman" w:hAnsi="Times New Roman" w:cs="Times New Roman"/>
          <w:b/>
          <w:spacing w:val="-4"/>
          <w:sz w:val="24"/>
        </w:rPr>
        <w:t xml:space="preserve"> </w:t>
      </w:r>
      <w:r w:rsidRPr="00CD0C4F">
        <w:rPr>
          <w:rFonts w:ascii="Times New Roman" w:hAnsi="Times New Roman" w:cs="Times New Roman"/>
          <w:b/>
          <w:sz w:val="24"/>
        </w:rPr>
        <w:t>вопросы</w:t>
      </w:r>
      <w:r w:rsidRPr="00CD0C4F">
        <w:rPr>
          <w:rFonts w:ascii="Times New Roman" w:hAnsi="Times New Roman" w:cs="Times New Roman"/>
          <w:b/>
          <w:spacing w:val="-5"/>
          <w:sz w:val="24"/>
        </w:rPr>
        <w:t xml:space="preserve"> </w:t>
      </w:r>
      <w:r w:rsidRPr="00CD0C4F">
        <w:rPr>
          <w:rFonts w:ascii="Times New Roman" w:hAnsi="Times New Roman" w:cs="Times New Roman"/>
          <w:b/>
          <w:sz w:val="24"/>
        </w:rPr>
        <w:t>к</w:t>
      </w:r>
      <w:r w:rsidRPr="00CD0C4F">
        <w:rPr>
          <w:rFonts w:ascii="Times New Roman" w:hAnsi="Times New Roman" w:cs="Times New Roman"/>
          <w:b/>
          <w:spacing w:val="-1"/>
          <w:sz w:val="24"/>
        </w:rPr>
        <w:t xml:space="preserve"> </w:t>
      </w:r>
      <w:r w:rsidRPr="00CD0C4F">
        <w:rPr>
          <w:rFonts w:ascii="Times New Roman" w:hAnsi="Times New Roman" w:cs="Times New Roman"/>
          <w:b/>
          <w:spacing w:val="-2"/>
          <w:sz w:val="24"/>
        </w:rPr>
        <w:t xml:space="preserve">экзамену </w:t>
      </w:r>
    </w:p>
    <w:p w14:paraId="007B359E" w14:textId="4C18F2A2" w:rsidR="003E3337" w:rsidRPr="00CD0C4F" w:rsidRDefault="003E3337" w:rsidP="003E3337">
      <w:pPr>
        <w:ind w:left="861" w:right="899"/>
        <w:jc w:val="center"/>
        <w:rPr>
          <w:rFonts w:ascii="Times New Roman" w:hAnsi="Times New Roman" w:cs="Times New Roman"/>
          <w:b/>
          <w:i/>
          <w:spacing w:val="-5"/>
          <w:sz w:val="24"/>
        </w:rPr>
      </w:pPr>
      <w:r w:rsidRPr="00CD0C4F">
        <w:rPr>
          <w:rFonts w:ascii="Times New Roman" w:hAnsi="Times New Roman" w:cs="Times New Roman"/>
          <w:b/>
          <w:i/>
          <w:sz w:val="24"/>
        </w:rPr>
        <w:t>Контролируемые</w:t>
      </w:r>
      <w:r w:rsidRPr="00CD0C4F">
        <w:rPr>
          <w:rFonts w:ascii="Times New Roman" w:hAnsi="Times New Roman" w:cs="Times New Roman"/>
          <w:b/>
          <w:i/>
          <w:spacing w:val="-4"/>
          <w:sz w:val="24"/>
        </w:rPr>
        <w:t xml:space="preserve"> </w:t>
      </w:r>
      <w:r w:rsidRPr="00CD0C4F">
        <w:rPr>
          <w:rFonts w:ascii="Times New Roman" w:hAnsi="Times New Roman" w:cs="Times New Roman"/>
          <w:b/>
          <w:i/>
          <w:sz w:val="24"/>
        </w:rPr>
        <w:t>компетенции –</w:t>
      </w:r>
      <w:r w:rsidRPr="00CD0C4F">
        <w:rPr>
          <w:rFonts w:ascii="Times New Roman" w:hAnsi="Times New Roman" w:cs="Times New Roman"/>
          <w:b/>
          <w:i/>
          <w:spacing w:val="-5"/>
          <w:sz w:val="24"/>
        </w:rPr>
        <w:t xml:space="preserve"> УК-10 </w:t>
      </w:r>
      <w:r w:rsidRPr="00CD0C4F">
        <w:rPr>
          <w:rFonts w:ascii="Times New Roman" w:hAnsi="Times New Roman" w:cs="Times New Roman"/>
          <w:b/>
          <w:i/>
          <w:sz w:val="24"/>
          <w:szCs w:val="24"/>
        </w:rPr>
        <w:t>Способен принимать обоснованные экономические решения в различных областях жизнедеятельности</w:t>
      </w:r>
    </w:p>
    <w:tbl>
      <w:tblPr>
        <w:tblW w:w="14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2"/>
        <w:gridCol w:w="3261"/>
        <w:gridCol w:w="10804"/>
      </w:tblGrid>
      <w:tr w:rsidR="003E3337" w:rsidRPr="00CD0C4F" w14:paraId="576E3BC2" w14:textId="77777777" w:rsidTr="001B1ECD">
        <w:trPr>
          <w:trHeight w:val="230"/>
        </w:trPr>
        <w:tc>
          <w:tcPr>
            <w:tcW w:w="562" w:type="dxa"/>
          </w:tcPr>
          <w:p w14:paraId="11C48E2C" w14:textId="77777777" w:rsidR="003E3337" w:rsidRPr="00CD0C4F" w:rsidRDefault="003E3337" w:rsidP="001529CD">
            <w:pPr>
              <w:pStyle w:val="TableParagraph"/>
              <w:spacing w:line="210" w:lineRule="exact"/>
              <w:ind w:left="155"/>
              <w:rPr>
                <w:b/>
                <w:sz w:val="20"/>
                <w:szCs w:val="20"/>
              </w:rPr>
            </w:pPr>
            <w:r w:rsidRPr="00CD0C4F">
              <w:rPr>
                <w:b/>
                <w:sz w:val="20"/>
                <w:szCs w:val="20"/>
              </w:rPr>
              <w:t>№</w:t>
            </w:r>
            <w:r w:rsidRPr="00CD0C4F">
              <w:rPr>
                <w:b/>
                <w:spacing w:val="-5"/>
                <w:sz w:val="20"/>
                <w:szCs w:val="20"/>
              </w:rPr>
              <w:t xml:space="preserve"> п/п</w:t>
            </w:r>
          </w:p>
        </w:tc>
        <w:tc>
          <w:tcPr>
            <w:tcW w:w="3261" w:type="dxa"/>
            <w:vAlign w:val="center"/>
          </w:tcPr>
          <w:p w14:paraId="3C8EE210" w14:textId="77777777" w:rsidR="003E3337" w:rsidRPr="00CD0C4F" w:rsidRDefault="003E3337" w:rsidP="001B1ECD">
            <w:pPr>
              <w:pStyle w:val="TableParagraph"/>
              <w:spacing w:line="210" w:lineRule="exact"/>
              <w:ind w:left="12"/>
              <w:jc w:val="center"/>
              <w:rPr>
                <w:b/>
                <w:sz w:val="20"/>
                <w:szCs w:val="20"/>
              </w:rPr>
            </w:pPr>
            <w:r w:rsidRPr="00CD0C4F">
              <w:rPr>
                <w:b/>
                <w:spacing w:val="-2"/>
                <w:sz w:val="20"/>
                <w:szCs w:val="20"/>
              </w:rPr>
              <w:t>Задание</w:t>
            </w:r>
          </w:p>
        </w:tc>
        <w:tc>
          <w:tcPr>
            <w:tcW w:w="10804" w:type="dxa"/>
            <w:vAlign w:val="center"/>
          </w:tcPr>
          <w:p w14:paraId="50834801" w14:textId="77777777" w:rsidR="003E3337" w:rsidRPr="00CD0C4F" w:rsidRDefault="003E3337" w:rsidP="001B1ECD">
            <w:pPr>
              <w:pStyle w:val="TableParagraph"/>
              <w:spacing w:line="210" w:lineRule="exact"/>
              <w:jc w:val="center"/>
              <w:rPr>
                <w:b/>
                <w:sz w:val="20"/>
                <w:szCs w:val="20"/>
              </w:rPr>
            </w:pPr>
            <w:r w:rsidRPr="00CD0C4F">
              <w:rPr>
                <w:b/>
                <w:sz w:val="20"/>
                <w:szCs w:val="20"/>
              </w:rPr>
              <w:t>Ключ</w:t>
            </w:r>
            <w:r w:rsidRPr="00CD0C4F">
              <w:rPr>
                <w:b/>
                <w:spacing w:val="-6"/>
                <w:sz w:val="20"/>
                <w:szCs w:val="20"/>
              </w:rPr>
              <w:t xml:space="preserve"> </w:t>
            </w:r>
            <w:r w:rsidRPr="00CD0C4F">
              <w:rPr>
                <w:b/>
                <w:sz w:val="20"/>
                <w:szCs w:val="20"/>
              </w:rPr>
              <w:t>к</w:t>
            </w:r>
            <w:r w:rsidRPr="00CD0C4F">
              <w:rPr>
                <w:b/>
                <w:spacing w:val="-6"/>
                <w:sz w:val="20"/>
                <w:szCs w:val="20"/>
              </w:rPr>
              <w:t xml:space="preserve"> </w:t>
            </w:r>
            <w:r w:rsidRPr="00CD0C4F">
              <w:rPr>
                <w:b/>
                <w:sz w:val="20"/>
                <w:szCs w:val="20"/>
              </w:rPr>
              <w:t>заданию</w:t>
            </w:r>
            <w:r w:rsidRPr="00CD0C4F">
              <w:rPr>
                <w:b/>
                <w:spacing w:val="-6"/>
                <w:sz w:val="20"/>
                <w:szCs w:val="20"/>
              </w:rPr>
              <w:t xml:space="preserve"> </w:t>
            </w:r>
            <w:r w:rsidRPr="00CD0C4F">
              <w:rPr>
                <w:b/>
                <w:sz w:val="20"/>
                <w:szCs w:val="20"/>
              </w:rPr>
              <w:t>/</w:t>
            </w:r>
            <w:r w:rsidRPr="00CD0C4F">
              <w:rPr>
                <w:b/>
                <w:spacing w:val="-4"/>
                <w:sz w:val="20"/>
                <w:szCs w:val="20"/>
              </w:rPr>
              <w:t xml:space="preserve"> </w:t>
            </w:r>
            <w:r w:rsidRPr="00CD0C4F">
              <w:rPr>
                <w:b/>
                <w:sz w:val="20"/>
                <w:szCs w:val="20"/>
              </w:rPr>
              <w:t>Эталонный</w:t>
            </w:r>
            <w:r w:rsidRPr="00CD0C4F">
              <w:rPr>
                <w:b/>
                <w:spacing w:val="-6"/>
                <w:sz w:val="20"/>
                <w:szCs w:val="20"/>
              </w:rPr>
              <w:t xml:space="preserve"> </w:t>
            </w:r>
            <w:r w:rsidRPr="00CD0C4F">
              <w:rPr>
                <w:b/>
                <w:spacing w:val="-4"/>
                <w:sz w:val="20"/>
                <w:szCs w:val="20"/>
              </w:rPr>
              <w:t>ответ</w:t>
            </w:r>
          </w:p>
        </w:tc>
      </w:tr>
      <w:tr w:rsidR="003E3337" w:rsidRPr="00CD0C4F" w14:paraId="7908365C" w14:textId="77777777" w:rsidTr="001B1ECD">
        <w:trPr>
          <w:trHeight w:val="217"/>
        </w:trPr>
        <w:tc>
          <w:tcPr>
            <w:tcW w:w="562" w:type="dxa"/>
          </w:tcPr>
          <w:p w14:paraId="3AF762CF" w14:textId="77777777" w:rsidR="003E3337" w:rsidRPr="00CD0C4F" w:rsidRDefault="003E3337" w:rsidP="003E3337">
            <w:pPr>
              <w:pStyle w:val="TableParagraph"/>
              <w:numPr>
                <w:ilvl w:val="0"/>
                <w:numId w:val="30"/>
              </w:numPr>
              <w:spacing w:before="1"/>
              <w:rPr>
                <w:sz w:val="20"/>
                <w:szCs w:val="20"/>
              </w:rPr>
            </w:pPr>
          </w:p>
        </w:tc>
        <w:tc>
          <w:tcPr>
            <w:tcW w:w="3261" w:type="dxa"/>
          </w:tcPr>
          <w:p w14:paraId="3F96772A" w14:textId="0E8E7A13" w:rsidR="003E3337" w:rsidRPr="00CD0C4F" w:rsidRDefault="00D54E86" w:rsidP="001529CD">
            <w:pPr>
              <w:pStyle w:val="TableParagraph"/>
              <w:tabs>
                <w:tab w:val="left" w:pos="1798"/>
              </w:tabs>
              <w:spacing w:before="1"/>
              <w:ind w:right="98"/>
              <w:jc w:val="both"/>
              <w:rPr>
                <w:sz w:val="20"/>
                <w:szCs w:val="20"/>
              </w:rPr>
            </w:pPr>
            <w:r w:rsidRPr="00CD0C4F">
              <w:rPr>
                <w:sz w:val="20"/>
                <w:szCs w:val="20"/>
              </w:rPr>
              <w:t>Основные методологические подходы, позволяющие принимать обоснованные экономические решения в различных областях жизнедеятельности</w:t>
            </w:r>
          </w:p>
        </w:tc>
        <w:tc>
          <w:tcPr>
            <w:tcW w:w="10804" w:type="dxa"/>
          </w:tcPr>
          <w:p w14:paraId="0D235B71" w14:textId="0AEDD996" w:rsidR="00D54E86" w:rsidRPr="00CD0C4F" w:rsidRDefault="00D54E86" w:rsidP="00550F6D">
            <w:pP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 xml:space="preserve">Основные методологические подходы в экономической теории, способствующие принятию обоснованных экономических решений, включают как позитивный, так и нормативные подходы. Позитивный подход основывается на эмпирическом анализе и использовании количественных данных, что позволяет выявлять закономерности и строить модели, отражающие реальное поведение экономических агентов. </w:t>
            </w:r>
          </w:p>
          <w:p w14:paraId="795CD299" w14:textId="458A4B08" w:rsidR="003E3337" w:rsidRPr="00CD0C4F" w:rsidRDefault="00D54E86" w:rsidP="00CF493D">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Нормативный подход, в свою очередь, акцентирует внимание на ценностных ориентирах и целях, что позволяет формулировать рекомендации по оптимизации экономической политики и стратегий. В условиях глобализации и динамичных изменений в экономической среде, интеграция различных теоретических подходов и методов становится необходимой для принятия обоснованных решений, учитывающих как внутренние, так и внешние факторы.</w:t>
            </w:r>
          </w:p>
        </w:tc>
      </w:tr>
      <w:tr w:rsidR="003E3337" w:rsidRPr="00CD0C4F" w14:paraId="476369B6" w14:textId="77777777" w:rsidTr="001B1ECD">
        <w:trPr>
          <w:trHeight w:val="263"/>
        </w:trPr>
        <w:tc>
          <w:tcPr>
            <w:tcW w:w="562" w:type="dxa"/>
          </w:tcPr>
          <w:p w14:paraId="4B1A4E26" w14:textId="77777777" w:rsidR="003E3337" w:rsidRPr="00CD0C4F" w:rsidRDefault="003E3337" w:rsidP="003E3337">
            <w:pPr>
              <w:pStyle w:val="TableParagraph"/>
              <w:numPr>
                <w:ilvl w:val="0"/>
                <w:numId w:val="30"/>
              </w:numPr>
              <w:rPr>
                <w:sz w:val="20"/>
                <w:szCs w:val="20"/>
              </w:rPr>
            </w:pPr>
          </w:p>
        </w:tc>
        <w:tc>
          <w:tcPr>
            <w:tcW w:w="3261" w:type="dxa"/>
          </w:tcPr>
          <w:p w14:paraId="4B34E2D8" w14:textId="2D6A0B46" w:rsidR="003E3337" w:rsidRPr="00CD0C4F" w:rsidRDefault="00D54E86" w:rsidP="001529CD">
            <w:pPr>
              <w:pStyle w:val="TableParagraph"/>
              <w:tabs>
                <w:tab w:val="left" w:pos="1160"/>
              </w:tabs>
              <w:ind w:right="92"/>
              <w:jc w:val="both"/>
              <w:rPr>
                <w:sz w:val="20"/>
                <w:szCs w:val="20"/>
              </w:rPr>
            </w:pPr>
            <w:r w:rsidRPr="00CD0C4F">
              <w:rPr>
                <w:sz w:val="20"/>
                <w:szCs w:val="20"/>
              </w:rPr>
              <w:t>Роль и функции микроэкономики в контексте принятия обоснованны</w:t>
            </w:r>
            <w:r w:rsidR="00CF493D" w:rsidRPr="00CD0C4F">
              <w:rPr>
                <w:sz w:val="20"/>
                <w:szCs w:val="20"/>
              </w:rPr>
              <w:t>х</w:t>
            </w:r>
            <w:r w:rsidRPr="00CD0C4F">
              <w:rPr>
                <w:sz w:val="20"/>
                <w:szCs w:val="20"/>
              </w:rPr>
              <w:t xml:space="preserve"> экономические решения в различных областях жизнедеятельности</w:t>
            </w:r>
          </w:p>
        </w:tc>
        <w:tc>
          <w:tcPr>
            <w:tcW w:w="10804" w:type="dxa"/>
          </w:tcPr>
          <w:p w14:paraId="635823D4" w14:textId="1CA81F49" w:rsidR="003E3337" w:rsidRPr="00CD0C4F" w:rsidRDefault="00D54E86" w:rsidP="00CF493D">
            <w:pP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Микроэкономика играет ключевую роль в процессе принятия обоснованных экономических решений в различных областях жизнедеятельности, поскольку фокусируется на поведении отдельных экономических агентов.</w:t>
            </w:r>
            <w:r w:rsidR="00CF493D" w:rsidRPr="00CD0C4F">
              <w:rPr>
                <w:rFonts w:ascii="Times New Roman" w:eastAsia="Times New Roman" w:hAnsi="Times New Roman" w:cs="Times New Roman"/>
                <w:sz w:val="20"/>
                <w:szCs w:val="20"/>
                <w:lang w:eastAsia="ru-RU"/>
              </w:rPr>
              <w:t xml:space="preserve"> </w:t>
            </w:r>
            <w:r w:rsidRPr="00CD0C4F">
              <w:rPr>
                <w:rFonts w:ascii="Times New Roman" w:eastAsia="Times New Roman" w:hAnsi="Times New Roman" w:cs="Times New Roman"/>
                <w:sz w:val="20"/>
                <w:szCs w:val="20"/>
                <w:lang w:eastAsia="ru-RU"/>
              </w:rPr>
              <w:t>Одной из основных функций микроэкономики является изучение механизмов формирования цен и их влияния на спрос и предложение. Это знание помогает как потребителям, так и производителям принимать более обоснованные решения, например, о том, когда и по какой цене покупать или продавать товары и услуги. Кроме того, микроэкономика исследует влияние различных факторов, таких как налоги, субсидии и регулирование, на поведение агентов, что позволяет формулировать рекомендации по оптимизации экономической политики.</w:t>
            </w:r>
          </w:p>
        </w:tc>
      </w:tr>
      <w:tr w:rsidR="003E3337" w:rsidRPr="00CD0C4F" w14:paraId="618A43A3" w14:textId="77777777" w:rsidTr="001B1ECD">
        <w:trPr>
          <w:trHeight w:val="1639"/>
        </w:trPr>
        <w:tc>
          <w:tcPr>
            <w:tcW w:w="562" w:type="dxa"/>
          </w:tcPr>
          <w:p w14:paraId="4BDB41F5" w14:textId="77777777" w:rsidR="003E3337" w:rsidRPr="00CD0C4F" w:rsidRDefault="003E3337" w:rsidP="003E3337">
            <w:pPr>
              <w:pStyle w:val="TableParagraph"/>
              <w:numPr>
                <w:ilvl w:val="0"/>
                <w:numId w:val="30"/>
              </w:numPr>
              <w:rPr>
                <w:spacing w:val="-5"/>
                <w:sz w:val="20"/>
                <w:szCs w:val="20"/>
              </w:rPr>
            </w:pPr>
          </w:p>
        </w:tc>
        <w:tc>
          <w:tcPr>
            <w:tcW w:w="3261" w:type="dxa"/>
          </w:tcPr>
          <w:p w14:paraId="357E41DA" w14:textId="78C5045D" w:rsidR="003E3337" w:rsidRPr="00CD0C4F" w:rsidRDefault="00D71BB7" w:rsidP="001529CD">
            <w:pPr>
              <w:pStyle w:val="TableParagraph"/>
              <w:tabs>
                <w:tab w:val="left" w:pos="1160"/>
              </w:tabs>
              <w:ind w:right="92"/>
              <w:jc w:val="both"/>
              <w:rPr>
                <w:sz w:val="20"/>
                <w:szCs w:val="20"/>
              </w:rPr>
            </w:pPr>
            <w:r w:rsidRPr="00CD0C4F">
              <w:rPr>
                <w:sz w:val="20"/>
                <w:szCs w:val="20"/>
              </w:rPr>
              <w:t xml:space="preserve">Сущность и функции рынка, характеристики экономических агентов и объектов рынка в контексте принятия обоснованных экономических решений в различных областях жизнедеятельности. </w:t>
            </w:r>
          </w:p>
        </w:tc>
        <w:tc>
          <w:tcPr>
            <w:tcW w:w="10804" w:type="dxa"/>
          </w:tcPr>
          <w:p w14:paraId="4F1486F5" w14:textId="360B5361" w:rsidR="003E3337" w:rsidRPr="00CD0C4F" w:rsidRDefault="00D71BB7" w:rsidP="00CF493D">
            <w:pP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Сущность рынка заключается в том, что он представляет собой систему взаимодействия экономических агентов, где осуществляется обмен товарами и услугами. Рынок выполняет несколько ключевых функций</w:t>
            </w:r>
            <w:r w:rsidR="00617520" w:rsidRPr="00CD0C4F">
              <w:rPr>
                <w:rFonts w:ascii="Times New Roman" w:eastAsia="Times New Roman" w:hAnsi="Times New Roman" w:cs="Times New Roman"/>
                <w:sz w:val="20"/>
                <w:szCs w:val="20"/>
                <w:lang w:eastAsia="ru-RU"/>
              </w:rPr>
              <w:t>:</w:t>
            </w:r>
            <w:r w:rsidRPr="00CD0C4F">
              <w:rPr>
                <w:rFonts w:ascii="Times New Roman" w:eastAsia="Times New Roman" w:hAnsi="Times New Roman" w:cs="Times New Roman"/>
                <w:sz w:val="20"/>
                <w:szCs w:val="20"/>
                <w:lang w:eastAsia="ru-RU"/>
              </w:rPr>
              <w:t xml:space="preserve"> распределение ресурсов, установление цен</w:t>
            </w:r>
            <w:r w:rsidR="00617520" w:rsidRPr="00CD0C4F">
              <w:rPr>
                <w:rFonts w:ascii="Times New Roman" w:eastAsia="Times New Roman" w:hAnsi="Times New Roman" w:cs="Times New Roman"/>
                <w:sz w:val="20"/>
                <w:szCs w:val="20"/>
                <w:lang w:eastAsia="ru-RU"/>
              </w:rPr>
              <w:t xml:space="preserve">, </w:t>
            </w:r>
            <w:r w:rsidRPr="00CD0C4F">
              <w:rPr>
                <w:rFonts w:ascii="Times New Roman" w:eastAsia="Times New Roman" w:hAnsi="Times New Roman" w:cs="Times New Roman"/>
                <w:sz w:val="20"/>
                <w:szCs w:val="20"/>
                <w:lang w:eastAsia="ru-RU"/>
              </w:rPr>
              <w:t>координация действий участников</w:t>
            </w:r>
            <w:r w:rsidR="00617520" w:rsidRPr="00CD0C4F">
              <w:rPr>
                <w:rFonts w:ascii="Times New Roman" w:eastAsia="Times New Roman" w:hAnsi="Times New Roman" w:cs="Times New Roman"/>
                <w:sz w:val="20"/>
                <w:szCs w:val="20"/>
                <w:lang w:eastAsia="ru-RU"/>
              </w:rPr>
              <w:t>, информирование, санация и др</w:t>
            </w:r>
            <w:r w:rsidRPr="00CD0C4F">
              <w:rPr>
                <w:rFonts w:ascii="Times New Roman" w:eastAsia="Times New Roman" w:hAnsi="Times New Roman" w:cs="Times New Roman"/>
                <w:sz w:val="20"/>
                <w:szCs w:val="20"/>
                <w:lang w:eastAsia="ru-RU"/>
              </w:rPr>
              <w:t xml:space="preserve">. Экономические агенты принимают решения на основе информации о ценах, спросе и предложении, что позволяет им эффективно распределять свои ограниченные ресурсы. Важно отметить, что характеристики этих агентов и объектов рынка, </w:t>
            </w:r>
            <w:r w:rsidR="00617520" w:rsidRPr="00CD0C4F">
              <w:rPr>
                <w:rFonts w:ascii="Times New Roman" w:eastAsia="Times New Roman" w:hAnsi="Times New Roman" w:cs="Times New Roman"/>
                <w:sz w:val="20"/>
                <w:szCs w:val="20"/>
                <w:lang w:eastAsia="ru-RU"/>
              </w:rPr>
              <w:t>(</w:t>
            </w:r>
            <w:r w:rsidRPr="00CD0C4F">
              <w:rPr>
                <w:rFonts w:ascii="Times New Roman" w:eastAsia="Times New Roman" w:hAnsi="Times New Roman" w:cs="Times New Roman"/>
                <w:sz w:val="20"/>
                <w:szCs w:val="20"/>
                <w:lang w:eastAsia="ru-RU"/>
              </w:rPr>
              <w:t>предпочтения потребителей и производственные возможности фирм</w:t>
            </w:r>
            <w:r w:rsidR="00617520" w:rsidRPr="00CD0C4F">
              <w:rPr>
                <w:rFonts w:ascii="Times New Roman" w:eastAsia="Times New Roman" w:hAnsi="Times New Roman" w:cs="Times New Roman"/>
                <w:sz w:val="20"/>
                <w:szCs w:val="20"/>
                <w:lang w:eastAsia="ru-RU"/>
              </w:rPr>
              <w:t>)</w:t>
            </w:r>
            <w:r w:rsidRPr="00CD0C4F">
              <w:rPr>
                <w:rFonts w:ascii="Times New Roman" w:eastAsia="Times New Roman" w:hAnsi="Times New Roman" w:cs="Times New Roman"/>
                <w:sz w:val="20"/>
                <w:szCs w:val="20"/>
                <w:lang w:eastAsia="ru-RU"/>
              </w:rPr>
              <w:t>, напрямую влияют на процесс принятия решений.</w:t>
            </w:r>
          </w:p>
        </w:tc>
      </w:tr>
      <w:tr w:rsidR="003E3337" w:rsidRPr="00CD0C4F" w14:paraId="4411014F" w14:textId="77777777" w:rsidTr="001B1ECD">
        <w:trPr>
          <w:trHeight w:val="267"/>
        </w:trPr>
        <w:tc>
          <w:tcPr>
            <w:tcW w:w="562" w:type="dxa"/>
          </w:tcPr>
          <w:p w14:paraId="1051ADDE" w14:textId="77777777" w:rsidR="003E3337" w:rsidRPr="00CD0C4F" w:rsidRDefault="003E3337" w:rsidP="003E3337">
            <w:pPr>
              <w:pStyle w:val="TableParagraph"/>
              <w:numPr>
                <w:ilvl w:val="0"/>
                <w:numId w:val="30"/>
              </w:numPr>
              <w:rPr>
                <w:spacing w:val="-5"/>
                <w:sz w:val="20"/>
                <w:szCs w:val="20"/>
              </w:rPr>
            </w:pPr>
          </w:p>
        </w:tc>
        <w:tc>
          <w:tcPr>
            <w:tcW w:w="3261" w:type="dxa"/>
          </w:tcPr>
          <w:p w14:paraId="2887D579" w14:textId="5422F3D9" w:rsidR="003E3337" w:rsidRPr="00CD0C4F" w:rsidRDefault="00617520" w:rsidP="001529CD">
            <w:pPr>
              <w:pStyle w:val="TableParagraph"/>
              <w:tabs>
                <w:tab w:val="left" w:pos="1160"/>
              </w:tabs>
              <w:ind w:right="92"/>
              <w:jc w:val="both"/>
              <w:rPr>
                <w:sz w:val="20"/>
                <w:szCs w:val="20"/>
              </w:rPr>
            </w:pPr>
            <w:r w:rsidRPr="00CD0C4F">
              <w:rPr>
                <w:sz w:val="20"/>
                <w:szCs w:val="20"/>
              </w:rPr>
              <w:t>Спрос, закон спроса, индивидуальный и рыночный спрос, ценовые и неценовые факторы, и их влияния на способность экономических агентов принимать обоснованные экономические решения в различных областях жизнедеятельности</w:t>
            </w:r>
          </w:p>
        </w:tc>
        <w:tc>
          <w:tcPr>
            <w:tcW w:w="10804" w:type="dxa"/>
          </w:tcPr>
          <w:p w14:paraId="4239F24B" w14:textId="21312CE0" w:rsidR="003E3337" w:rsidRPr="00CD0C4F" w:rsidRDefault="00617520" w:rsidP="00550F6D">
            <w:pPr>
              <w:pStyle w:val="TableParagraph"/>
              <w:jc w:val="both"/>
              <w:rPr>
                <w:sz w:val="20"/>
                <w:szCs w:val="20"/>
              </w:rPr>
            </w:pPr>
            <w:r w:rsidRPr="00CD0C4F">
              <w:rPr>
                <w:sz w:val="20"/>
                <w:szCs w:val="20"/>
              </w:rPr>
              <w:t xml:space="preserve">Спрос представляет собой желание и возможность потребителей приобретать товары и услуги по различным ценам. Закон спроса утверждает, что с увеличением цены на товар, при прочих равных условиях, его количество, которое потребители готовы купить, уменьшается. Индивидуальный спрос отражает потребности конкретного потребителя, тогда как рыночный спрос суммирует индивидуальные запросы всех потребителей на определённом рынке. Ценовые факторы, такие как уровень цен, напрямую влияют на спрос, но не менее важны и неценовые факторы, включая вкусы, доходы и ожидания потребителей. Понимание этих аспектов позволяет экономическим агентам более эффективно анализировать рынок, предсказывать изменения в спросе и адаптировать свои стратегии, что способствует принятию обоснованных экономических решений и оптимизации ресурсов в различных сферах жизнедеятельности. </w:t>
            </w:r>
          </w:p>
        </w:tc>
      </w:tr>
      <w:tr w:rsidR="003E3337" w:rsidRPr="00CD0C4F" w14:paraId="20DA14FB" w14:textId="77777777" w:rsidTr="001B1ECD">
        <w:trPr>
          <w:trHeight w:val="267"/>
        </w:trPr>
        <w:tc>
          <w:tcPr>
            <w:tcW w:w="562" w:type="dxa"/>
          </w:tcPr>
          <w:p w14:paraId="5B6C1A46" w14:textId="77777777" w:rsidR="003E3337" w:rsidRPr="00CD0C4F" w:rsidRDefault="003E3337" w:rsidP="003E3337">
            <w:pPr>
              <w:pStyle w:val="TableParagraph"/>
              <w:numPr>
                <w:ilvl w:val="0"/>
                <w:numId w:val="30"/>
              </w:numPr>
              <w:rPr>
                <w:spacing w:val="-5"/>
                <w:sz w:val="20"/>
                <w:szCs w:val="20"/>
              </w:rPr>
            </w:pPr>
          </w:p>
        </w:tc>
        <w:tc>
          <w:tcPr>
            <w:tcW w:w="3261" w:type="dxa"/>
          </w:tcPr>
          <w:p w14:paraId="6CD2651F" w14:textId="664FCEC7" w:rsidR="003E3337" w:rsidRPr="00CD0C4F" w:rsidRDefault="003E3337" w:rsidP="003E3337">
            <w:pPr>
              <w:spacing w:after="0" w:line="240" w:lineRule="auto"/>
              <w:rPr>
                <w:rFonts w:ascii="Times New Roman" w:hAnsi="Times New Roman" w:cs="Times New Roman"/>
                <w:sz w:val="20"/>
                <w:szCs w:val="20"/>
              </w:rPr>
            </w:pPr>
            <w:r w:rsidRPr="00CD0C4F">
              <w:rPr>
                <w:rFonts w:ascii="Times New Roman" w:hAnsi="Times New Roman" w:cs="Times New Roman"/>
                <w:sz w:val="20"/>
                <w:szCs w:val="20"/>
              </w:rPr>
              <w:t>Предложение. Кривая (закон) предложения</w:t>
            </w:r>
            <w:r w:rsidR="00617520" w:rsidRPr="00CD0C4F">
              <w:rPr>
                <w:rFonts w:ascii="Times New Roman" w:hAnsi="Times New Roman" w:cs="Times New Roman"/>
                <w:sz w:val="20"/>
                <w:szCs w:val="20"/>
              </w:rPr>
              <w:t>, ф</w:t>
            </w:r>
            <w:r w:rsidRPr="00CD0C4F">
              <w:rPr>
                <w:rFonts w:ascii="Times New Roman" w:hAnsi="Times New Roman" w:cs="Times New Roman"/>
                <w:sz w:val="20"/>
                <w:szCs w:val="20"/>
              </w:rPr>
              <w:t>акторы предложения</w:t>
            </w:r>
            <w:r w:rsidR="00617520" w:rsidRPr="00CD0C4F">
              <w:rPr>
                <w:rFonts w:ascii="Times New Roman" w:hAnsi="Times New Roman" w:cs="Times New Roman"/>
                <w:sz w:val="20"/>
                <w:szCs w:val="20"/>
              </w:rPr>
              <w:t>, в</w:t>
            </w:r>
            <w:r w:rsidRPr="00CD0C4F">
              <w:rPr>
                <w:rFonts w:ascii="Times New Roman" w:hAnsi="Times New Roman" w:cs="Times New Roman"/>
                <w:sz w:val="20"/>
                <w:szCs w:val="20"/>
              </w:rPr>
              <w:t>ремя как фактор предложения</w:t>
            </w:r>
            <w:r w:rsidR="00617520" w:rsidRPr="00CD0C4F">
              <w:rPr>
                <w:rFonts w:ascii="Times New Roman" w:hAnsi="Times New Roman" w:cs="Times New Roman"/>
                <w:sz w:val="20"/>
                <w:szCs w:val="20"/>
              </w:rPr>
              <w:t xml:space="preserve"> и их влияние на принятие обоснованных экономических решений.</w:t>
            </w:r>
          </w:p>
          <w:p w14:paraId="5D38E2D1" w14:textId="16BC4173" w:rsidR="003E3337" w:rsidRPr="00CD0C4F" w:rsidRDefault="003E3337" w:rsidP="001529CD">
            <w:pPr>
              <w:pStyle w:val="TableParagraph"/>
              <w:tabs>
                <w:tab w:val="left" w:pos="1160"/>
              </w:tabs>
              <w:ind w:right="92"/>
              <w:jc w:val="both"/>
              <w:rPr>
                <w:sz w:val="20"/>
                <w:szCs w:val="20"/>
              </w:rPr>
            </w:pPr>
          </w:p>
        </w:tc>
        <w:tc>
          <w:tcPr>
            <w:tcW w:w="10804" w:type="dxa"/>
          </w:tcPr>
          <w:p w14:paraId="039154A6" w14:textId="77777777" w:rsidR="00CF493D" w:rsidRPr="00CD0C4F" w:rsidRDefault="00617520" w:rsidP="00CF493D">
            <w:pPr>
              <w:pStyle w:val="TableParagraph"/>
              <w:jc w:val="both"/>
              <w:rPr>
                <w:sz w:val="20"/>
                <w:szCs w:val="20"/>
              </w:rPr>
            </w:pPr>
            <w:r w:rsidRPr="00CD0C4F">
              <w:rPr>
                <w:sz w:val="20"/>
                <w:szCs w:val="20"/>
              </w:rPr>
              <w:t xml:space="preserve">Предложение представляет собой количество товаров и услуг, которые производители готовы предложить на рынке по различным ценам. Закон предложения гласит, что с увеличением цены на товар, при прочих равных условиях, его количество, которое производители готовы предложить, возрастает. </w:t>
            </w:r>
          </w:p>
          <w:p w14:paraId="2C0A43DC" w14:textId="4EB1119D" w:rsidR="00617520" w:rsidRPr="00CD0C4F" w:rsidRDefault="00617520" w:rsidP="00CF493D">
            <w:pPr>
              <w:pStyle w:val="TableParagraph"/>
              <w:jc w:val="both"/>
              <w:rPr>
                <w:sz w:val="20"/>
                <w:szCs w:val="20"/>
              </w:rPr>
            </w:pPr>
            <w:r w:rsidRPr="00CD0C4F">
              <w:rPr>
                <w:sz w:val="20"/>
                <w:szCs w:val="20"/>
              </w:rPr>
              <w:t>Факторы, влияющие на предложение, включают производственные затраты, технологии, количество производителей и ожидания относительно будущих цен. Время также играет важную роль: в краткосрочной перспективе производители могут не успеть адаптировать свои объемы производства к изменениям в спросе, тогда как в долгосрочной перспективе они могут изменить свои производственные мощности. Понимание этих аспектов позволяет экономическим агентам более точно оценивать рыночные условия, предсказывать изменения в предложении и адаптировать свои стратегии</w:t>
            </w:r>
            <w:r w:rsidR="00CF493D" w:rsidRPr="00CD0C4F">
              <w:rPr>
                <w:sz w:val="20"/>
                <w:szCs w:val="20"/>
              </w:rPr>
              <w:t>.</w:t>
            </w:r>
          </w:p>
        </w:tc>
      </w:tr>
      <w:tr w:rsidR="003E3337" w:rsidRPr="00CD0C4F" w14:paraId="52A0F46F" w14:textId="77777777" w:rsidTr="001B1ECD">
        <w:trPr>
          <w:trHeight w:val="267"/>
        </w:trPr>
        <w:tc>
          <w:tcPr>
            <w:tcW w:w="562" w:type="dxa"/>
          </w:tcPr>
          <w:p w14:paraId="6963B4A7" w14:textId="77777777" w:rsidR="003E3337" w:rsidRPr="00CD0C4F" w:rsidRDefault="003E3337" w:rsidP="003E3337">
            <w:pPr>
              <w:pStyle w:val="TableParagraph"/>
              <w:numPr>
                <w:ilvl w:val="0"/>
                <w:numId w:val="30"/>
              </w:numPr>
              <w:rPr>
                <w:spacing w:val="-5"/>
                <w:sz w:val="20"/>
                <w:szCs w:val="20"/>
              </w:rPr>
            </w:pPr>
          </w:p>
        </w:tc>
        <w:tc>
          <w:tcPr>
            <w:tcW w:w="3261" w:type="dxa"/>
          </w:tcPr>
          <w:p w14:paraId="31E3CEB4" w14:textId="419B4117" w:rsidR="003E3337" w:rsidRPr="00CD0C4F" w:rsidRDefault="003E3337" w:rsidP="003E3337">
            <w:pPr>
              <w:spacing w:after="0" w:line="240" w:lineRule="auto"/>
              <w:rPr>
                <w:rFonts w:ascii="Times New Roman" w:hAnsi="Times New Roman" w:cs="Times New Roman"/>
                <w:sz w:val="20"/>
                <w:szCs w:val="20"/>
              </w:rPr>
            </w:pPr>
            <w:r w:rsidRPr="00CD0C4F">
              <w:rPr>
                <w:rFonts w:ascii="Times New Roman" w:hAnsi="Times New Roman" w:cs="Times New Roman"/>
                <w:sz w:val="20"/>
                <w:szCs w:val="20"/>
              </w:rPr>
              <w:t>Основные постулаты теории поведения потребителя. Условия равновесия потребителя.</w:t>
            </w:r>
            <w:r w:rsidR="00617520" w:rsidRPr="00CD0C4F">
              <w:rPr>
                <w:rFonts w:ascii="Times New Roman" w:hAnsi="Times New Roman" w:cs="Times New Roman"/>
                <w:sz w:val="20"/>
                <w:szCs w:val="20"/>
              </w:rPr>
              <w:t xml:space="preserve"> Особенности принятия решений потребителями. </w:t>
            </w:r>
          </w:p>
          <w:p w14:paraId="311651D8" w14:textId="500A3017" w:rsidR="003E3337" w:rsidRPr="00CD0C4F" w:rsidRDefault="003E3337" w:rsidP="001529CD">
            <w:pPr>
              <w:pStyle w:val="TableParagraph"/>
              <w:tabs>
                <w:tab w:val="left" w:pos="1160"/>
              </w:tabs>
              <w:ind w:right="92"/>
              <w:jc w:val="both"/>
              <w:rPr>
                <w:sz w:val="20"/>
                <w:szCs w:val="20"/>
              </w:rPr>
            </w:pPr>
          </w:p>
        </w:tc>
        <w:tc>
          <w:tcPr>
            <w:tcW w:w="10804" w:type="dxa"/>
          </w:tcPr>
          <w:p w14:paraId="12BF5EB5" w14:textId="79FD955D" w:rsidR="003E3337" w:rsidRPr="00CD0C4F" w:rsidRDefault="00617520" w:rsidP="00550F6D">
            <w:pPr>
              <w:pStyle w:val="TableParagraph"/>
              <w:jc w:val="both"/>
              <w:rPr>
                <w:sz w:val="20"/>
                <w:szCs w:val="20"/>
              </w:rPr>
            </w:pPr>
            <w:r w:rsidRPr="00CD0C4F">
              <w:rPr>
                <w:sz w:val="20"/>
                <w:szCs w:val="20"/>
              </w:rPr>
              <w:t>Теория поведения потребителя основывается на предположении, что потребители стремятся максимизировать свою полезность при ограниченных ресурсах. Основные постулаты включают рациональность потребителей, предпочтение разнообразия и убывающую предельную полезность. Условия равновесия потребителя достигаются при выполнении положений 1</w:t>
            </w:r>
            <w:r w:rsidR="00CF493D" w:rsidRPr="00CD0C4F">
              <w:rPr>
                <w:sz w:val="20"/>
                <w:szCs w:val="20"/>
              </w:rPr>
              <w:t xml:space="preserve"> </w:t>
            </w:r>
            <w:r w:rsidRPr="00CD0C4F">
              <w:rPr>
                <w:sz w:val="20"/>
                <w:szCs w:val="20"/>
              </w:rPr>
              <w:t xml:space="preserve">и 2 законов </w:t>
            </w:r>
            <w:proofErr w:type="spellStart"/>
            <w:r w:rsidRPr="00CD0C4F">
              <w:rPr>
                <w:sz w:val="20"/>
                <w:szCs w:val="20"/>
              </w:rPr>
              <w:t>Госсена</w:t>
            </w:r>
            <w:proofErr w:type="spellEnd"/>
            <w:r w:rsidRPr="00CD0C4F">
              <w:rPr>
                <w:sz w:val="20"/>
                <w:szCs w:val="20"/>
              </w:rPr>
              <w:t>, что позволяет оптимально распределять бюджет. Понимание этих аспектов помогает экономическим агентам анализировать потребительские предпочтения, предсказывать изменения в спросе и адаптировать свои стратегии, что способствует принятию обоснованных экономических решений и эффективному распределению ресурсов в различных сферах жизнедеятельности.</w:t>
            </w:r>
          </w:p>
        </w:tc>
      </w:tr>
      <w:tr w:rsidR="003E3337" w:rsidRPr="00CD0C4F" w14:paraId="7A18BB75" w14:textId="77777777" w:rsidTr="001B1ECD">
        <w:trPr>
          <w:trHeight w:val="1632"/>
        </w:trPr>
        <w:tc>
          <w:tcPr>
            <w:tcW w:w="562" w:type="dxa"/>
          </w:tcPr>
          <w:p w14:paraId="03CE2663" w14:textId="77777777" w:rsidR="003E3337" w:rsidRPr="00CD0C4F" w:rsidRDefault="003E3337" w:rsidP="003E3337">
            <w:pPr>
              <w:pStyle w:val="TableParagraph"/>
              <w:numPr>
                <w:ilvl w:val="0"/>
                <w:numId w:val="30"/>
              </w:numPr>
              <w:rPr>
                <w:spacing w:val="-5"/>
                <w:sz w:val="20"/>
                <w:szCs w:val="20"/>
              </w:rPr>
            </w:pPr>
          </w:p>
        </w:tc>
        <w:tc>
          <w:tcPr>
            <w:tcW w:w="3261" w:type="dxa"/>
          </w:tcPr>
          <w:p w14:paraId="16A35233" w14:textId="461E7235" w:rsidR="003E3337" w:rsidRPr="00CD0C4F" w:rsidRDefault="003E3337" w:rsidP="001B1ECD">
            <w:pPr>
              <w:spacing w:after="0" w:line="240" w:lineRule="auto"/>
              <w:rPr>
                <w:rFonts w:ascii="Times New Roman" w:hAnsi="Times New Roman" w:cs="Times New Roman"/>
                <w:sz w:val="20"/>
                <w:szCs w:val="20"/>
              </w:rPr>
            </w:pPr>
            <w:r w:rsidRPr="00CD0C4F">
              <w:rPr>
                <w:rFonts w:ascii="Times New Roman" w:hAnsi="Times New Roman" w:cs="Times New Roman"/>
                <w:sz w:val="20"/>
                <w:szCs w:val="20"/>
              </w:rPr>
              <w:t>Производство экономических благ</w:t>
            </w:r>
            <w:r w:rsidR="00EE001D" w:rsidRPr="00CD0C4F">
              <w:rPr>
                <w:rFonts w:ascii="Times New Roman" w:hAnsi="Times New Roman" w:cs="Times New Roman"/>
                <w:sz w:val="20"/>
                <w:szCs w:val="20"/>
              </w:rPr>
              <w:t>, в</w:t>
            </w:r>
            <w:r w:rsidRPr="00CD0C4F">
              <w:rPr>
                <w:rFonts w:ascii="Times New Roman" w:hAnsi="Times New Roman" w:cs="Times New Roman"/>
                <w:sz w:val="20"/>
                <w:szCs w:val="20"/>
              </w:rPr>
              <w:t>ыбор производственной технологии</w:t>
            </w:r>
            <w:r w:rsidR="00EE001D" w:rsidRPr="00CD0C4F">
              <w:rPr>
                <w:rFonts w:ascii="Times New Roman" w:hAnsi="Times New Roman" w:cs="Times New Roman"/>
                <w:sz w:val="20"/>
                <w:szCs w:val="20"/>
              </w:rPr>
              <w:t xml:space="preserve"> в контексте принятия экономических решений производителями</w:t>
            </w:r>
            <w:r w:rsidRPr="00CD0C4F">
              <w:rPr>
                <w:rFonts w:ascii="Times New Roman" w:hAnsi="Times New Roman" w:cs="Times New Roman"/>
                <w:sz w:val="20"/>
                <w:szCs w:val="20"/>
              </w:rPr>
              <w:t xml:space="preserve">. Производственная функция. </w:t>
            </w:r>
          </w:p>
        </w:tc>
        <w:tc>
          <w:tcPr>
            <w:tcW w:w="10804" w:type="dxa"/>
          </w:tcPr>
          <w:p w14:paraId="15680D48" w14:textId="77777777" w:rsidR="00EE001D" w:rsidRPr="00CD0C4F" w:rsidRDefault="00EE001D" w:rsidP="00550F6D">
            <w:pPr>
              <w:pStyle w:val="af0"/>
              <w:pBdr>
                <w:top w:val="single" w:sz="2" w:space="0" w:color="E5E7EB"/>
                <w:left w:val="single" w:sz="2" w:space="0" w:color="E5E7EB"/>
                <w:bottom w:val="single" w:sz="2" w:space="0" w:color="E5E7EB"/>
                <w:right w:val="single" w:sz="2" w:space="0" w:color="E5E7EB"/>
              </w:pBdr>
              <w:spacing w:before="0" w:beforeAutospacing="0" w:after="0" w:afterAutospacing="0"/>
              <w:jc w:val="both"/>
              <w:rPr>
                <w:sz w:val="20"/>
                <w:szCs w:val="20"/>
              </w:rPr>
            </w:pPr>
            <w:r w:rsidRPr="00CD0C4F">
              <w:rPr>
                <w:sz w:val="20"/>
                <w:szCs w:val="20"/>
              </w:rPr>
              <w:t>Производство экономических благ — это процесс создания товаров и услуг, который требует использования ресурсов. Выбор производственной технологии включает в себя определение наиболее эффективных методов и процессов для достижения максимального выхода продукции при минимальных затратах. Это может зависеть от доступных ресурсов, уровня технологий и рыночных условий.</w:t>
            </w:r>
          </w:p>
          <w:p w14:paraId="75AFF361" w14:textId="5BCB3741" w:rsidR="003E3337" w:rsidRPr="00CD0C4F" w:rsidRDefault="00EE001D" w:rsidP="00550F6D">
            <w:pPr>
              <w:pStyle w:val="af0"/>
              <w:pBdr>
                <w:top w:val="single" w:sz="2" w:space="0" w:color="E5E7EB"/>
                <w:left w:val="single" w:sz="2" w:space="0" w:color="E5E7EB"/>
                <w:bottom w:val="single" w:sz="2" w:space="0" w:color="E5E7EB"/>
                <w:right w:val="single" w:sz="2" w:space="0" w:color="E5E7EB"/>
              </w:pBdr>
              <w:spacing w:before="0" w:beforeAutospacing="0" w:after="0" w:afterAutospacing="0"/>
              <w:jc w:val="both"/>
              <w:rPr>
                <w:sz w:val="20"/>
                <w:szCs w:val="20"/>
              </w:rPr>
            </w:pPr>
            <w:r w:rsidRPr="00CD0C4F">
              <w:rPr>
                <w:sz w:val="20"/>
                <w:szCs w:val="20"/>
              </w:rPr>
              <w:t>Производственная функция описывает взаимосвязь между количеством использованных ресурсов (факторов производства) и объемом выпускаемой продукции. Она показывает, как изменение одного из факторов, при прочих равных условиях, влияет на общий объем производства.</w:t>
            </w:r>
          </w:p>
        </w:tc>
      </w:tr>
      <w:tr w:rsidR="003E3337" w:rsidRPr="00CD0C4F" w14:paraId="185B8F6C" w14:textId="77777777" w:rsidTr="001B1ECD">
        <w:trPr>
          <w:trHeight w:val="267"/>
        </w:trPr>
        <w:tc>
          <w:tcPr>
            <w:tcW w:w="562" w:type="dxa"/>
          </w:tcPr>
          <w:p w14:paraId="21DC7503" w14:textId="77777777" w:rsidR="003E3337" w:rsidRPr="00CD0C4F" w:rsidRDefault="003E3337" w:rsidP="003E3337">
            <w:pPr>
              <w:pStyle w:val="TableParagraph"/>
              <w:numPr>
                <w:ilvl w:val="0"/>
                <w:numId w:val="30"/>
              </w:numPr>
              <w:rPr>
                <w:spacing w:val="-5"/>
                <w:sz w:val="20"/>
                <w:szCs w:val="20"/>
              </w:rPr>
            </w:pPr>
          </w:p>
        </w:tc>
        <w:tc>
          <w:tcPr>
            <w:tcW w:w="3261" w:type="dxa"/>
          </w:tcPr>
          <w:p w14:paraId="3180B473" w14:textId="368F2B75" w:rsidR="003E3337" w:rsidRPr="00CD0C4F" w:rsidRDefault="003E3337" w:rsidP="003E3337">
            <w:pPr>
              <w:spacing w:after="0" w:line="240" w:lineRule="auto"/>
              <w:rPr>
                <w:rFonts w:ascii="Times New Roman" w:hAnsi="Times New Roman" w:cs="Times New Roman"/>
                <w:sz w:val="20"/>
                <w:szCs w:val="20"/>
              </w:rPr>
            </w:pPr>
            <w:r w:rsidRPr="00CD0C4F">
              <w:rPr>
                <w:rFonts w:ascii="Times New Roman" w:hAnsi="Times New Roman" w:cs="Times New Roman"/>
                <w:sz w:val="20"/>
                <w:szCs w:val="20"/>
              </w:rPr>
              <w:t xml:space="preserve">Производство экономических благ: </w:t>
            </w:r>
            <w:r w:rsidR="00EE001D" w:rsidRPr="00CD0C4F">
              <w:rPr>
                <w:rFonts w:ascii="Times New Roman" w:hAnsi="Times New Roman" w:cs="Times New Roman"/>
                <w:sz w:val="20"/>
                <w:szCs w:val="20"/>
              </w:rPr>
              <w:t>п</w:t>
            </w:r>
            <w:r w:rsidRPr="00CD0C4F">
              <w:rPr>
                <w:rFonts w:ascii="Times New Roman" w:hAnsi="Times New Roman" w:cs="Times New Roman"/>
                <w:sz w:val="20"/>
                <w:szCs w:val="20"/>
              </w:rPr>
              <w:t>уть развития предприятия и экономия от масштаба</w:t>
            </w:r>
            <w:r w:rsidR="00EE001D" w:rsidRPr="00CD0C4F">
              <w:rPr>
                <w:rFonts w:ascii="Times New Roman" w:hAnsi="Times New Roman" w:cs="Times New Roman"/>
                <w:sz w:val="20"/>
                <w:szCs w:val="20"/>
              </w:rPr>
              <w:t xml:space="preserve"> в контексте принятия экономических решений производителями </w:t>
            </w:r>
          </w:p>
          <w:p w14:paraId="2181B129" w14:textId="0C3A3E9D" w:rsidR="003E3337" w:rsidRPr="00CD0C4F" w:rsidRDefault="003E3337" w:rsidP="001529CD">
            <w:pPr>
              <w:pStyle w:val="TableParagraph"/>
              <w:tabs>
                <w:tab w:val="left" w:pos="1160"/>
              </w:tabs>
              <w:ind w:right="92"/>
              <w:jc w:val="both"/>
              <w:rPr>
                <w:sz w:val="20"/>
                <w:szCs w:val="20"/>
              </w:rPr>
            </w:pPr>
          </w:p>
        </w:tc>
        <w:tc>
          <w:tcPr>
            <w:tcW w:w="10804" w:type="dxa"/>
          </w:tcPr>
          <w:p w14:paraId="14721399" w14:textId="14C36B0F" w:rsidR="00EE001D" w:rsidRPr="00CD0C4F" w:rsidRDefault="00EE001D" w:rsidP="00550F6D">
            <w:pP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 xml:space="preserve">Производство экономических благ представляет собой процесс в экономике, который </w:t>
            </w:r>
            <w:r w:rsidR="00CF493D" w:rsidRPr="00CD0C4F">
              <w:rPr>
                <w:rFonts w:ascii="Times New Roman" w:eastAsia="Times New Roman" w:hAnsi="Times New Roman" w:cs="Times New Roman"/>
                <w:sz w:val="20"/>
                <w:szCs w:val="20"/>
                <w:lang w:eastAsia="ru-RU"/>
              </w:rPr>
              <w:t>подразумевает</w:t>
            </w:r>
            <w:r w:rsidRPr="00CD0C4F">
              <w:rPr>
                <w:rFonts w:ascii="Times New Roman" w:eastAsia="Times New Roman" w:hAnsi="Times New Roman" w:cs="Times New Roman"/>
                <w:sz w:val="20"/>
                <w:szCs w:val="20"/>
                <w:lang w:eastAsia="ru-RU"/>
              </w:rPr>
              <w:t xml:space="preserve"> создание товаров и услуг с использованием различных ресурсов. </w:t>
            </w:r>
          </w:p>
          <w:p w14:paraId="205D3B45" w14:textId="77777777" w:rsidR="00EE001D" w:rsidRPr="00CD0C4F" w:rsidRDefault="00EE001D" w:rsidP="00550F6D">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Путь развития предприятия включает стратегическое планирование и адаптацию к изменениям в рыночной среде, что позволяет компаниям расти и развиваться. Экономия от масштаба, возникающая при увеличении объема выпуска, приводит к снижению средних издержек производства, что делает предприятия более конкурентоспособными.</w:t>
            </w:r>
          </w:p>
          <w:p w14:paraId="2041D380" w14:textId="2D82FA27" w:rsidR="003E3337" w:rsidRPr="00CD0C4F" w:rsidRDefault="00EE001D" w:rsidP="00550F6D">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 xml:space="preserve">Таким образом, понимание этих аспектов производства и поведения потребителей позволяет экономическим агентам более эффективно планировать и организовывать свою деятельность, оптимизировать использование ресурсов и адаптировать стратегии в ответ на изменения в рыночной среде. </w:t>
            </w:r>
          </w:p>
        </w:tc>
      </w:tr>
      <w:tr w:rsidR="003E3337" w:rsidRPr="00CD0C4F" w14:paraId="0C56C917" w14:textId="77777777" w:rsidTr="001B1ECD">
        <w:trPr>
          <w:trHeight w:val="267"/>
        </w:trPr>
        <w:tc>
          <w:tcPr>
            <w:tcW w:w="562" w:type="dxa"/>
          </w:tcPr>
          <w:p w14:paraId="0B99E560" w14:textId="77777777" w:rsidR="003E3337" w:rsidRPr="00CD0C4F" w:rsidRDefault="003E3337" w:rsidP="003E3337">
            <w:pPr>
              <w:pStyle w:val="TableParagraph"/>
              <w:numPr>
                <w:ilvl w:val="0"/>
                <w:numId w:val="30"/>
              </w:numPr>
              <w:rPr>
                <w:spacing w:val="-5"/>
                <w:sz w:val="20"/>
                <w:szCs w:val="20"/>
              </w:rPr>
            </w:pPr>
          </w:p>
        </w:tc>
        <w:tc>
          <w:tcPr>
            <w:tcW w:w="3261" w:type="dxa"/>
          </w:tcPr>
          <w:p w14:paraId="2A013DC3" w14:textId="304D4FE8" w:rsidR="003E3337" w:rsidRPr="00CD0C4F" w:rsidRDefault="00EE001D" w:rsidP="001529CD">
            <w:pPr>
              <w:pStyle w:val="TableParagraph"/>
              <w:tabs>
                <w:tab w:val="left" w:pos="1160"/>
              </w:tabs>
              <w:ind w:right="92"/>
              <w:jc w:val="both"/>
              <w:rPr>
                <w:sz w:val="20"/>
                <w:szCs w:val="20"/>
              </w:rPr>
            </w:pPr>
            <w:r w:rsidRPr="00CD0C4F">
              <w:rPr>
                <w:sz w:val="20"/>
                <w:szCs w:val="20"/>
              </w:rPr>
              <w:t xml:space="preserve">Основные субъекты </w:t>
            </w:r>
            <w:proofErr w:type="spellStart"/>
            <w:r w:rsidRPr="00CD0C4F">
              <w:rPr>
                <w:sz w:val="20"/>
                <w:szCs w:val="20"/>
              </w:rPr>
              <w:t>макроанализа</w:t>
            </w:r>
            <w:proofErr w:type="spellEnd"/>
            <w:r w:rsidRPr="00CD0C4F">
              <w:rPr>
                <w:sz w:val="20"/>
                <w:szCs w:val="20"/>
              </w:rPr>
              <w:t xml:space="preserve"> и их взаимосвязь. Методологические макроэкономического анализа, позволяющие экономическим агентам принимать обоснованные экономические решения в различных областях жизнедеятельности</w:t>
            </w:r>
          </w:p>
        </w:tc>
        <w:tc>
          <w:tcPr>
            <w:tcW w:w="10804" w:type="dxa"/>
          </w:tcPr>
          <w:p w14:paraId="1BE6D63C" w14:textId="27EEDD77" w:rsidR="00EE001D" w:rsidRPr="00CD0C4F" w:rsidRDefault="00EE001D" w:rsidP="00550F6D">
            <w:pP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 xml:space="preserve">Основные субъекты </w:t>
            </w:r>
            <w:proofErr w:type="spellStart"/>
            <w:r w:rsidRPr="00CD0C4F">
              <w:rPr>
                <w:rFonts w:ascii="Times New Roman" w:eastAsia="Times New Roman" w:hAnsi="Times New Roman" w:cs="Times New Roman"/>
                <w:sz w:val="20"/>
                <w:szCs w:val="20"/>
                <w:lang w:eastAsia="ru-RU"/>
              </w:rPr>
              <w:t>макроанализа</w:t>
            </w:r>
            <w:proofErr w:type="spellEnd"/>
            <w:r w:rsidRPr="00CD0C4F">
              <w:rPr>
                <w:rFonts w:ascii="Times New Roman" w:eastAsia="Times New Roman" w:hAnsi="Times New Roman" w:cs="Times New Roman"/>
                <w:sz w:val="20"/>
                <w:szCs w:val="20"/>
                <w:lang w:eastAsia="ru-RU"/>
              </w:rPr>
              <w:t xml:space="preserve"> включают домохозяйства, фирмы, государство и иностранные экономические агенты. Эти субъекты взаимодействуют друг с другом в рамках экономической системы, формируя спрос и предложение на товары и услуги, а также определяя уровень занятости и доходов. </w:t>
            </w:r>
          </w:p>
          <w:p w14:paraId="01B57845" w14:textId="62A3FF57" w:rsidR="00EE001D" w:rsidRPr="00CD0C4F" w:rsidRDefault="00EE001D" w:rsidP="00550F6D">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 xml:space="preserve">Методологические особенности макроэкономического анализа включают использование различных моделей и индикаторов, таких как валовой внутренний продукт (ВВП), уровень безработицы и инфляции. </w:t>
            </w:r>
            <w:r w:rsidR="00CF493D" w:rsidRPr="00CD0C4F">
              <w:rPr>
                <w:rFonts w:ascii="Times New Roman" w:eastAsia="Times New Roman" w:hAnsi="Times New Roman" w:cs="Times New Roman"/>
                <w:sz w:val="20"/>
                <w:szCs w:val="20"/>
                <w:lang w:eastAsia="ru-RU"/>
              </w:rPr>
              <w:t>Данные</w:t>
            </w:r>
            <w:r w:rsidRPr="00CD0C4F">
              <w:rPr>
                <w:rFonts w:ascii="Times New Roman" w:eastAsia="Times New Roman" w:hAnsi="Times New Roman" w:cs="Times New Roman"/>
                <w:sz w:val="20"/>
                <w:szCs w:val="20"/>
                <w:lang w:eastAsia="ru-RU"/>
              </w:rPr>
              <w:t xml:space="preserve"> инструменты позволяют экономическим агентам анализировать текущее состояние экономики, прогнозировать ее развитие и принимать обоснованные решения. </w:t>
            </w:r>
          </w:p>
          <w:p w14:paraId="1F51487E" w14:textId="1376E6FE" w:rsidR="003E3337" w:rsidRPr="00CD0C4F" w:rsidRDefault="00EE001D" w:rsidP="00CF493D">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 xml:space="preserve">Таким образом, макроэкономический анализ предоставляет необходимые данные и инструменты для оценки экономической ситуации, что позволяет субъектам экономики принимать более обоснованные решения в различных областях жизнедеятельности. </w:t>
            </w:r>
          </w:p>
        </w:tc>
      </w:tr>
      <w:tr w:rsidR="003E3337" w:rsidRPr="00CD0C4F" w14:paraId="65E1C1BA" w14:textId="77777777" w:rsidTr="001B1ECD">
        <w:trPr>
          <w:trHeight w:val="267"/>
        </w:trPr>
        <w:tc>
          <w:tcPr>
            <w:tcW w:w="562" w:type="dxa"/>
          </w:tcPr>
          <w:p w14:paraId="786D3D7C" w14:textId="77777777" w:rsidR="003E3337" w:rsidRPr="00CD0C4F" w:rsidRDefault="003E3337" w:rsidP="003E3337">
            <w:pPr>
              <w:pStyle w:val="TableParagraph"/>
              <w:numPr>
                <w:ilvl w:val="0"/>
                <w:numId w:val="30"/>
              </w:numPr>
              <w:rPr>
                <w:spacing w:val="-5"/>
                <w:sz w:val="20"/>
                <w:szCs w:val="20"/>
              </w:rPr>
            </w:pPr>
          </w:p>
        </w:tc>
        <w:tc>
          <w:tcPr>
            <w:tcW w:w="3261" w:type="dxa"/>
          </w:tcPr>
          <w:p w14:paraId="11DCBEDA" w14:textId="28F5E648" w:rsidR="003E3337" w:rsidRPr="00CD0C4F" w:rsidRDefault="003E3337" w:rsidP="001529CD">
            <w:pPr>
              <w:pStyle w:val="TableParagraph"/>
              <w:tabs>
                <w:tab w:val="left" w:pos="1160"/>
              </w:tabs>
              <w:ind w:right="92"/>
              <w:jc w:val="both"/>
              <w:rPr>
                <w:sz w:val="20"/>
                <w:szCs w:val="20"/>
              </w:rPr>
            </w:pPr>
            <w:r w:rsidRPr="00CD0C4F">
              <w:rPr>
                <w:sz w:val="20"/>
                <w:szCs w:val="20"/>
              </w:rPr>
              <w:t>Совокупный спрос. Кривая совокупного спроса. Ценовые и неценовые факторы совокупного спроса</w:t>
            </w:r>
            <w:r w:rsidR="00EE001D" w:rsidRPr="00CD0C4F">
              <w:rPr>
                <w:sz w:val="20"/>
                <w:szCs w:val="20"/>
              </w:rPr>
              <w:t xml:space="preserve"> и их влияние на принятие решений экономическими агентами </w:t>
            </w:r>
          </w:p>
        </w:tc>
        <w:tc>
          <w:tcPr>
            <w:tcW w:w="10804" w:type="dxa"/>
          </w:tcPr>
          <w:p w14:paraId="062F31CE" w14:textId="77777777" w:rsidR="00EE001D" w:rsidRPr="00CD0C4F" w:rsidRDefault="00EE001D" w:rsidP="00550F6D">
            <w:pPr>
              <w:pStyle w:val="af0"/>
              <w:pBdr>
                <w:top w:val="single" w:sz="2" w:space="0" w:color="E5E7EB"/>
                <w:left w:val="single" w:sz="2" w:space="0" w:color="E5E7EB"/>
                <w:bottom w:val="single" w:sz="2" w:space="0" w:color="E5E7EB"/>
                <w:right w:val="single" w:sz="2" w:space="0" w:color="E5E7EB"/>
              </w:pBdr>
              <w:spacing w:before="0" w:beforeAutospacing="0" w:after="0" w:afterAutospacing="0"/>
              <w:jc w:val="both"/>
              <w:rPr>
                <w:sz w:val="20"/>
                <w:szCs w:val="20"/>
              </w:rPr>
            </w:pPr>
            <w:r w:rsidRPr="00CD0C4F">
              <w:rPr>
                <w:sz w:val="20"/>
                <w:szCs w:val="20"/>
              </w:rPr>
              <w:t xml:space="preserve">Совокупный спрос представляет собой общую сумму спроса на товары и услуги в экономике за определенный период времени и включает в себя потребительские расходы, инвестиции, государственные расходы и чистый экспорт. Кривая совокупного спроса показывает зависимость между уровнем цен и количеством товаров и услуг, которые готовы приобрести экономические агенты. </w:t>
            </w:r>
          </w:p>
          <w:p w14:paraId="5B965AF7" w14:textId="53885C77" w:rsidR="00EE001D" w:rsidRPr="00CD0C4F" w:rsidRDefault="00EE001D" w:rsidP="00550F6D">
            <w:pPr>
              <w:pStyle w:val="af0"/>
              <w:pBdr>
                <w:top w:val="single" w:sz="2" w:space="0" w:color="E5E7EB"/>
                <w:left w:val="single" w:sz="2" w:space="0" w:color="E5E7EB"/>
                <w:bottom w:val="single" w:sz="2" w:space="0" w:color="E5E7EB"/>
                <w:right w:val="single" w:sz="2" w:space="0" w:color="E5E7EB"/>
              </w:pBdr>
              <w:spacing w:before="0" w:beforeAutospacing="0" w:after="0" w:afterAutospacing="0"/>
              <w:jc w:val="both"/>
              <w:rPr>
                <w:sz w:val="20"/>
                <w:szCs w:val="20"/>
              </w:rPr>
            </w:pPr>
            <w:r w:rsidRPr="00CD0C4F">
              <w:rPr>
                <w:sz w:val="20"/>
                <w:szCs w:val="20"/>
              </w:rPr>
              <w:t xml:space="preserve">Ценовые факторы, такие как уровень цен на товары и услуги, непосредственно влияют на объем совокупного спроса: при снижении цен потребители, как правило, готовы покупать больше, что приводит к смещению кривой совокупного спроса </w:t>
            </w:r>
            <w:r w:rsidRPr="00CD0C4F">
              <w:rPr>
                <w:sz w:val="20"/>
                <w:szCs w:val="20"/>
              </w:rPr>
              <w:lastRenderedPageBreak/>
              <w:t xml:space="preserve">вправо. Неценовые факторы, такие как изменения в доходах домохозяйств, ожидания потребителей и уровень налогообложения, также играют важную роль. </w:t>
            </w:r>
          </w:p>
          <w:p w14:paraId="6D1BFDBA" w14:textId="191035EB" w:rsidR="003E3337" w:rsidRPr="00CD0C4F" w:rsidRDefault="00EE001D" w:rsidP="001B1ECD">
            <w:pPr>
              <w:pStyle w:val="af0"/>
              <w:pBdr>
                <w:top w:val="single" w:sz="2" w:space="0" w:color="E5E7EB"/>
                <w:left w:val="single" w:sz="2" w:space="0" w:color="E5E7EB"/>
                <w:bottom w:val="single" w:sz="2" w:space="0" w:color="E5E7EB"/>
                <w:right w:val="single" w:sz="2" w:space="0" w:color="E5E7EB"/>
              </w:pBdr>
              <w:spacing w:before="0" w:beforeAutospacing="0" w:after="0" w:afterAutospacing="0"/>
              <w:jc w:val="both"/>
              <w:rPr>
                <w:sz w:val="20"/>
                <w:szCs w:val="20"/>
              </w:rPr>
            </w:pPr>
            <w:r w:rsidRPr="00CD0C4F">
              <w:rPr>
                <w:sz w:val="20"/>
                <w:szCs w:val="20"/>
              </w:rPr>
              <w:t xml:space="preserve">Понимание этих факторов и их взаимосвязи позволяет экономическим агентам более эффективно адаптировать свои стратегии и принимать обоснованные решения в условиях изменяющейся экономической среды. </w:t>
            </w:r>
          </w:p>
        </w:tc>
      </w:tr>
      <w:tr w:rsidR="003E3337" w:rsidRPr="00CD0C4F" w14:paraId="7974CBEC" w14:textId="77777777" w:rsidTr="001B1ECD">
        <w:trPr>
          <w:trHeight w:val="267"/>
        </w:trPr>
        <w:tc>
          <w:tcPr>
            <w:tcW w:w="562" w:type="dxa"/>
          </w:tcPr>
          <w:p w14:paraId="20D1F1D6" w14:textId="77777777" w:rsidR="003E3337" w:rsidRPr="00CD0C4F" w:rsidRDefault="003E3337" w:rsidP="003E3337">
            <w:pPr>
              <w:pStyle w:val="TableParagraph"/>
              <w:numPr>
                <w:ilvl w:val="0"/>
                <w:numId w:val="30"/>
              </w:numPr>
              <w:rPr>
                <w:spacing w:val="-5"/>
                <w:sz w:val="20"/>
                <w:szCs w:val="20"/>
              </w:rPr>
            </w:pPr>
          </w:p>
        </w:tc>
        <w:tc>
          <w:tcPr>
            <w:tcW w:w="3261" w:type="dxa"/>
          </w:tcPr>
          <w:p w14:paraId="31375C7C" w14:textId="531D9A08" w:rsidR="003E3337" w:rsidRPr="00CD0C4F" w:rsidRDefault="003E3337" w:rsidP="001529CD">
            <w:pPr>
              <w:pStyle w:val="TableParagraph"/>
              <w:tabs>
                <w:tab w:val="left" w:pos="1160"/>
              </w:tabs>
              <w:ind w:right="92"/>
              <w:jc w:val="both"/>
              <w:rPr>
                <w:sz w:val="20"/>
                <w:szCs w:val="20"/>
              </w:rPr>
            </w:pPr>
            <w:r w:rsidRPr="00CD0C4F">
              <w:rPr>
                <w:sz w:val="20"/>
                <w:szCs w:val="20"/>
              </w:rPr>
              <w:t>Совокупное предложение. Кривая совокупного предложения и ее особенности. Ценовые и неценовые факторы предложения</w:t>
            </w:r>
            <w:r w:rsidR="00CA095C" w:rsidRPr="00CD0C4F">
              <w:rPr>
                <w:sz w:val="20"/>
                <w:szCs w:val="20"/>
              </w:rPr>
              <w:t xml:space="preserve"> и их влияние на принятие решений экономическими агентами. </w:t>
            </w:r>
          </w:p>
        </w:tc>
        <w:tc>
          <w:tcPr>
            <w:tcW w:w="10804" w:type="dxa"/>
          </w:tcPr>
          <w:p w14:paraId="14CADEA3" w14:textId="31AAF528" w:rsidR="00CA095C" w:rsidRPr="00CD0C4F" w:rsidRDefault="00CA095C" w:rsidP="00550F6D">
            <w:pP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 xml:space="preserve">Совокупное предложение представляет собой общее количество товаров и услуг, которые фирмы готовы произвести и предложить на рынке за определенный период времени при различных уровнях цен. Кривая совокупного предложения иллюстрирует эту зависимость, показывая, как изменение уровня цен влияет на объем производства. </w:t>
            </w:r>
          </w:p>
          <w:p w14:paraId="45CBC1F8" w14:textId="3B75A1D6" w:rsidR="00CA095C" w:rsidRPr="00CD0C4F" w:rsidRDefault="00CA095C" w:rsidP="00550F6D">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 xml:space="preserve">Ценовые факторы, влияющие на совокупное предложение, включают затраты на сырье, заработную плату и другие производственные издержки. Неценовые факторы, такие как изменения в налоговой политике, государственные субсидии, уровень технологий и ожидания производителей, также играют важную роль. </w:t>
            </w:r>
          </w:p>
          <w:p w14:paraId="1A2E335A" w14:textId="48617266" w:rsidR="003E3337" w:rsidRPr="00CD0C4F" w:rsidRDefault="00CA095C" w:rsidP="00550F6D">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Понимание совокупного предложения и факторов, влияющих на его формирование, позволяет экономическим агентам, таким как фирмы и государственные органы, принимать обоснованные экономические решения. Например, если фирмы осознают, что ожидается рост цен на сырье, они могут заранее адаптировать свои производственные планы или искать альтернативные источники поставок. Государственные органы, в свою очередь, могут использовать эту информацию для разработки эффективной экономической политики, направленной на стимулирование производства и поддержание стабильности цен.</w:t>
            </w:r>
          </w:p>
        </w:tc>
      </w:tr>
      <w:tr w:rsidR="003E3337" w:rsidRPr="00CD0C4F" w14:paraId="34D1FC91" w14:textId="77777777" w:rsidTr="001B1ECD">
        <w:trPr>
          <w:trHeight w:val="267"/>
        </w:trPr>
        <w:tc>
          <w:tcPr>
            <w:tcW w:w="562" w:type="dxa"/>
          </w:tcPr>
          <w:p w14:paraId="10C020D6" w14:textId="77777777" w:rsidR="003E3337" w:rsidRPr="00CD0C4F" w:rsidRDefault="003E3337" w:rsidP="003E3337">
            <w:pPr>
              <w:pStyle w:val="TableParagraph"/>
              <w:numPr>
                <w:ilvl w:val="0"/>
                <w:numId w:val="30"/>
              </w:numPr>
              <w:rPr>
                <w:spacing w:val="-5"/>
                <w:sz w:val="20"/>
                <w:szCs w:val="20"/>
              </w:rPr>
            </w:pPr>
          </w:p>
        </w:tc>
        <w:tc>
          <w:tcPr>
            <w:tcW w:w="3261" w:type="dxa"/>
          </w:tcPr>
          <w:p w14:paraId="35B86E36" w14:textId="5D6E9BCE" w:rsidR="003E3337" w:rsidRPr="00CD0C4F" w:rsidRDefault="003E3337" w:rsidP="001529CD">
            <w:pPr>
              <w:pStyle w:val="TableParagraph"/>
              <w:tabs>
                <w:tab w:val="left" w:pos="1160"/>
              </w:tabs>
              <w:ind w:right="92"/>
              <w:jc w:val="both"/>
              <w:rPr>
                <w:sz w:val="20"/>
                <w:szCs w:val="20"/>
              </w:rPr>
            </w:pPr>
            <w:r w:rsidRPr="00CD0C4F">
              <w:rPr>
                <w:sz w:val="20"/>
                <w:szCs w:val="20"/>
              </w:rPr>
              <w:t xml:space="preserve">Постулаты классической концепции. Закон </w:t>
            </w:r>
            <w:proofErr w:type="spellStart"/>
            <w:r w:rsidRPr="00CD0C4F">
              <w:rPr>
                <w:sz w:val="20"/>
                <w:szCs w:val="20"/>
              </w:rPr>
              <w:t>Сэя</w:t>
            </w:r>
            <w:proofErr w:type="spellEnd"/>
            <w:r w:rsidRPr="00CD0C4F">
              <w:rPr>
                <w:sz w:val="20"/>
                <w:szCs w:val="20"/>
              </w:rPr>
              <w:t>. Рынок труда в классической модели</w:t>
            </w:r>
            <w:r w:rsidR="00CA095C" w:rsidRPr="00CD0C4F">
              <w:rPr>
                <w:sz w:val="20"/>
                <w:szCs w:val="20"/>
              </w:rPr>
              <w:t xml:space="preserve"> в контексте принятия экономических решений агентами экономики. </w:t>
            </w:r>
          </w:p>
        </w:tc>
        <w:tc>
          <w:tcPr>
            <w:tcW w:w="10804" w:type="dxa"/>
          </w:tcPr>
          <w:p w14:paraId="16B47C5C" w14:textId="775C0520" w:rsidR="00CA095C" w:rsidRPr="00CD0C4F" w:rsidRDefault="00CA095C" w:rsidP="00550F6D">
            <w:pPr>
              <w:pStyle w:val="af0"/>
              <w:pBdr>
                <w:top w:val="single" w:sz="2" w:space="0" w:color="E5E7EB"/>
                <w:left w:val="single" w:sz="2" w:space="0" w:color="E5E7EB"/>
                <w:bottom w:val="single" w:sz="2" w:space="0" w:color="E5E7EB"/>
                <w:right w:val="single" w:sz="2" w:space="0" w:color="E5E7EB"/>
              </w:pBdr>
              <w:spacing w:before="0" w:beforeAutospacing="0" w:after="0" w:afterAutospacing="0"/>
              <w:jc w:val="both"/>
              <w:rPr>
                <w:sz w:val="20"/>
                <w:szCs w:val="20"/>
              </w:rPr>
            </w:pPr>
            <w:r w:rsidRPr="00CD0C4F">
              <w:rPr>
                <w:sz w:val="20"/>
                <w:szCs w:val="20"/>
              </w:rPr>
              <w:t xml:space="preserve">Классическая концепция экономики основывается на предположении о том, что рынки стремятся к равновесию, а все ресурсы в экономике используются эффективно. Закон </w:t>
            </w:r>
            <w:proofErr w:type="spellStart"/>
            <w:r w:rsidRPr="00CD0C4F">
              <w:rPr>
                <w:sz w:val="20"/>
                <w:szCs w:val="20"/>
              </w:rPr>
              <w:t>Сэя</w:t>
            </w:r>
            <w:proofErr w:type="spellEnd"/>
            <w:r w:rsidRPr="00CD0C4F">
              <w:rPr>
                <w:sz w:val="20"/>
                <w:szCs w:val="20"/>
              </w:rPr>
              <w:t xml:space="preserve">, который утверждает, что предложение создает свой собственный спрос, подчеркивает важность производства для экономического роста. </w:t>
            </w:r>
          </w:p>
          <w:p w14:paraId="332BDD35" w14:textId="1DF149F8" w:rsidR="003E3337" w:rsidRPr="00CD0C4F" w:rsidRDefault="00CA095C" w:rsidP="001B1ECD">
            <w:pPr>
              <w:pStyle w:val="af0"/>
              <w:pBdr>
                <w:top w:val="single" w:sz="2" w:space="0" w:color="E5E7EB"/>
                <w:left w:val="single" w:sz="2" w:space="0" w:color="E5E7EB"/>
                <w:bottom w:val="single" w:sz="2" w:space="0" w:color="E5E7EB"/>
                <w:right w:val="single" w:sz="2" w:space="0" w:color="E5E7EB"/>
              </w:pBdr>
              <w:spacing w:before="0" w:beforeAutospacing="0" w:after="0" w:afterAutospacing="0"/>
              <w:jc w:val="both"/>
              <w:rPr>
                <w:sz w:val="20"/>
                <w:szCs w:val="20"/>
              </w:rPr>
            </w:pPr>
            <w:r w:rsidRPr="00CD0C4F">
              <w:rPr>
                <w:sz w:val="20"/>
                <w:szCs w:val="20"/>
              </w:rPr>
              <w:t>Рынок труда в классической модели предполагает, что заработная плата устанавливается на уровне, при котором спрос на труд равен его предложению, что способствует полной занятости. Понимание этих концепций позволяет экономическим агентам, таким как фирмы и работники, более эффективно адаптировать свои стратегии, например, в вопросах найма, инвестиций и ценообразования. Это знание способствует более рациональному распределению ресурсов и улучшению общего благосостояния общества, что является ключевым аспектом успешной экономической деятельности.</w:t>
            </w:r>
          </w:p>
        </w:tc>
      </w:tr>
      <w:tr w:rsidR="003E3337" w:rsidRPr="00CD0C4F" w14:paraId="535FD79A" w14:textId="77777777" w:rsidTr="001B1ECD">
        <w:trPr>
          <w:trHeight w:val="267"/>
        </w:trPr>
        <w:tc>
          <w:tcPr>
            <w:tcW w:w="562" w:type="dxa"/>
          </w:tcPr>
          <w:p w14:paraId="76D316FF" w14:textId="77777777" w:rsidR="003E3337" w:rsidRPr="00CD0C4F" w:rsidRDefault="003E3337" w:rsidP="003E3337">
            <w:pPr>
              <w:pStyle w:val="TableParagraph"/>
              <w:numPr>
                <w:ilvl w:val="0"/>
                <w:numId w:val="30"/>
              </w:numPr>
              <w:rPr>
                <w:spacing w:val="-5"/>
                <w:sz w:val="20"/>
                <w:szCs w:val="20"/>
              </w:rPr>
            </w:pPr>
          </w:p>
        </w:tc>
        <w:tc>
          <w:tcPr>
            <w:tcW w:w="3261" w:type="dxa"/>
          </w:tcPr>
          <w:p w14:paraId="1B262A0D" w14:textId="0E5A32C1" w:rsidR="003E3337" w:rsidRPr="00CD0C4F" w:rsidRDefault="00374FE5" w:rsidP="001529CD">
            <w:pPr>
              <w:pStyle w:val="TableParagraph"/>
              <w:tabs>
                <w:tab w:val="left" w:pos="1160"/>
              </w:tabs>
              <w:ind w:right="92"/>
              <w:jc w:val="both"/>
              <w:rPr>
                <w:sz w:val="20"/>
                <w:szCs w:val="20"/>
              </w:rPr>
            </w:pPr>
            <w:r w:rsidRPr="00CD0C4F">
              <w:rPr>
                <w:sz w:val="20"/>
                <w:szCs w:val="20"/>
              </w:rPr>
              <w:t>О</w:t>
            </w:r>
            <w:r w:rsidR="00D54E86" w:rsidRPr="00CD0C4F">
              <w:rPr>
                <w:sz w:val="20"/>
                <w:szCs w:val="20"/>
              </w:rPr>
              <w:t>сновные положения кейнсианской концепции макроэкономического равновесия. Функциональная роль инвестиций в обеспечении макроэкономического равновесия</w:t>
            </w:r>
            <w:r w:rsidR="00CA095C" w:rsidRPr="00CD0C4F">
              <w:rPr>
                <w:sz w:val="20"/>
                <w:szCs w:val="20"/>
              </w:rPr>
              <w:t xml:space="preserve"> в контексте принятия решений экономическими агентами</w:t>
            </w:r>
            <w:r w:rsidR="00D54E86" w:rsidRPr="00CD0C4F">
              <w:rPr>
                <w:sz w:val="20"/>
                <w:szCs w:val="20"/>
              </w:rPr>
              <w:t>.</w:t>
            </w:r>
          </w:p>
        </w:tc>
        <w:tc>
          <w:tcPr>
            <w:tcW w:w="10804" w:type="dxa"/>
          </w:tcPr>
          <w:p w14:paraId="7A38F915" w14:textId="0FBEC5D6" w:rsidR="00374FE5" w:rsidRPr="00CD0C4F" w:rsidRDefault="00CA095C" w:rsidP="00550F6D">
            <w:pP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 xml:space="preserve">Кейнсианская </w:t>
            </w:r>
            <w:r w:rsidR="00374FE5" w:rsidRPr="00CD0C4F">
              <w:rPr>
                <w:rFonts w:ascii="Times New Roman" w:eastAsia="Times New Roman" w:hAnsi="Times New Roman" w:cs="Times New Roman"/>
                <w:sz w:val="20"/>
                <w:szCs w:val="20"/>
                <w:lang w:eastAsia="ru-RU"/>
              </w:rPr>
              <w:t>концепция</w:t>
            </w:r>
            <w:r w:rsidRPr="00CD0C4F">
              <w:rPr>
                <w:rFonts w:ascii="Times New Roman" w:eastAsia="Times New Roman" w:hAnsi="Times New Roman" w:cs="Times New Roman"/>
                <w:sz w:val="20"/>
                <w:szCs w:val="20"/>
                <w:lang w:eastAsia="ru-RU"/>
              </w:rPr>
              <w:t xml:space="preserve"> акцентирует внимание на том, что уровень совокупного спроса определяет объем производства и занятости в экономике. </w:t>
            </w:r>
          </w:p>
          <w:p w14:paraId="2E998A6A" w14:textId="3C50938A" w:rsidR="003E3337" w:rsidRPr="00CD0C4F" w:rsidRDefault="00CA095C" w:rsidP="00550F6D">
            <w:pP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Инвестиции играют ключевую роль в обеспечении макроэкономического равновесия, так как они способствуют созданию рабочих мест и увеличению производственных мощностей. Понимание этих концепций позволяет экономическим агентам, таким как фирмы и государственные органы, более эффективно планировать свои действия, адаптировать стратегии инвестирования и реагировать на изменения в экономической среде, что в свою очередь способствует более рациональному распределению ресурсов и улучшению общего благосостояния общества.</w:t>
            </w:r>
          </w:p>
        </w:tc>
      </w:tr>
      <w:tr w:rsidR="003E3337" w:rsidRPr="00CD0C4F" w14:paraId="60F82E18" w14:textId="77777777" w:rsidTr="001B1ECD">
        <w:trPr>
          <w:trHeight w:val="267"/>
        </w:trPr>
        <w:tc>
          <w:tcPr>
            <w:tcW w:w="562" w:type="dxa"/>
          </w:tcPr>
          <w:p w14:paraId="1EDF19A5" w14:textId="77777777" w:rsidR="003E3337" w:rsidRPr="00CD0C4F" w:rsidRDefault="003E3337" w:rsidP="003E3337">
            <w:pPr>
              <w:pStyle w:val="TableParagraph"/>
              <w:numPr>
                <w:ilvl w:val="0"/>
                <w:numId w:val="30"/>
              </w:numPr>
              <w:rPr>
                <w:spacing w:val="-5"/>
                <w:sz w:val="20"/>
                <w:szCs w:val="20"/>
              </w:rPr>
            </w:pPr>
          </w:p>
        </w:tc>
        <w:tc>
          <w:tcPr>
            <w:tcW w:w="3261" w:type="dxa"/>
          </w:tcPr>
          <w:p w14:paraId="6FE79B97" w14:textId="53D5905A" w:rsidR="003E3337" w:rsidRPr="00CD0C4F" w:rsidRDefault="00D54E86" w:rsidP="001529CD">
            <w:pPr>
              <w:jc w:val="both"/>
              <w:rPr>
                <w:rFonts w:ascii="Times New Roman" w:hAnsi="Times New Roman" w:cs="Times New Roman"/>
                <w:sz w:val="20"/>
                <w:szCs w:val="20"/>
              </w:rPr>
            </w:pPr>
            <w:r w:rsidRPr="00CD0C4F">
              <w:rPr>
                <w:rFonts w:ascii="Times New Roman" w:hAnsi="Times New Roman" w:cs="Times New Roman"/>
                <w:sz w:val="20"/>
                <w:szCs w:val="20"/>
              </w:rPr>
              <w:t xml:space="preserve">Основной психологический закон </w:t>
            </w:r>
            <w:proofErr w:type="spellStart"/>
            <w:r w:rsidRPr="00CD0C4F">
              <w:rPr>
                <w:rFonts w:ascii="Times New Roman" w:hAnsi="Times New Roman" w:cs="Times New Roman"/>
                <w:sz w:val="20"/>
                <w:szCs w:val="20"/>
              </w:rPr>
              <w:t>Дж.М</w:t>
            </w:r>
            <w:proofErr w:type="spellEnd"/>
            <w:r w:rsidRPr="00CD0C4F">
              <w:rPr>
                <w:rFonts w:ascii="Times New Roman" w:hAnsi="Times New Roman" w:cs="Times New Roman"/>
                <w:sz w:val="20"/>
                <w:szCs w:val="20"/>
              </w:rPr>
              <w:t>.</w:t>
            </w:r>
            <w:r w:rsidR="001B1ECD" w:rsidRPr="00CD0C4F">
              <w:rPr>
                <w:rFonts w:ascii="Times New Roman" w:hAnsi="Times New Roman" w:cs="Times New Roman"/>
                <w:sz w:val="20"/>
                <w:szCs w:val="20"/>
              </w:rPr>
              <w:t xml:space="preserve"> </w:t>
            </w:r>
            <w:r w:rsidRPr="00CD0C4F">
              <w:rPr>
                <w:rFonts w:ascii="Times New Roman" w:hAnsi="Times New Roman" w:cs="Times New Roman"/>
                <w:sz w:val="20"/>
                <w:szCs w:val="20"/>
              </w:rPr>
              <w:t>Кейнса</w:t>
            </w:r>
            <w:r w:rsidR="00CA095C" w:rsidRPr="00CD0C4F">
              <w:rPr>
                <w:rFonts w:ascii="Times New Roman" w:hAnsi="Times New Roman" w:cs="Times New Roman"/>
                <w:sz w:val="20"/>
                <w:szCs w:val="20"/>
              </w:rPr>
              <w:t xml:space="preserve"> и его влияние на принятие решений экономическими агентами</w:t>
            </w:r>
            <w:r w:rsidRPr="00CD0C4F">
              <w:rPr>
                <w:rFonts w:ascii="Times New Roman" w:hAnsi="Times New Roman" w:cs="Times New Roman"/>
                <w:sz w:val="20"/>
                <w:szCs w:val="20"/>
              </w:rPr>
              <w:t xml:space="preserve">. </w:t>
            </w:r>
            <w:r w:rsidR="00374FE5" w:rsidRPr="00CD0C4F">
              <w:rPr>
                <w:rFonts w:ascii="Times New Roman" w:hAnsi="Times New Roman" w:cs="Times New Roman"/>
                <w:sz w:val="20"/>
                <w:szCs w:val="20"/>
              </w:rPr>
              <w:t>Предельные склонности к потреблению и сбережению в контексте принятия экономических решений.</w:t>
            </w:r>
          </w:p>
        </w:tc>
        <w:tc>
          <w:tcPr>
            <w:tcW w:w="10804" w:type="dxa"/>
          </w:tcPr>
          <w:p w14:paraId="40C75F9D" w14:textId="462FCF9B" w:rsidR="00CA095C" w:rsidRPr="00CD0C4F" w:rsidRDefault="00CA095C" w:rsidP="00550F6D">
            <w:pP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 xml:space="preserve">Основной психологический закон </w:t>
            </w:r>
            <w:proofErr w:type="spellStart"/>
            <w:r w:rsidRPr="00CD0C4F">
              <w:rPr>
                <w:rFonts w:ascii="Times New Roman" w:eastAsia="Times New Roman" w:hAnsi="Times New Roman" w:cs="Times New Roman"/>
                <w:sz w:val="20"/>
                <w:szCs w:val="20"/>
                <w:lang w:eastAsia="ru-RU"/>
              </w:rPr>
              <w:t>Дж.М</w:t>
            </w:r>
            <w:proofErr w:type="spellEnd"/>
            <w:r w:rsidRPr="00CD0C4F">
              <w:rPr>
                <w:rFonts w:ascii="Times New Roman" w:eastAsia="Times New Roman" w:hAnsi="Times New Roman" w:cs="Times New Roman"/>
                <w:sz w:val="20"/>
                <w:szCs w:val="20"/>
                <w:lang w:eastAsia="ru-RU"/>
              </w:rPr>
              <w:t xml:space="preserve">. Кейнса утверждает, что с увеличением дохода средняя склонность к потреблению уменьшается, а средняя склонность к сбережению возрастает. Данный закон подчеркивает, что по мере роста доходов люди начинают тратить меньшую долю своих доходов на потребление и, соответственно, увеличивают долю, которую они сберегают. </w:t>
            </w:r>
          </w:p>
          <w:p w14:paraId="670C6128" w14:textId="06F87F26" w:rsidR="003E3337" w:rsidRPr="00CD0C4F" w:rsidRDefault="00CA095C" w:rsidP="00550F6D">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Понимание этих склонностей, а также связанных с ними понятий предельной склонности к потреблению и предельной склонности к сбережению, позволяет экономическим агентам более эффективно планировать свои действия. Средняя склонность к потреблению отражает долю дохода, которую домохозяйства тратят на потребление, в то время как средняя склонность к сбережению показывает, какую долю они сберегают. Предельные склонности, в свою очередь, демонстрируют, как изменение дохода влияет на потребление и сбережения.</w:t>
            </w:r>
          </w:p>
        </w:tc>
      </w:tr>
      <w:tr w:rsidR="003E3337" w:rsidRPr="00CD0C4F" w14:paraId="12DF9675" w14:textId="77777777" w:rsidTr="001B1ECD">
        <w:trPr>
          <w:trHeight w:val="267"/>
        </w:trPr>
        <w:tc>
          <w:tcPr>
            <w:tcW w:w="562" w:type="dxa"/>
          </w:tcPr>
          <w:p w14:paraId="2C0D4482" w14:textId="77777777" w:rsidR="003E3337" w:rsidRPr="00CD0C4F" w:rsidRDefault="003E3337" w:rsidP="003E3337">
            <w:pPr>
              <w:pStyle w:val="TableParagraph"/>
              <w:numPr>
                <w:ilvl w:val="0"/>
                <w:numId w:val="30"/>
              </w:numPr>
              <w:rPr>
                <w:spacing w:val="-5"/>
                <w:sz w:val="20"/>
                <w:szCs w:val="20"/>
              </w:rPr>
            </w:pPr>
          </w:p>
        </w:tc>
        <w:tc>
          <w:tcPr>
            <w:tcW w:w="3261" w:type="dxa"/>
          </w:tcPr>
          <w:p w14:paraId="1409F763" w14:textId="686FAA02" w:rsidR="003E3337" w:rsidRPr="00CD0C4F" w:rsidRDefault="00550F6D" w:rsidP="001529CD">
            <w:pPr>
              <w:pStyle w:val="TableParagraph"/>
              <w:tabs>
                <w:tab w:val="left" w:pos="1160"/>
              </w:tabs>
              <w:ind w:right="92"/>
              <w:jc w:val="both"/>
              <w:rPr>
                <w:sz w:val="20"/>
                <w:szCs w:val="20"/>
              </w:rPr>
            </w:pPr>
            <w:r w:rsidRPr="00CD0C4F">
              <w:rPr>
                <w:sz w:val="20"/>
                <w:szCs w:val="20"/>
              </w:rPr>
              <w:t>Различные теоретические подходы к равновесию на рынке труда и их особенности в контексте принятия агентами принимать обоснованных решений в различных сферах жизнедеятельности</w:t>
            </w:r>
            <w:r w:rsidR="00374FE5" w:rsidRPr="00CD0C4F">
              <w:rPr>
                <w:sz w:val="20"/>
                <w:szCs w:val="20"/>
              </w:rPr>
              <w:t>.</w:t>
            </w:r>
          </w:p>
        </w:tc>
        <w:tc>
          <w:tcPr>
            <w:tcW w:w="10804" w:type="dxa"/>
          </w:tcPr>
          <w:p w14:paraId="5C5E16FA" w14:textId="77777777" w:rsidR="00550F6D" w:rsidRPr="00CD0C4F" w:rsidRDefault="00550F6D" w:rsidP="00550F6D">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 xml:space="preserve">Неоклассический подход акцентирует внимание на свободном рынке, где равновесие достигается через взаимодействие спроса и предложения труда. В этом контексте предполагается, что работники и работодатели действуют рационально, стремясь максимизировать свою выгоду. Если уровень заработной платы не соответствует рыночным условиям, то, согласно неоклассической теории, произойдет автоматическая корректировка: либо увеличится предложение труда, либо снизится спрос на него. Это создает условия для того, чтобы экономические агенты могли принимать обоснованные решения, основываясь на информации о рыночных ценах и условиях труда. Однако в реальности такие механизмы могут быть </w:t>
            </w:r>
            <w:r w:rsidRPr="00CD0C4F">
              <w:rPr>
                <w:rFonts w:ascii="Times New Roman" w:eastAsia="Times New Roman" w:hAnsi="Times New Roman" w:cs="Times New Roman"/>
                <w:sz w:val="20"/>
                <w:szCs w:val="20"/>
                <w:lang w:eastAsia="ru-RU"/>
              </w:rPr>
              <w:lastRenderedPageBreak/>
              <w:t>затруднены из-за различных факторов, таких как минимальная заработная плата, профсоюзные соглашения и другие регуляторные меры.</w:t>
            </w:r>
          </w:p>
          <w:p w14:paraId="059727D4" w14:textId="6940E9F6" w:rsidR="003E3337" w:rsidRPr="00CD0C4F" w:rsidRDefault="00550F6D" w:rsidP="00374FE5">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0"/>
                <w:szCs w:val="20"/>
                <w:lang w:eastAsia="ru-RU"/>
              </w:rPr>
            </w:pPr>
            <w:r w:rsidRPr="00CD0C4F">
              <w:rPr>
                <w:rFonts w:ascii="Times New Roman" w:eastAsia="Times New Roman" w:hAnsi="Times New Roman" w:cs="Times New Roman"/>
                <w:sz w:val="20"/>
                <w:szCs w:val="20"/>
                <w:lang w:eastAsia="ru-RU"/>
              </w:rPr>
              <w:t xml:space="preserve">С другой стороны, кейнсианский подход подчеркивает важность совокупного спроса и его влияние на уровень занятости. </w:t>
            </w:r>
            <w:proofErr w:type="spellStart"/>
            <w:r w:rsidRPr="00CD0C4F">
              <w:rPr>
                <w:rFonts w:ascii="Times New Roman" w:eastAsia="Times New Roman" w:hAnsi="Times New Roman" w:cs="Times New Roman"/>
                <w:sz w:val="20"/>
                <w:szCs w:val="20"/>
                <w:lang w:eastAsia="ru-RU"/>
              </w:rPr>
              <w:t>Кейнсианцы</w:t>
            </w:r>
            <w:proofErr w:type="spellEnd"/>
            <w:r w:rsidRPr="00CD0C4F">
              <w:rPr>
                <w:rFonts w:ascii="Times New Roman" w:eastAsia="Times New Roman" w:hAnsi="Times New Roman" w:cs="Times New Roman"/>
                <w:sz w:val="20"/>
                <w:szCs w:val="20"/>
                <w:lang w:eastAsia="ru-RU"/>
              </w:rPr>
              <w:t xml:space="preserve"> утверждают, что в условиях экономической нестабильности и недостаточного спроса на товары и услуги, равновесие на рынке труда может быть достигнуто при высоком уровне безработицы. Таким образом, различные теоретические подходы к равновесию на рынке труда</w:t>
            </w:r>
            <w:r w:rsidR="00374FE5" w:rsidRPr="00CD0C4F">
              <w:rPr>
                <w:rFonts w:ascii="Times New Roman" w:eastAsia="Times New Roman" w:hAnsi="Times New Roman" w:cs="Times New Roman"/>
                <w:sz w:val="20"/>
                <w:szCs w:val="20"/>
                <w:lang w:eastAsia="ru-RU"/>
              </w:rPr>
              <w:t xml:space="preserve"> </w:t>
            </w:r>
            <w:r w:rsidRPr="00CD0C4F">
              <w:rPr>
                <w:rFonts w:ascii="Times New Roman" w:eastAsia="Times New Roman" w:hAnsi="Times New Roman" w:cs="Times New Roman"/>
                <w:sz w:val="20"/>
                <w:szCs w:val="20"/>
                <w:lang w:eastAsia="ru-RU"/>
              </w:rPr>
              <w:t>формируют контекст, в котором экономические агенты принимают свои решения. Понимание этих факторов позволяет им более эффективно адаптироваться к изменениям на рынке труда и принимать обоснованные решения, способствующие их благосостоянию и устойчивому развитию экономики в целом.</w:t>
            </w:r>
          </w:p>
        </w:tc>
      </w:tr>
    </w:tbl>
    <w:p w14:paraId="269BC0F3" w14:textId="77777777" w:rsidR="003E3337" w:rsidRPr="00CD0C4F" w:rsidRDefault="003E3337" w:rsidP="003E3337">
      <w:pPr>
        <w:spacing w:line="208" w:lineRule="exact"/>
        <w:rPr>
          <w:sz w:val="20"/>
        </w:rPr>
      </w:pPr>
    </w:p>
    <w:p w14:paraId="45CCB06F" w14:textId="38DD42E3" w:rsidR="005254A3" w:rsidRPr="00CD0C4F" w:rsidRDefault="005254A3" w:rsidP="005254A3">
      <w:pPr>
        <w:tabs>
          <w:tab w:val="left" w:pos="0"/>
        </w:tabs>
        <w:spacing w:before="276"/>
        <w:ind w:left="16" w:right="-40" w:hanging="16"/>
        <w:jc w:val="center"/>
        <w:rPr>
          <w:rFonts w:ascii="Times New Roman" w:hAnsi="Times New Roman" w:cs="Times New Roman"/>
          <w:b/>
          <w:sz w:val="24"/>
        </w:rPr>
      </w:pPr>
      <w:r w:rsidRPr="00CD0C4F">
        <w:rPr>
          <w:rFonts w:ascii="Times New Roman" w:hAnsi="Times New Roman" w:cs="Times New Roman"/>
          <w:b/>
          <w:sz w:val="24"/>
        </w:rPr>
        <w:t>Критерии</w:t>
      </w:r>
      <w:r w:rsidRPr="00CD0C4F">
        <w:rPr>
          <w:rFonts w:ascii="Times New Roman" w:hAnsi="Times New Roman" w:cs="Times New Roman"/>
          <w:b/>
          <w:spacing w:val="-8"/>
          <w:sz w:val="24"/>
        </w:rPr>
        <w:t xml:space="preserve"> </w:t>
      </w:r>
      <w:r w:rsidRPr="00CD0C4F">
        <w:rPr>
          <w:rFonts w:ascii="Times New Roman" w:hAnsi="Times New Roman" w:cs="Times New Roman"/>
          <w:b/>
          <w:sz w:val="24"/>
        </w:rPr>
        <w:t>и</w:t>
      </w:r>
      <w:r w:rsidRPr="00CD0C4F">
        <w:rPr>
          <w:rFonts w:ascii="Times New Roman" w:hAnsi="Times New Roman" w:cs="Times New Roman"/>
          <w:b/>
          <w:spacing w:val="-8"/>
          <w:sz w:val="24"/>
        </w:rPr>
        <w:t xml:space="preserve"> </w:t>
      </w:r>
      <w:r w:rsidRPr="00CD0C4F">
        <w:rPr>
          <w:rFonts w:ascii="Times New Roman" w:hAnsi="Times New Roman" w:cs="Times New Roman"/>
          <w:b/>
          <w:sz w:val="24"/>
        </w:rPr>
        <w:t>шкалы</w:t>
      </w:r>
      <w:r w:rsidRPr="00CD0C4F">
        <w:rPr>
          <w:rFonts w:ascii="Times New Roman" w:hAnsi="Times New Roman" w:cs="Times New Roman"/>
          <w:b/>
          <w:spacing w:val="-8"/>
          <w:sz w:val="24"/>
        </w:rPr>
        <w:t xml:space="preserve"> </w:t>
      </w:r>
      <w:r w:rsidRPr="00CD0C4F">
        <w:rPr>
          <w:rFonts w:ascii="Times New Roman" w:hAnsi="Times New Roman" w:cs="Times New Roman"/>
          <w:b/>
          <w:sz w:val="24"/>
        </w:rPr>
        <w:t>оценивания</w:t>
      </w:r>
      <w:r w:rsidRPr="00CD0C4F">
        <w:rPr>
          <w:rFonts w:ascii="Times New Roman" w:hAnsi="Times New Roman" w:cs="Times New Roman"/>
          <w:b/>
          <w:spacing w:val="-8"/>
          <w:sz w:val="24"/>
        </w:rPr>
        <w:t xml:space="preserve"> </w:t>
      </w:r>
      <w:r w:rsidRPr="00CD0C4F">
        <w:rPr>
          <w:rFonts w:ascii="Times New Roman" w:hAnsi="Times New Roman" w:cs="Times New Roman"/>
          <w:b/>
          <w:sz w:val="24"/>
        </w:rPr>
        <w:t>промежуточной</w:t>
      </w:r>
      <w:r w:rsidRPr="00CD0C4F">
        <w:rPr>
          <w:rFonts w:ascii="Times New Roman" w:hAnsi="Times New Roman" w:cs="Times New Roman"/>
          <w:b/>
          <w:spacing w:val="-8"/>
          <w:sz w:val="24"/>
        </w:rPr>
        <w:t xml:space="preserve"> </w:t>
      </w:r>
      <w:r w:rsidRPr="00CD0C4F">
        <w:rPr>
          <w:rFonts w:ascii="Times New Roman" w:hAnsi="Times New Roman" w:cs="Times New Roman"/>
          <w:b/>
          <w:sz w:val="24"/>
        </w:rPr>
        <w:t>аттестации</w:t>
      </w:r>
    </w:p>
    <w:p w14:paraId="58996AF7" w14:textId="77777777" w:rsidR="005254A3" w:rsidRPr="00CD0C4F" w:rsidRDefault="005254A3" w:rsidP="005254A3">
      <w:pPr>
        <w:tabs>
          <w:tab w:val="left" w:pos="0"/>
        </w:tabs>
        <w:spacing w:before="276"/>
        <w:ind w:left="16" w:right="-40" w:hanging="16"/>
        <w:jc w:val="center"/>
        <w:rPr>
          <w:rFonts w:ascii="Times New Roman" w:hAnsi="Times New Roman" w:cs="Times New Roman"/>
          <w:b/>
          <w:sz w:val="24"/>
        </w:rPr>
      </w:pPr>
      <w:r w:rsidRPr="00CD0C4F">
        <w:rPr>
          <w:rFonts w:ascii="Times New Roman" w:hAnsi="Times New Roman" w:cs="Times New Roman"/>
          <w:b/>
          <w:sz w:val="24"/>
        </w:rPr>
        <w:t>Шкала и критерии оценки (экзамен)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0"/>
        <w:gridCol w:w="3970"/>
        <w:gridCol w:w="3828"/>
        <w:gridCol w:w="3259"/>
      </w:tblGrid>
      <w:tr w:rsidR="005254A3" w:rsidRPr="00CD0C4F" w14:paraId="36FBC163" w14:textId="77777777" w:rsidTr="001B1ECD">
        <w:trPr>
          <w:trHeight w:val="277"/>
          <w:jc w:val="center"/>
        </w:trPr>
        <w:tc>
          <w:tcPr>
            <w:tcW w:w="3960" w:type="dxa"/>
          </w:tcPr>
          <w:p w14:paraId="10A95B01" w14:textId="77777777" w:rsidR="005254A3" w:rsidRPr="00CD0C4F" w:rsidRDefault="005254A3" w:rsidP="001529CD">
            <w:pPr>
              <w:pStyle w:val="TableParagraph"/>
              <w:ind w:left="22"/>
              <w:jc w:val="center"/>
              <w:rPr>
                <w:b/>
                <w:sz w:val="20"/>
              </w:rPr>
            </w:pPr>
            <w:r w:rsidRPr="00CD0C4F">
              <w:rPr>
                <w:b/>
                <w:spacing w:val="-2"/>
                <w:sz w:val="20"/>
              </w:rPr>
              <w:t>Отлично</w:t>
            </w:r>
          </w:p>
        </w:tc>
        <w:tc>
          <w:tcPr>
            <w:tcW w:w="3970" w:type="dxa"/>
          </w:tcPr>
          <w:p w14:paraId="4C14DD99" w14:textId="77777777" w:rsidR="005254A3" w:rsidRPr="00CD0C4F" w:rsidRDefault="005254A3" w:rsidP="001529CD">
            <w:pPr>
              <w:pStyle w:val="TableParagraph"/>
              <w:ind w:left="14"/>
              <w:jc w:val="center"/>
              <w:rPr>
                <w:b/>
                <w:sz w:val="20"/>
              </w:rPr>
            </w:pPr>
            <w:r w:rsidRPr="00CD0C4F">
              <w:rPr>
                <w:b/>
                <w:spacing w:val="-2"/>
                <w:sz w:val="20"/>
              </w:rPr>
              <w:t>Хорошо</w:t>
            </w:r>
          </w:p>
        </w:tc>
        <w:tc>
          <w:tcPr>
            <w:tcW w:w="3828" w:type="dxa"/>
          </w:tcPr>
          <w:p w14:paraId="5786252D" w14:textId="77777777" w:rsidR="005254A3" w:rsidRPr="00CD0C4F" w:rsidRDefault="005254A3" w:rsidP="001529CD">
            <w:pPr>
              <w:pStyle w:val="TableParagraph"/>
              <w:ind w:left="1008"/>
              <w:rPr>
                <w:b/>
                <w:sz w:val="20"/>
              </w:rPr>
            </w:pPr>
            <w:r w:rsidRPr="00CD0C4F">
              <w:rPr>
                <w:b/>
                <w:spacing w:val="-2"/>
                <w:sz w:val="20"/>
              </w:rPr>
              <w:t>Удовлетворительно</w:t>
            </w:r>
          </w:p>
        </w:tc>
        <w:tc>
          <w:tcPr>
            <w:tcW w:w="3259" w:type="dxa"/>
          </w:tcPr>
          <w:p w14:paraId="504D0D15" w14:textId="77777777" w:rsidR="005254A3" w:rsidRPr="00CD0C4F" w:rsidRDefault="005254A3" w:rsidP="001529CD">
            <w:pPr>
              <w:pStyle w:val="TableParagraph"/>
              <w:ind w:left="627"/>
              <w:rPr>
                <w:b/>
                <w:sz w:val="20"/>
              </w:rPr>
            </w:pPr>
            <w:r w:rsidRPr="00CD0C4F">
              <w:rPr>
                <w:b/>
                <w:spacing w:val="-2"/>
                <w:sz w:val="20"/>
              </w:rPr>
              <w:t>Неудовлетворительно</w:t>
            </w:r>
          </w:p>
        </w:tc>
      </w:tr>
      <w:tr w:rsidR="005254A3" w:rsidRPr="00CD0C4F" w14:paraId="543482E7" w14:textId="77777777" w:rsidTr="001B1ECD">
        <w:trPr>
          <w:trHeight w:val="3407"/>
          <w:jc w:val="center"/>
        </w:trPr>
        <w:tc>
          <w:tcPr>
            <w:tcW w:w="3960" w:type="dxa"/>
          </w:tcPr>
          <w:p w14:paraId="7336B5DF" w14:textId="77777777" w:rsidR="005254A3" w:rsidRPr="00CD0C4F" w:rsidRDefault="005254A3" w:rsidP="001529CD">
            <w:pPr>
              <w:pStyle w:val="TableParagraph"/>
              <w:numPr>
                <w:ilvl w:val="0"/>
                <w:numId w:val="26"/>
              </w:numPr>
              <w:tabs>
                <w:tab w:val="left" w:pos="284"/>
              </w:tabs>
              <w:spacing w:before="5" w:line="232" w:lineRule="auto"/>
              <w:ind w:right="-29" w:firstLine="0"/>
              <w:rPr>
                <w:sz w:val="20"/>
              </w:rPr>
            </w:pPr>
            <w:r w:rsidRPr="00CD0C4F">
              <w:rPr>
                <w:sz w:val="20"/>
              </w:rPr>
              <w:t>Полно</w:t>
            </w:r>
            <w:r w:rsidRPr="00CD0C4F">
              <w:rPr>
                <w:spacing w:val="80"/>
                <w:sz w:val="20"/>
              </w:rPr>
              <w:t xml:space="preserve"> </w:t>
            </w:r>
            <w:r w:rsidRPr="00CD0C4F">
              <w:rPr>
                <w:sz w:val="20"/>
              </w:rPr>
              <w:t>раскрыто</w:t>
            </w:r>
            <w:r w:rsidRPr="00CD0C4F">
              <w:rPr>
                <w:spacing w:val="80"/>
                <w:sz w:val="20"/>
              </w:rPr>
              <w:t xml:space="preserve"> </w:t>
            </w:r>
            <w:r w:rsidRPr="00CD0C4F">
              <w:rPr>
                <w:sz w:val="20"/>
              </w:rPr>
              <w:t>содержание</w:t>
            </w:r>
            <w:r w:rsidRPr="00CD0C4F">
              <w:rPr>
                <w:spacing w:val="80"/>
                <w:sz w:val="20"/>
              </w:rPr>
              <w:t xml:space="preserve"> </w:t>
            </w:r>
            <w:r w:rsidRPr="00CD0C4F">
              <w:rPr>
                <w:sz w:val="20"/>
              </w:rPr>
              <w:t xml:space="preserve">вопросов </w:t>
            </w:r>
            <w:r w:rsidRPr="00CD0C4F">
              <w:rPr>
                <w:spacing w:val="-2"/>
                <w:sz w:val="20"/>
              </w:rPr>
              <w:t>билета.</w:t>
            </w:r>
          </w:p>
          <w:p w14:paraId="14EC3416" w14:textId="77777777" w:rsidR="005254A3" w:rsidRPr="00CD0C4F" w:rsidRDefault="005254A3" w:rsidP="001529CD">
            <w:pPr>
              <w:pStyle w:val="TableParagraph"/>
              <w:numPr>
                <w:ilvl w:val="0"/>
                <w:numId w:val="26"/>
              </w:numPr>
              <w:tabs>
                <w:tab w:val="left" w:pos="284"/>
              </w:tabs>
              <w:spacing w:before="4" w:line="235" w:lineRule="auto"/>
              <w:ind w:right="1032" w:firstLine="0"/>
              <w:rPr>
                <w:sz w:val="20"/>
              </w:rPr>
            </w:pPr>
            <w:r w:rsidRPr="00CD0C4F">
              <w:rPr>
                <w:sz w:val="20"/>
              </w:rPr>
              <w:t>Материал</w:t>
            </w:r>
            <w:r w:rsidRPr="00CD0C4F">
              <w:rPr>
                <w:spacing w:val="-13"/>
                <w:sz w:val="20"/>
              </w:rPr>
              <w:t xml:space="preserve"> </w:t>
            </w:r>
            <w:r w:rsidRPr="00CD0C4F">
              <w:rPr>
                <w:sz w:val="20"/>
              </w:rPr>
              <w:t>изложен</w:t>
            </w:r>
            <w:r w:rsidRPr="00CD0C4F">
              <w:rPr>
                <w:spacing w:val="-12"/>
                <w:sz w:val="20"/>
              </w:rPr>
              <w:t xml:space="preserve"> </w:t>
            </w:r>
            <w:r w:rsidRPr="00CD0C4F">
              <w:rPr>
                <w:sz w:val="20"/>
              </w:rPr>
              <w:t>грамотно,</w:t>
            </w:r>
            <w:r w:rsidRPr="00CD0C4F">
              <w:rPr>
                <w:spacing w:val="-13"/>
                <w:sz w:val="20"/>
              </w:rPr>
              <w:t xml:space="preserve"> </w:t>
            </w:r>
            <w:r w:rsidRPr="00CD0C4F">
              <w:rPr>
                <w:sz w:val="20"/>
              </w:rPr>
              <w:t>в определенной логической</w:t>
            </w:r>
          </w:p>
          <w:p w14:paraId="4496DE13" w14:textId="77777777" w:rsidR="005254A3" w:rsidRPr="00CD0C4F" w:rsidRDefault="005254A3" w:rsidP="001529CD">
            <w:pPr>
              <w:pStyle w:val="TableParagraph"/>
              <w:ind w:left="11" w:right="-13"/>
              <w:rPr>
                <w:sz w:val="20"/>
              </w:rPr>
            </w:pPr>
            <w:r w:rsidRPr="00CD0C4F">
              <w:rPr>
                <w:sz w:val="20"/>
              </w:rPr>
              <w:t xml:space="preserve">последовательности, правильно используется </w:t>
            </w:r>
            <w:r w:rsidRPr="00CD0C4F">
              <w:rPr>
                <w:spacing w:val="-2"/>
                <w:sz w:val="20"/>
              </w:rPr>
              <w:t>терминология.</w:t>
            </w:r>
          </w:p>
          <w:p w14:paraId="6AD24D93" w14:textId="77777777" w:rsidR="005254A3" w:rsidRPr="00CD0C4F" w:rsidRDefault="005254A3" w:rsidP="001529CD">
            <w:pPr>
              <w:pStyle w:val="TableParagraph"/>
              <w:numPr>
                <w:ilvl w:val="0"/>
                <w:numId w:val="26"/>
              </w:numPr>
              <w:tabs>
                <w:tab w:val="left" w:pos="284"/>
              </w:tabs>
              <w:spacing w:before="2" w:line="235" w:lineRule="auto"/>
              <w:ind w:right="-15" w:firstLine="0"/>
              <w:jc w:val="both"/>
              <w:rPr>
                <w:sz w:val="20"/>
              </w:rPr>
            </w:pPr>
            <w:r w:rsidRPr="00CD0C4F">
              <w:rPr>
                <w:sz w:val="20"/>
              </w:rPr>
              <w:t>Показано умение иллюстрировать теоретические положения конкретными примерами, применять их в новой ситуации.</w:t>
            </w:r>
          </w:p>
          <w:p w14:paraId="20F6F5F8" w14:textId="77777777" w:rsidR="005254A3" w:rsidRPr="00CD0C4F" w:rsidRDefault="005254A3" w:rsidP="001529CD">
            <w:pPr>
              <w:pStyle w:val="TableParagraph"/>
              <w:numPr>
                <w:ilvl w:val="0"/>
                <w:numId w:val="26"/>
              </w:numPr>
              <w:tabs>
                <w:tab w:val="left" w:pos="284"/>
              </w:tabs>
              <w:spacing w:before="6" w:line="235" w:lineRule="auto"/>
              <w:ind w:right="-15" w:firstLine="0"/>
              <w:jc w:val="both"/>
              <w:rPr>
                <w:sz w:val="20"/>
              </w:rPr>
            </w:pPr>
            <w:r w:rsidRPr="00CD0C4F">
              <w:rPr>
                <w:sz w:val="20"/>
              </w:rPr>
              <w:t>Продемонстрировано усвоение ранее изученных сопутствующих вопросов, сформированность умений и знаний.</w:t>
            </w:r>
          </w:p>
          <w:p w14:paraId="3D46DE6C" w14:textId="77777777" w:rsidR="005254A3" w:rsidRPr="00CD0C4F" w:rsidRDefault="005254A3" w:rsidP="001529CD">
            <w:pPr>
              <w:pStyle w:val="TableParagraph"/>
              <w:numPr>
                <w:ilvl w:val="0"/>
                <w:numId w:val="26"/>
              </w:numPr>
              <w:tabs>
                <w:tab w:val="left" w:pos="284"/>
              </w:tabs>
              <w:spacing w:before="21" w:line="230" w:lineRule="exact"/>
              <w:ind w:right="-15" w:firstLine="0"/>
              <w:jc w:val="both"/>
              <w:rPr>
                <w:sz w:val="20"/>
              </w:rPr>
            </w:pPr>
            <w:r w:rsidRPr="00CD0C4F">
              <w:rPr>
                <w:sz w:val="20"/>
              </w:rPr>
              <w:t>Ответ прозвучал самостоятельно, без наводящих вопросов.</w:t>
            </w:r>
          </w:p>
        </w:tc>
        <w:tc>
          <w:tcPr>
            <w:tcW w:w="3970" w:type="dxa"/>
          </w:tcPr>
          <w:p w14:paraId="62CF98F8" w14:textId="77777777" w:rsidR="005254A3" w:rsidRPr="00CD0C4F" w:rsidRDefault="005254A3" w:rsidP="001529CD">
            <w:pPr>
              <w:pStyle w:val="TableParagraph"/>
              <w:numPr>
                <w:ilvl w:val="0"/>
                <w:numId w:val="27"/>
              </w:numPr>
              <w:tabs>
                <w:tab w:val="left" w:pos="333"/>
              </w:tabs>
              <w:spacing w:before="1" w:line="237" w:lineRule="auto"/>
              <w:ind w:right="-15" w:firstLine="0"/>
              <w:jc w:val="both"/>
              <w:rPr>
                <w:sz w:val="20"/>
              </w:rPr>
            </w:pPr>
            <w:r w:rsidRPr="00CD0C4F">
              <w:rPr>
                <w:sz w:val="20"/>
              </w:rPr>
              <w:t>Ответ удовлетворяет в основном требованиям на оценку «5», но при этом может иметь следующие недостатки: в изложении</w:t>
            </w:r>
            <w:r w:rsidRPr="00CD0C4F">
              <w:rPr>
                <w:spacing w:val="-8"/>
                <w:sz w:val="20"/>
              </w:rPr>
              <w:t xml:space="preserve"> </w:t>
            </w:r>
            <w:r w:rsidRPr="00CD0C4F">
              <w:rPr>
                <w:sz w:val="20"/>
              </w:rPr>
              <w:t>допущены</w:t>
            </w:r>
            <w:r w:rsidRPr="00CD0C4F">
              <w:rPr>
                <w:spacing w:val="-7"/>
                <w:sz w:val="20"/>
              </w:rPr>
              <w:t xml:space="preserve"> </w:t>
            </w:r>
            <w:r w:rsidRPr="00CD0C4F">
              <w:rPr>
                <w:sz w:val="20"/>
              </w:rPr>
              <w:t>небольшие</w:t>
            </w:r>
            <w:r w:rsidRPr="00CD0C4F">
              <w:rPr>
                <w:spacing w:val="-7"/>
                <w:sz w:val="20"/>
              </w:rPr>
              <w:t xml:space="preserve"> </w:t>
            </w:r>
            <w:r w:rsidRPr="00CD0C4F">
              <w:rPr>
                <w:sz w:val="20"/>
              </w:rPr>
              <w:t>пробелы,</w:t>
            </w:r>
            <w:r w:rsidRPr="00CD0C4F">
              <w:rPr>
                <w:spacing w:val="-7"/>
                <w:sz w:val="20"/>
              </w:rPr>
              <w:t xml:space="preserve"> </w:t>
            </w:r>
            <w:r w:rsidRPr="00CD0C4F">
              <w:rPr>
                <w:sz w:val="20"/>
              </w:rPr>
              <w:t>не исказившие содержание ответа.</w:t>
            </w:r>
          </w:p>
          <w:p w14:paraId="512C43B9" w14:textId="77777777" w:rsidR="005254A3" w:rsidRPr="00CD0C4F" w:rsidRDefault="005254A3" w:rsidP="001529CD">
            <w:pPr>
              <w:pStyle w:val="TableParagraph"/>
              <w:numPr>
                <w:ilvl w:val="0"/>
                <w:numId w:val="27"/>
              </w:numPr>
              <w:tabs>
                <w:tab w:val="left" w:pos="333"/>
              </w:tabs>
              <w:spacing w:before="6" w:line="235" w:lineRule="auto"/>
              <w:ind w:right="-15" w:firstLine="0"/>
              <w:jc w:val="both"/>
              <w:rPr>
                <w:sz w:val="20"/>
              </w:rPr>
            </w:pPr>
            <w:r w:rsidRPr="00CD0C4F">
              <w:rPr>
                <w:sz w:val="20"/>
              </w:rPr>
              <w:t>Допущены один - два недочета при освещении основного содержания ответа, исправленные по замечанию экзаменатора.</w:t>
            </w:r>
          </w:p>
          <w:p w14:paraId="2A2F040C" w14:textId="77777777" w:rsidR="005254A3" w:rsidRPr="00CD0C4F" w:rsidRDefault="005254A3" w:rsidP="001529CD">
            <w:pPr>
              <w:pStyle w:val="TableParagraph"/>
              <w:numPr>
                <w:ilvl w:val="0"/>
                <w:numId w:val="27"/>
              </w:numPr>
              <w:tabs>
                <w:tab w:val="left" w:pos="333"/>
              </w:tabs>
              <w:spacing w:before="4" w:line="237" w:lineRule="auto"/>
              <w:ind w:right="-15" w:firstLine="0"/>
              <w:rPr>
                <w:sz w:val="20"/>
              </w:rPr>
            </w:pPr>
            <w:r w:rsidRPr="00CD0C4F">
              <w:rPr>
                <w:sz w:val="20"/>
              </w:rPr>
              <w:t>Допущены ошибка или более двух недочетов</w:t>
            </w:r>
            <w:r w:rsidRPr="00CD0C4F">
              <w:rPr>
                <w:spacing w:val="80"/>
                <w:sz w:val="20"/>
              </w:rPr>
              <w:t xml:space="preserve"> </w:t>
            </w:r>
            <w:r w:rsidRPr="00CD0C4F">
              <w:rPr>
                <w:sz w:val="20"/>
              </w:rPr>
              <w:t>при</w:t>
            </w:r>
            <w:r w:rsidRPr="00CD0C4F">
              <w:rPr>
                <w:spacing w:val="80"/>
                <w:sz w:val="20"/>
              </w:rPr>
              <w:t xml:space="preserve"> </w:t>
            </w:r>
            <w:r w:rsidRPr="00CD0C4F">
              <w:rPr>
                <w:sz w:val="20"/>
              </w:rPr>
              <w:t>освещении</w:t>
            </w:r>
            <w:r w:rsidRPr="00CD0C4F">
              <w:rPr>
                <w:spacing w:val="80"/>
                <w:sz w:val="20"/>
              </w:rPr>
              <w:t xml:space="preserve"> </w:t>
            </w:r>
            <w:r w:rsidRPr="00CD0C4F">
              <w:rPr>
                <w:sz w:val="20"/>
              </w:rPr>
              <w:t>второстепенных вопросов,</w:t>
            </w:r>
            <w:r w:rsidRPr="00CD0C4F">
              <w:rPr>
                <w:spacing w:val="40"/>
                <w:sz w:val="20"/>
              </w:rPr>
              <w:t xml:space="preserve"> </w:t>
            </w:r>
            <w:r w:rsidRPr="00CD0C4F">
              <w:rPr>
                <w:sz w:val="20"/>
              </w:rPr>
              <w:t>которые</w:t>
            </w:r>
            <w:r w:rsidRPr="00CD0C4F">
              <w:rPr>
                <w:spacing w:val="40"/>
                <w:sz w:val="20"/>
              </w:rPr>
              <w:t xml:space="preserve"> </w:t>
            </w:r>
            <w:r w:rsidRPr="00CD0C4F">
              <w:rPr>
                <w:sz w:val="20"/>
              </w:rPr>
              <w:t>легко</w:t>
            </w:r>
            <w:r w:rsidRPr="00CD0C4F">
              <w:rPr>
                <w:spacing w:val="40"/>
                <w:sz w:val="20"/>
              </w:rPr>
              <w:t xml:space="preserve"> </w:t>
            </w:r>
            <w:r w:rsidRPr="00CD0C4F">
              <w:rPr>
                <w:sz w:val="20"/>
              </w:rPr>
              <w:t>исправляются</w:t>
            </w:r>
            <w:r w:rsidRPr="00CD0C4F">
              <w:rPr>
                <w:spacing w:val="40"/>
                <w:sz w:val="20"/>
              </w:rPr>
              <w:t xml:space="preserve"> </w:t>
            </w:r>
            <w:r w:rsidRPr="00CD0C4F">
              <w:rPr>
                <w:sz w:val="20"/>
              </w:rPr>
              <w:t>по замечанию экзаменатора.</w:t>
            </w:r>
          </w:p>
        </w:tc>
        <w:tc>
          <w:tcPr>
            <w:tcW w:w="3828" w:type="dxa"/>
          </w:tcPr>
          <w:p w14:paraId="68BB1327" w14:textId="77777777" w:rsidR="005254A3" w:rsidRPr="00CD0C4F" w:rsidRDefault="005254A3" w:rsidP="001529CD">
            <w:pPr>
              <w:pStyle w:val="TableParagraph"/>
              <w:numPr>
                <w:ilvl w:val="0"/>
                <w:numId w:val="28"/>
              </w:numPr>
              <w:tabs>
                <w:tab w:val="left" w:pos="281"/>
              </w:tabs>
              <w:spacing w:before="1" w:line="237" w:lineRule="auto"/>
              <w:ind w:right="-15" w:firstLine="0"/>
              <w:jc w:val="both"/>
              <w:rPr>
                <w:sz w:val="20"/>
              </w:rPr>
            </w:pPr>
            <w:r w:rsidRPr="00CD0C4F">
              <w:rPr>
                <w:sz w:val="20"/>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14:paraId="6BDAB45A" w14:textId="77777777" w:rsidR="005254A3" w:rsidRPr="00CD0C4F" w:rsidRDefault="005254A3" w:rsidP="001529CD">
            <w:pPr>
              <w:pStyle w:val="TableParagraph"/>
              <w:numPr>
                <w:ilvl w:val="0"/>
                <w:numId w:val="28"/>
              </w:numPr>
              <w:tabs>
                <w:tab w:val="left" w:pos="281"/>
                <w:tab w:val="left" w:pos="2554"/>
              </w:tabs>
              <w:spacing w:before="4" w:line="237" w:lineRule="auto"/>
              <w:ind w:right="-15" w:firstLine="0"/>
              <w:jc w:val="both"/>
              <w:rPr>
                <w:sz w:val="20"/>
              </w:rPr>
            </w:pPr>
            <w:r w:rsidRPr="00CD0C4F">
              <w:rPr>
                <w:sz w:val="20"/>
              </w:rPr>
              <w:t xml:space="preserve">Имелись затруднения или допущены ошибки в определении понятий, </w:t>
            </w:r>
            <w:r w:rsidRPr="00CD0C4F">
              <w:rPr>
                <w:spacing w:val="-2"/>
                <w:sz w:val="20"/>
              </w:rPr>
              <w:t>использовании</w:t>
            </w:r>
            <w:r w:rsidRPr="00CD0C4F">
              <w:rPr>
                <w:sz w:val="20"/>
              </w:rPr>
              <w:tab/>
            </w:r>
            <w:r w:rsidRPr="00CD0C4F">
              <w:rPr>
                <w:spacing w:val="-2"/>
                <w:sz w:val="20"/>
              </w:rPr>
              <w:t xml:space="preserve">терминологии, </w:t>
            </w:r>
            <w:r w:rsidRPr="00CD0C4F">
              <w:rPr>
                <w:sz w:val="20"/>
              </w:rPr>
              <w:t xml:space="preserve">исправленные после нескольких наводящих </w:t>
            </w:r>
            <w:r w:rsidRPr="00CD0C4F">
              <w:rPr>
                <w:spacing w:val="-2"/>
                <w:sz w:val="20"/>
              </w:rPr>
              <w:t>вопросов.</w:t>
            </w:r>
          </w:p>
          <w:p w14:paraId="4045E432" w14:textId="77777777" w:rsidR="005254A3" w:rsidRPr="00CD0C4F" w:rsidRDefault="005254A3" w:rsidP="001529CD">
            <w:pPr>
              <w:pStyle w:val="TableParagraph"/>
              <w:numPr>
                <w:ilvl w:val="0"/>
                <w:numId w:val="28"/>
              </w:numPr>
              <w:tabs>
                <w:tab w:val="left" w:pos="281"/>
              </w:tabs>
              <w:spacing w:before="4" w:line="235" w:lineRule="auto"/>
              <w:ind w:right="-15" w:firstLine="0"/>
              <w:jc w:val="both"/>
              <w:rPr>
                <w:sz w:val="20"/>
              </w:rPr>
            </w:pPr>
            <w:r w:rsidRPr="00CD0C4F">
              <w:rPr>
                <w:sz w:val="20"/>
              </w:rPr>
              <w:t>При неполном знании теоретического материала выявлена недостаточная сформированность умений и знаний.</w:t>
            </w:r>
          </w:p>
        </w:tc>
        <w:tc>
          <w:tcPr>
            <w:tcW w:w="3259" w:type="dxa"/>
          </w:tcPr>
          <w:p w14:paraId="5450239C" w14:textId="77777777" w:rsidR="005254A3" w:rsidRPr="00CD0C4F" w:rsidRDefault="005254A3" w:rsidP="001529CD">
            <w:pPr>
              <w:pStyle w:val="TableParagraph"/>
              <w:numPr>
                <w:ilvl w:val="0"/>
                <w:numId w:val="29"/>
              </w:numPr>
              <w:tabs>
                <w:tab w:val="left" w:pos="256"/>
                <w:tab w:val="left" w:pos="2373"/>
              </w:tabs>
              <w:spacing w:before="5" w:line="232" w:lineRule="auto"/>
              <w:ind w:right="-15" w:firstLine="0"/>
              <w:jc w:val="both"/>
              <w:rPr>
                <w:sz w:val="24"/>
              </w:rPr>
            </w:pPr>
            <w:r w:rsidRPr="00CD0C4F">
              <w:rPr>
                <w:spacing w:val="-2"/>
                <w:sz w:val="20"/>
              </w:rPr>
              <w:t>Содержание</w:t>
            </w:r>
            <w:r w:rsidRPr="00CD0C4F">
              <w:rPr>
                <w:sz w:val="20"/>
              </w:rPr>
              <w:tab/>
            </w:r>
            <w:r w:rsidRPr="00CD0C4F">
              <w:rPr>
                <w:spacing w:val="-2"/>
                <w:sz w:val="20"/>
              </w:rPr>
              <w:t>материала нераскрыто.</w:t>
            </w:r>
          </w:p>
          <w:p w14:paraId="21730286" w14:textId="77777777" w:rsidR="005254A3" w:rsidRPr="00CD0C4F" w:rsidRDefault="005254A3" w:rsidP="001529CD">
            <w:pPr>
              <w:pStyle w:val="TableParagraph"/>
              <w:numPr>
                <w:ilvl w:val="0"/>
                <w:numId w:val="29"/>
              </w:numPr>
              <w:tabs>
                <w:tab w:val="left" w:pos="208"/>
              </w:tabs>
              <w:spacing w:before="1"/>
              <w:ind w:right="-15" w:firstLine="0"/>
              <w:jc w:val="both"/>
              <w:rPr>
                <w:sz w:val="20"/>
              </w:rPr>
            </w:pPr>
            <w:r w:rsidRPr="00CD0C4F">
              <w:rPr>
                <w:sz w:val="20"/>
              </w:rPr>
              <w:t>Ошибки</w:t>
            </w:r>
            <w:r w:rsidRPr="00CD0C4F">
              <w:rPr>
                <w:spacing w:val="-13"/>
                <w:sz w:val="20"/>
              </w:rPr>
              <w:t xml:space="preserve"> </w:t>
            </w:r>
            <w:r w:rsidRPr="00CD0C4F">
              <w:rPr>
                <w:sz w:val="20"/>
              </w:rPr>
              <w:t>в</w:t>
            </w:r>
            <w:r w:rsidRPr="00CD0C4F">
              <w:rPr>
                <w:spacing w:val="-12"/>
                <w:sz w:val="20"/>
              </w:rPr>
              <w:t xml:space="preserve"> </w:t>
            </w:r>
            <w:r w:rsidRPr="00CD0C4F">
              <w:rPr>
                <w:sz w:val="20"/>
              </w:rPr>
              <w:t>определении</w:t>
            </w:r>
            <w:r w:rsidRPr="00CD0C4F">
              <w:rPr>
                <w:spacing w:val="-13"/>
                <w:sz w:val="20"/>
              </w:rPr>
              <w:t xml:space="preserve"> </w:t>
            </w:r>
            <w:r w:rsidRPr="00CD0C4F">
              <w:rPr>
                <w:sz w:val="20"/>
              </w:rPr>
              <w:t>понятий,</w:t>
            </w:r>
            <w:r w:rsidRPr="00CD0C4F">
              <w:rPr>
                <w:spacing w:val="-12"/>
                <w:sz w:val="20"/>
              </w:rPr>
              <w:t xml:space="preserve"> </w:t>
            </w:r>
            <w:r w:rsidRPr="00CD0C4F">
              <w:rPr>
                <w:sz w:val="20"/>
              </w:rPr>
              <w:t xml:space="preserve">не использовалась терминология в </w:t>
            </w:r>
            <w:r w:rsidRPr="00CD0C4F">
              <w:rPr>
                <w:spacing w:val="-2"/>
                <w:sz w:val="20"/>
              </w:rPr>
              <w:t>ответе.</w:t>
            </w:r>
          </w:p>
        </w:tc>
      </w:tr>
    </w:tbl>
    <w:p w14:paraId="7D8EC8E8" w14:textId="77777777" w:rsidR="005254A3" w:rsidRPr="00CD0C4F" w:rsidRDefault="005254A3" w:rsidP="005254A3">
      <w:pPr>
        <w:jc w:val="right"/>
        <w:rPr>
          <w:rFonts w:ascii="Times New Roman" w:hAnsi="Times New Roman" w:cs="Times New Roman"/>
          <w:b/>
          <w:i/>
          <w:sz w:val="28"/>
          <w:szCs w:val="28"/>
          <w:u w:val="single"/>
        </w:rPr>
      </w:pPr>
    </w:p>
    <w:p w14:paraId="21A0C425" w14:textId="77777777" w:rsidR="003E3337" w:rsidRPr="00CD0C4F" w:rsidRDefault="003E3337" w:rsidP="003E3337">
      <w:pPr>
        <w:widowControl w:val="0"/>
        <w:spacing w:after="0" w:line="240" w:lineRule="auto"/>
        <w:ind w:right="101"/>
        <w:jc w:val="center"/>
        <w:textAlignment w:val="baseline"/>
        <w:rPr>
          <w:rFonts w:ascii="Times New Roman" w:eastAsia="Times New Roman" w:hAnsi="Times New Roman" w:cs="Times New Roman"/>
        </w:rPr>
      </w:pPr>
      <w:r w:rsidRPr="00CD0C4F">
        <w:rPr>
          <w:rFonts w:ascii="Times New Roman" w:eastAsia="Times New Roman" w:hAnsi="Times New Roman" w:cs="Times New Roman"/>
          <w:b/>
        </w:rPr>
        <w:t>Критерии</w:t>
      </w:r>
      <w:r w:rsidRPr="00CD0C4F">
        <w:rPr>
          <w:rFonts w:ascii="Times New Roman" w:eastAsia="Times New Roman" w:hAnsi="Times New Roman" w:cs="Times New Roman"/>
          <w:b/>
          <w:spacing w:val="-7"/>
        </w:rPr>
        <w:t xml:space="preserve"> </w:t>
      </w:r>
      <w:r w:rsidRPr="00CD0C4F">
        <w:rPr>
          <w:rFonts w:ascii="Times New Roman" w:eastAsia="Times New Roman" w:hAnsi="Times New Roman" w:cs="Times New Roman"/>
          <w:b/>
        </w:rPr>
        <w:t>и</w:t>
      </w:r>
      <w:r w:rsidRPr="00CD0C4F">
        <w:rPr>
          <w:rFonts w:ascii="Times New Roman" w:eastAsia="Times New Roman" w:hAnsi="Times New Roman" w:cs="Times New Roman"/>
          <w:b/>
          <w:spacing w:val="-5"/>
        </w:rPr>
        <w:t xml:space="preserve"> </w:t>
      </w:r>
      <w:r w:rsidRPr="00CD0C4F">
        <w:rPr>
          <w:rFonts w:ascii="Times New Roman" w:eastAsia="Times New Roman" w:hAnsi="Times New Roman" w:cs="Times New Roman"/>
          <w:b/>
        </w:rPr>
        <w:t>шкалы</w:t>
      </w:r>
      <w:r w:rsidRPr="00CD0C4F">
        <w:rPr>
          <w:rFonts w:ascii="Times New Roman" w:eastAsia="Times New Roman" w:hAnsi="Times New Roman" w:cs="Times New Roman"/>
          <w:b/>
          <w:spacing w:val="-4"/>
        </w:rPr>
        <w:t xml:space="preserve"> </w:t>
      </w:r>
      <w:r w:rsidRPr="00CD0C4F">
        <w:rPr>
          <w:rFonts w:ascii="Times New Roman" w:eastAsia="Times New Roman" w:hAnsi="Times New Roman" w:cs="Times New Roman"/>
          <w:b/>
        </w:rPr>
        <w:t>оценивания</w:t>
      </w:r>
      <w:r w:rsidRPr="00CD0C4F">
        <w:rPr>
          <w:rFonts w:ascii="Times New Roman" w:eastAsia="Times New Roman" w:hAnsi="Times New Roman" w:cs="Times New Roman"/>
          <w:b/>
          <w:spacing w:val="-5"/>
        </w:rPr>
        <w:t xml:space="preserve"> </w:t>
      </w:r>
      <w:r w:rsidRPr="00CD0C4F">
        <w:rPr>
          <w:rFonts w:ascii="Times New Roman" w:eastAsia="Times New Roman" w:hAnsi="Times New Roman" w:cs="Times New Roman"/>
          <w:b/>
        </w:rPr>
        <w:t>промежуточной</w:t>
      </w:r>
      <w:r w:rsidRPr="00CD0C4F">
        <w:rPr>
          <w:rFonts w:ascii="Times New Roman" w:eastAsia="Times New Roman" w:hAnsi="Times New Roman" w:cs="Times New Roman"/>
          <w:b/>
          <w:spacing w:val="-5"/>
        </w:rPr>
        <w:t xml:space="preserve"> </w:t>
      </w:r>
      <w:r w:rsidRPr="00CD0C4F">
        <w:rPr>
          <w:rFonts w:ascii="Times New Roman" w:eastAsia="Times New Roman" w:hAnsi="Times New Roman" w:cs="Times New Roman"/>
          <w:b/>
        </w:rPr>
        <w:t>аттестации</w:t>
      </w:r>
      <w:r w:rsidRPr="00CD0C4F">
        <w:rPr>
          <w:rFonts w:ascii="Times New Roman" w:eastAsia="Times New Roman" w:hAnsi="Times New Roman" w:cs="Times New Roman"/>
          <w:b/>
          <w:spacing w:val="-4"/>
        </w:rPr>
        <w:t xml:space="preserve"> </w:t>
      </w:r>
      <w:r w:rsidRPr="00CD0C4F">
        <w:rPr>
          <w:rFonts w:ascii="Times New Roman" w:eastAsia="Times New Roman" w:hAnsi="Times New Roman" w:cs="Times New Roman"/>
          <w:b/>
          <w:spacing w:val="-2"/>
        </w:rPr>
        <w:t>(зачет)</w:t>
      </w:r>
    </w:p>
    <w:p w14:paraId="2F918D12" w14:textId="77777777" w:rsidR="003E3337" w:rsidRPr="00CD0C4F" w:rsidRDefault="003E3337" w:rsidP="003E3337">
      <w:pPr>
        <w:widowControl w:val="0"/>
        <w:spacing w:before="13" w:after="0" w:line="240" w:lineRule="auto"/>
        <w:textAlignment w:val="baseline"/>
        <w:rPr>
          <w:rFonts w:ascii="Times New Roman" w:eastAsia="Times New Roman" w:hAnsi="Times New Roman" w:cs="Times New Roman"/>
          <w:b/>
          <w:sz w:val="20"/>
          <w:szCs w:val="24"/>
        </w:rPr>
      </w:pPr>
    </w:p>
    <w:tbl>
      <w:tblPr>
        <w:tblW w:w="14895" w:type="dxa"/>
        <w:jc w:val="center"/>
        <w:tblLayout w:type="fixed"/>
        <w:tblCellMar>
          <w:left w:w="5" w:type="dxa"/>
          <w:right w:w="5" w:type="dxa"/>
        </w:tblCellMar>
        <w:tblLook w:val="0000" w:firstRow="0" w:lastRow="0" w:firstColumn="0" w:lastColumn="0" w:noHBand="0" w:noVBand="0"/>
      </w:tblPr>
      <w:tblGrid>
        <w:gridCol w:w="8281"/>
        <w:gridCol w:w="6614"/>
      </w:tblGrid>
      <w:tr w:rsidR="003E3337" w:rsidRPr="00CD0C4F" w14:paraId="2086691C" w14:textId="77777777" w:rsidTr="001B1ECD">
        <w:trPr>
          <w:trHeight w:val="308"/>
          <w:jc w:val="center"/>
        </w:trPr>
        <w:tc>
          <w:tcPr>
            <w:tcW w:w="8281" w:type="dxa"/>
            <w:tcBorders>
              <w:top w:val="single" w:sz="4" w:space="0" w:color="000000"/>
              <w:left w:val="single" w:sz="4" w:space="0" w:color="000000"/>
              <w:bottom w:val="single" w:sz="4" w:space="0" w:color="000000"/>
              <w:right w:val="single" w:sz="4" w:space="0" w:color="000000"/>
            </w:tcBorders>
            <w:vAlign w:val="center"/>
          </w:tcPr>
          <w:p w14:paraId="7DDDA5E8" w14:textId="77777777" w:rsidR="003E3337" w:rsidRPr="00CD0C4F" w:rsidRDefault="003E3337" w:rsidP="001529CD">
            <w:pPr>
              <w:widowControl w:val="0"/>
              <w:spacing w:before="83" w:after="0" w:line="240" w:lineRule="auto"/>
              <w:ind w:left="35"/>
              <w:jc w:val="center"/>
              <w:rPr>
                <w:rFonts w:ascii="Times New Roman" w:eastAsia="Times New Roman" w:hAnsi="Times New Roman" w:cs="Times New Roman"/>
                <w:b/>
                <w:bCs/>
                <w:sz w:val="20"/>
                <w:szCs w:val="20"/>
                <w:lang w:eastAsia="ru-RU" w:bidi="ru-RU"/>
              </w:rPr>
            </w:pPr>
            <w:r w:rsidRPr="00CD0C4F">
              <w:rPr>
                <w:rFonts w:ascii="Times New Roman" w:eastAsia="Times New Roman" w:hAnsi="Times New Roman" w:cs="Times New Roman"/>
                <w:b/>
                <w:bCs/>
                <w:spacing w:val="-2"/>
                <w:sz w:val="20"/>
                <w:szCs w:val="20"/>
                <w:lang w:eastAsia="ru-RU" w:bidi="ru-RU"/>
              </w:rPr>
              <w:t>Зачтено</w:t>
            </w:r>
          </w:p>
        </w:tc>
        <w:tc>
          <w:tcPr>
            <w:tcW w:w="6614" w:type="dxa"/>
            <w:tcBorders>
              <w:top w:val="single" w:sz="4" w:space="0" w:color="000000"/>
              <w:left w:val="single" w:sz="4" w:space="0" w:color="000000"/>
              <w:bottom w:val="single" w:sz="4" w:space="0" w:color="000000"/>
              <w:right w:val="single" w:sz="4" w:space="0" w:color="000000"/>
            </w:tcBorders>
            <w:vAlign w:val="center"/>
          </w:tcPr>
          <w:p w14:paraId="3B32A23A" w14:textId="77777777" w:rsidR="003E3337" w:rsidRPr="00CD0C4F" w:rsidRDefault="003E3337" w:rsidP="001529CD">
            <w:pPr>
              <w:widowControl w:val="0"/>
              <w:spacing w:before="83" w:after="0" w:line="240" w:lineRule="auto"/>
              <w:ind w:left="30"/>
              <w:jc w:val="center"/>
              <w:rPr>
                <w:rFonts w:ascii="Times New Roman" w:eastAsia="Times New Roman" w:hAnsi="Times New Roman" w:cs="Times New Roman"/>
                <w:b/>
                <w:bCs/>
                <w:sz w:val="20"/>
                <w:szCs w:val="20"/>
                <w:lang w:eastAsia="ru-RU" w:bidi="ru-RU"/>
              </w:rPr>
            </w:pPr>
            <w:proofErr w:type="spellStart"/>
            <w:r w:rsidRPr="00CD0C4F">
              <w:rPr>
                <w:rFonts w:ascii="Times New Roman" w:eastAsia="Times New Roman" w:hAnsi="Times New Roman" w:cs="Times New Roman"/>
                <w:b/>
                <w:bCs/>
                <w:spacing w:val="-2"/>
                <w:sz w:val="20"/>
                <w:szCs w:val="20"/>
                <w:lang w:eastAsia="ru-RU" w:bidi="ru-RU"/>
              </w:rPr>
              <w:t>Незачтено</w:t>
            </w:r>
            <w:proofErr w:type="spellEnd"/>
          </w:p>
        </w:tc>
      </w:tr>
      <w:tr w:rsidR="003E3337" w:rsidRPr="00CD0C4F" w14:paraId="485FC781" w14:textId="77777777" w:rsidTr="001B1ECD">
        <w:trPr>
          <w:trHeight w:val="1223"/>
          <w:jc w:val="center"/>
        </w:trPr>
        <w:tc>
          <w:tcPr>
            <w:tcW w:w="8281" w:type="dxa"/>
            <w:tcBorders>
              <w:top w:val="single" w:sz="4" w:space="0" w:color="000000"/>
              <w:left w:val="single" w:sz="4" w:space="0" w:color="000000"/>
              <w:bottom w:val="single" w:sz="4" w:space="0" w:color="000000"/>
              <w:right w:val="single" w:sz="4" w:space="0" w:color="000000"/>
            </w:tcBorders>
          </w:tcPr>
          <w:p w14:paraId="5F7B0913" w14:textId="77777777" w:rsidR="003E3337" w:rsidRPr="00CD0C4F" w:rsidRDefault="003E3337" w:rsidP="001529CD">
            <w:pPr>
              <w:widowControl w:val="0"/>
              <w:spacing w:after="0" w:line="240" w:lineRule="auto"/>
              <w:ind w:left="35" w:firstLine="24"/>
              <w:jc w:val="both"/>
              <w:rPr>
                <w:rFonts w:ascii="Times New Roman" w:eastAsia="Times New Roman" w:hAnsi="Times New Roman" w:cs="Times New Roman"/>
                <w:sz w:val="20"/>
                <w:szCs w:val="20"/>
                <w:lang w:eastAsia="ru-RU" w:bidi="ru-RU"/>
              </w:rPr>
            </w:pPr>
            <w:r w:rsidRPr="00CD0C4F">
              <w:rPr>
                <w:rFonts w:ascii="Times New Roman" w:eastAsia="Times New Roman" w:hAnsi="Times New Roman" w:cs="Times New Roman"/>
                <w:sz w:val="20"/>
                <w:szCs w:val="20"/>
                <w:lang w:eastAsia="ru-RU" w:bidi="ru-RU"/>
              </w:rPr>
              <w:t>Выставляется при условии, если студент в процессе обучения показывает хорошие знания учебного материала, выполнил все задания для подготовки к опросу, подготовил доклад по тематике практического занятия. При этом студент логично и последовательно излагает материал</w:t>
            </w:r>
            <w:r w:rsidRPr="00CD0C4F">
              <w:rPr>
                <w:rFonts w:ascii="Times New Roman" w:eastAsia="Times New Roman" w:hAnsi="Times New Roman" w:cs="Times New Roman"/>
                <w:spacing w:val="-8"/>
                <w:sz w:val="20"/>
                <w:szCs w:val="20"/>
                <w:lang w:eastAsia="ru-RU" w:bidi="ru-RU"/>
              </w:rPr>
              <w:t xml:space="preserve"> </w:t>
            </w:r>
            <w:r w:rsidRPr="00CD0C4F">
              <w:rPr>
                <w:rFonts w:ascii="Times New Roman" w:eastAsia="Times New Roman" w:hAnsi="Times New Roman" w:cs="Times New Roman"/>
                <w:sz w:val="20"/>
                <w:szCs w:val="20"/>
                <w:lang w:eastAsia="ru-RU" w:bidi="ru-RU"/>
              </w:rPr>
              <w:t>темы,</w:t>
            </w:r>
            <w:r w:rsidRPr="00CD0C4F">
              <w:rPr>
                <w:rFonts w:ascii="Times New Roman" w:eastAsia="Times New Roman" w:hAnsi="Times New Roman" w:cs="Times New Roman"/>
                <w:spacing w:val="-8"/>
                <w:sz w:val="20"/>
                <w:szCs w:val="20"/>
                <w:lang w:eastAsia="ru-RU" w:bidi="ru-RU"/>
              </w:rPr>
              <w:t xml:space="preserve"> </w:t>
            </w:r>
            <w:r w:rsidRPr="00CD0C4F">
              <w:rPr>
                <w:rFonts w:ascii="Times New Roman" w:eastAsia="Times New Roman" w:hAnsi="Times New Roman" w:cs="Times New Roman"/>
                <w:sz w:val="20"/>
                <w:szCs w:val="20"/>
                <w:lang w:eastAsia="ru-RU" w:bidi="ru-RU"/>
              </w:rPr>
              <w:t>раскрывает</w:t>
            </w:r>
            <w:r w:rsidRPr="00CD0C4F">
              <w:rPr>
                <w:rFonts w:ascii="Times New Roman" w:eastAsia="Times New Roman" w:hAnsi="Times New Roman" w:cs="Times New Roman"/>
                <w:spacing w:val="-8"/>
                <w:sz w:val="20"/>
                <w:szCs w:val="20"/>
                <w:lang w:eastAsia="ru-RU" w:bidi="ru-RU"/>
              </w:rPr>
              <w:t xml:space="preserve"> </w:t>
            </w:r>
            <w:r w:rsidRPr="00CD0C4F">
              <w:rPr>
                <w:rFonts w:ascii="Times New Roman" w:eastAsia="Times New Roman" w:hAnsi="Times New Roman" w:cs="Times New Roman"/>
                <w:sz w:val="20"/>
                <w:szCs w:val="20"/>
                <w:lang w:eastAsia="ru-RU" w:bidi="ru-RU"/>
              </w:rPr>
              <w:t>смысл</w:t>
            </w:r>
            <w:r w:rsidRPr="00CD0C4F">
              <w:rPr>
                <w:rFonts w:ascii="Times New Roman" w:eastAsia="Times New Roman" w:hAnsi="Times New Roman" w:cs="Times New Roman"/>
                <w:spacing w:val="-8"/>
                <w:sz w:val="20"/>
                <w:szCs w:val="20"/>
                <w:lang w:eastAsia="ru-RU" w:bidi="ru-RU"/>
              </w:rPr>
              <w:t xml:space="preserve"> </w:t>
            </w:r>
            <w:r w:rsidRPr="00CD0C4F">
              <w:rPr>
                <w:rFonts w:ascii="Times New Roman" w:eastAsia="Times New Roman" w:hAnsi="Times New Roman" w:cs="Times New Roman"/>
                <w:sz w:val="20"/>
                <w:szCs w:val="20"/>
                <w:lang w:eastAsia="ru-RU" w:bidi="ru-RU"/>
              </w:rPr>
              <w:t>вопроса,</w:t>
            </w:r>
            <w:r w:rsidRPr="00CD0C4F">
              <w:rPr>
                <w:rFonts w:ascii="Times New Roman" w:eastAsia="Times New Roman" w:hAnsi="Times New Roman" w:cs="Times New Roman"/>
                <w:spacing w:val="-8"/>
                <w:sz w:val="20"/>
                <w:szCs w:val="20"/>
                <w:lang w:eastAsia="ru-RU" w:bidi="ru-RU"/>
              </w:rPr>
              <w:t xml:space="preserve"> </w:t>
            </w:r>
            <w:r w:rsidRPr="00CD0C4F">
              <w:rPr>
                <w:rFonts w:ascii="Times New Roman" w:eastAsia="Times New Roman" w:hAnsi="Times New Roman" w:cs="Times New Roman"/>
                <w:sz w:val="20"/>
                <w:szCs w:val="20"/>
                <w:lang w:eastAsia="ru-RU" w:bidi="ru-RU"/>
              </w:rPr>
              <w:t>дает удовлетворительные</w:t>
            </w:r>
            <w:r w:rsidRPr="00CD0C4F">
              <w:rPr>
                <w:rFonts w:ascii="Times New Roman" w:eastAsia="Times New Roman" w:hAnsi="Times New Roman" w:cs="Times New Roman"/>
                <w:spacing w:val="-6"/>
                <w:sz w:val="20"/>
                <w:szCs w:val="20"/>
                <w:lang w:eastAsia="ru-RU" w:bidi="ru-RU"/>
              </w:rPr>
              <w:t xml:space="preserve"> </w:t>
            </w:r>
            <w:r w:rsidRPr="00CD0C4F">
              <w:rPr>
                <w:rFonts w:ascii="Times New Roman" w:eastAsia="Times New Roman" w:hAnsi="Times New Roman" w:cs="Times New Roman"/>
                <w:sz w:val="20"/>
                <w:szCs w:val="20"/>
                <w:lang w:eastAsia="ru-RU" w:bidi="ru-RU"/>
              </w:rPr>
              <w:t>ответы</w:t>
            </w:r>
            <w:r w:rsidRPr="00CD0C4F">
              <w:rPr>
                <w:rFonts w:ascii="Times New Roman" w:eastAsia="Times New Roman" w:hAnsi="Times New Roman" w:cs="Times New Roman"/>
                <w:spacing w:val="-4"/>
                <w:sz w:val="20"/>
                <w:szCs w:val="20"/>
                <w:lang w:eastAsia="ru-RU" w:bidi="ru-RU"/>
              </w:rPr>
              <w:t xml:space="preserve"> </w:t>
            </w:r>
            <w:r w:rsidRPr="00CD0C4F">
              <w:rPr>
                <w:rFonts w:ascii="Times New Roman" w:eastAsia="Times New Roman" w:hAnsi="Times New Roman" w:cs="Times New Roman"/>
                <w:sz w:val="20"/>
                <w:szCs w:val="20"/>
                <w:lang w:eastAsia="ru-RU" w:bidi="ru-RU"/>
              </w:rPr>
              <w:t>на</w:t>
            </w:r>
            <w:r w:rsidRPr="00CD0C4F">
              <w:rPr>
                <w:rFonts w:ascii="Times New Roman" w:eastAsia="Times New Roman" w:hAnsi="Times New Roman" w:cs="Times New Roman"/>
                <w:spacing w:val="-4"/>
                <w:sz w:val="20"/>
                <w:szCs w:val="20"/>
                <w:lang w:eastAsia="ru-RU" w:bidi="ru-RU"/>
              </w:rPr>
              <w:t xml:space="preserve"> </w:t>
            </w:r>
            <w:r w:rsidRPr="00CD0C4F">
              <w:rPr>
                <w:rFonts w:ascii="Times New Roman" w:eastAsia="Times New Roman" w:hAnsi="Times New Roman" w:cs="Times New Roman"/>
                <w:spacing w:val="-2"/>
                <w:sz w:val="20"/>
                <w:szCs w:val="20"/>
                <w:lang w:eastAsia="ru-RU" w:bidi="ru-RU"/>
              </w:rPr>
              <w:t>дополнительные</w:t>
            </w:r>
            <w:r w:rsidRPr="00CD0C4F">
              <w:rPr>
                <w:rFonts w:ascii="Times New Roman" w:hAnsi="Times New Roman" w:cs="Times New Roman"/>
                <w:spacing w:val="-2"/>
                <w:sz w:val="20"/>
                <w:szCs w:val="20"/>
                <w:lang w:eastAsia="ru-RU" w:bidi="ru-RU"/>
              </w:rPr>
              <w:t xml:space="preserve"> </w:t>
            </w:r>
            <w:r w:rsidRPr="00CD0C4F">
              <w:rPr>
                <w:rFonts w:ascii="Times New Roman" w:eastAsia="Times New Roman" w:hAnsi="Times New Roman" w:cs="Times New Roman"/>
                <w:spacing w:val="-2"/>
                <w:sz w:val="20"/>
                <w:szCs w:val="20"/>
                <w:lang w:eastAsia="ru-RU" w:bidi="ru-RU"/>
              </w:rPr>
              <w:t>вопросы</w:t>
            </w:r>
          </w:p>
        </w:tc>
        <w:tc>
          <w:tcPr>
            <w:tcW w:w="6614" w:type="dxa"/>
            <w:tcBorders>
              <w:top w:val="single" w:sz="4" w:space="0" w:color="000000"/>
              <w:left w:val="single" w:sz="4" w:space="0" w:color="000000"/>
              <w:bottom w:val="single" w:sz="4" w:space="0" w:color="000000"/>
              <w:right w:val="single" w:sz="4" w:space="0" w:color="000000"/>
            </w:tcBorders>
          </w:tcPr>
          <w:p w14:paraId="0E17F6B2" w14:textId="77777777" w:rsidR="003E3337" w:rsidRPr="00CD0C4F" w:rsidRDefault="003E3337" w:rsidP="001529CD">
            <w:pPr>
              <w:widowControl w:val="0"/>
              <w:spacing w:after="0" w:line="240" w:lineRule="auto"/>
              <w:ind w:left="33" w:right="27" w:firstLine="24"/>
              <w:jc w:val="both"/>
              <w:rPr>
                <w:rFonts w:ascii="Times New Roman" w:eastAsia="Times New Roman" w:hAnsi="Times New Roman" w:cs="Times New Roman"/>
                <w:sz w:val="20"/>
                <w:szCs w:val="20"/>
                <w:lang w:eastAsia="ru-RU" w:bidi="ru-RU"/>
              </w:rPr>
            </w:pPr>
            <w:r w:rsidRPr="00CD0C4F">
              <w:rPr>
                <w:rFonts w:ascii="Times New Roman" w:eastAsia="Times New Roman" w:hAnsi="Times New Roman" w:cs="Times New Roman"/>
                <w:sz w:val="20"/>
                <w:szCs w:val="20"/>
                <w:lang w:eastAsia="ru-RU" w:bidi="ru-RU"/>
              </w:rPr>
              <w:t>Выставляется при условии, если студент обладает отрывочными знаниями, затрудняется в умении</w:t>
            </w:r>
            <w:r w:rsidRPr="00CD0C4F">
              <w:rPr>
                <w:rFonts w:ascii="Times New Roman" w:eastAsia="Times New Roman" w:hAnsi="Times New Roman" w:cs="Times New Roman"/>
                <w:spacing w:val="40"/>
                <w:sz w:val="20"/>
                <w:szCs w:val="20"/>
                <w:lang w:eastAsia="ru-RU" w:bidi="ru-RU"/>
              </w:rPr>
              <w:t xml:space="preserve"> </w:t>
            </w:r>
            <w:r w:rsidRPr="00CD0C4F">
              <w:rPr>
                <w:rFonts w:ascii="Times New Roman" w:eastAsia="Times New Roman" w:hAnsi="Times New Roman" w:cs="Times New Roman"/>
                <w:sz w:val="20"/>
                <w:szCs w:val="20"/>
                <w:lang w:eastAsia="ru-RU" w:bidi="ru-RU"/>
              </w:rPr>
              <w:t>использовать основные</w:t>
            </w:r>
            <w:r w:rsidRPr="00CD0C4F">
              <w:rPr>
                <w:rFonts w:ascii="Times New Roman" w:eastAsia="Times New Roman" w:hAnsi="Times New Roman" w:cs="Times New Roman"/>
                <w:spacing w:val="-6"/>
                <w:sz w:val="20"/>
                <w:szCs w:val="20"/>
                <w:lang w:eastAsia="ru-RU" w:bidi="ru-RU"/>
              </w:rPr>
              <w:t xml:space="preserve"> </w:t>
            </w:r>
            <w:r w:rsidRPr="00CD0C4F">
              <w:rPr>
                <w:rFonts w:ascii="Times New Roman" w:eastAsia="Times New Roman" w:hAnsi="Times New Roman" w:cs="Times New Roman"/>
                <w:sz w:val="20"/>
                <w:szCs w:val="20"/>
                <w:lang w:eastAsia="ru-RU" w:bidi="ru-RU"/>
              </w:rPr>
              <w:t>категории,</w:t>
            </w:r>
            <w:r w:rsidRPr="00CD0C4F">
              <w:rPr>
                <w:rFonts w:ascii="Times New Roman" w:eastAsia="Times New Roman" w:hAnsi="Times New Roman" w:cs="Times New Roman"/>
                <w:spacing w:val="-4"/>
                <w:sz w:val="20"/>
                <w:szCs w:val="20"/>
                <w:lang w:eastAsia="ru-RU" w:bidi="ru-RU"/>
              </w:rPr>
              <w:t xml:space="preserve"> </w:t>
            </w:r>
            <w:r w:rsidRPr="00CD0C4F">
              <w:rPr>
                <w:rFonts w:ascii="Times New Roman" w:eastAsia="Times New Roman" w:hAnsi="Times New Roman" w:cs="Times New Roman"/>
                <w:sz w:val="20"/>
                <w:szCs w:val="20"/>
                <w:lang w:eastAsia="ru-RU" w:bidi="ru-RU"/>
              </w:rPr>
              <w:t>не</w:t>
            </w:r>
            <w:r w:rsidRPr="00CD0C4F">
              <w:rPr>
                <w:rFonts w:ascii="Times New Roman" w:eastAsia="Times New Roman" w:hAnsi="Times New Roman" w:cs="Times New Roman"/>
                <w:spacing w:val="-7"/>
                <w:sz w:val="20"/>
                <w:szCs w:val="20"/>
                <w:lang w:eastAsia="ru-RU" w:bidi="ru-RU"/>
              </w:rPr>
              <w:t xml:space="preserve"> </w:t>
            </w:r>
            <w:r w:rsidRPr="00CD0C4F">
              <w:rPr>
                <w:rFonts w:ascii="Times New Roman" w:eastAsia="Times New Roman" w:hAnsi="Times New Roman" w:cs="Times New Roman"/>
                <w:sz w:val="20"/>
                <w:szCs w:val="20"/>
                <w:lang w:eastAsia="ru-RU" w:bidi="ru-RU"/>
              </w:rPr>
              <w:t>выполнил</w:t>
            </w:r>
            <w:r w:rsidRPr="00CD0C4F">
              <w:rPr>
                <w:rFonts w:ascii="Times New Roman" w:eastAsia="Times New Roman" w:hAnsi="Times New Roman" w:cs="Times New Roman"/>
                <w:spacing w:val="-7"/>
                <w:sz w:val="20"/>
                <w:szCs w:val="20"/>
                <w:lang w:eastAsia="ru-RU" w:bidi="ru-RU"/>
              </w:rPr>
              <w:t xml:space="preserve"> </w:t>
            </w:r>
            <w:r w:rsidRPr="00CD0C4F">
              <w:rPr>
                <w:rFonts w:ascii="Times New Roman" w:eastAsia="Times New Roman" w:hAnsi="Times New Roman" w:cs="Times New Roman"/>
                <w:sz w:val="20"/>
                <w:szCs w:val="20"/>
                <w:lang w:eastAsia="ru-RU" w:bidi="ru-RU"/>
              </w:rPr>
              <w:t>задания</w:t>
            </w:r>
            <w:r w:rsidRPr="00CD0C4F">
              <w:rPr>
                <w:rFonts w:ascii="Times New Roman" w:eastAsia="Times New Roman" w:hAnsi="Times New Roman" w:cs="Times New Roman"/>
                <w:spacing w:val="-4"/>
                <w:sz w:val="20"/>
                <w:szCs w:val="20"/>
                <w:lang w:eastAsia="ru-RU" w:bidi="ru-RU"/>
              </w:rPr>
              <w:t xml:space="preserve"> </w:t>
            </w:r>
            <w:r w:rsidRPr="00CD0C4F">
              <w:rPr>
                <w:rFonts w:ascii="Times New Roman" w:eastAsia="Times New Roman" w:hAnsi="Times New Roman" w:cs="Times New Roman"/>
                <w:sz w:val="20"/>
                <w:szCs w:val="20"/>
                <w:lang w:eastAsia="ru-RU" w:bidi="ru-RU"/>
              </w:rPr>
              <w:t>для подготовки</w:t>
            </w:r>
            <w:r w:rsidRPr="00CD0C4F">
              <w:rPr>
                <w:rFonts w:ascii="Times New Roman" w:eastAsia="Times New Roman" w:hAnsi="Times New Roman" w:cs="Times New Roman"/>
                <w:spacing w:val="-6"/>
                <w:sz w:val="20"/>
                <w:szCs w:val="20"/>
                <w:lang w:eastAsia="ru-RU" w:bidi="ru-RU"/>
              </w:rPr>
              <w:t xml:space="preserve"> </w:t>
            </w:r>
            <w:r w:rsidRPr="00CD0C4F">
              <w:rPr>
                <w:rFonts w:ascii="Times New Roman" w:eastAsia="Times New Roman" w:hAnsi="Times New Roman" w:cs="Times New Roman"/>
                <w:sz w:val="20"/>
                <w:szCs w:val="20"/>
                <w:lang w:eastAsia="ru-RU" w:bidi="ru-RU"/>
              </w:rPr>
              <w:t>к</w:t>
            </w:r>
            <w:r w:rsidRPr="00CD0C4F">
              <w:rPr>
                <w:rFonts w:ascii="Times New Roman" w:eastAsia="Times New Roman" w:hAnsi="Times New Roman" w:cs="Times New Roman"/>
                <w:spacing w:val="-6"/>
                <w:sz w:val="20"/>
                <w:szCs w:val="20"/>
                <w:lang w:eastAsia="ru-RU" w:bidi="ru-RU"/>
              </w:rPr>
              <w:t xml:space="preserve"> </w:t>
            </w:r>
            <w:r w:rsidRPr="00CD0C4F">
              <w:rPr>
                <w:rFonts w:ascii="Times New Roman" w:eastAsia="Times New Roman" w:hAnsi="Times New Roman" w:cs="Times New Roman"/>
                <w:sz w:val="20"/>
                <w:szCs w:val="20"/>
                <w:lang w:eastAsia="ru-RU" w:bidi="ru-RU"/>
              </w:rPr>
              <w:t>опросу,</w:t>
            </w:r>
            <w:r w:rsidRPr="00CD0C4F">
              <w:rPr>
                <w:rFonts w:ascii="Times New Roman" w:eastAsia="Times New Roman" w:hAnsi="Times New Roman" w:cs="Times New Roman"/>
                <w:spacing w:val="-6"/>
                <w:sz w:val="20"/>
                <w:szCs w:val="20"/>
                <w:lang w:eastAsia="ru-RU" w:bidi="ru-RU"/>
              </w:rPr>
              <w:t xml:space="preserve"> </w:t>
            </w:r>
            <w:r w:rsidRPr="00CD0C4F">
              <w:rPr>
                <w:rFonts w:ascii="Times New Roman" w:eastAsia="Times New Roman" w:hAnsi="Times New Roman" w:cs="Times New Roman"/>
                <w:sz w:val="20"/>
                <w:szCs w:val="20"/>
                <w:lang w:eastAsia="ru-RU" w:bidi="ru-RU"/>
              </w:rPr>
              <w:t>не</w:t>
            </w:r>
            <w:r w:rsidRPr="00CD0C4F">
              <w:rPr>
                <w:rFonts w:ascii="Times New Roman" w:eastAsia="Times New Roman" w:hAnsi="Times New Roman" w:cs="Times New Roman"/>
                <w:spacing w:val="-7"/>
                <w:sz w:val="20"/>
                <w:szCs w:val="20"/>
                <w:lang w:eastAsia="ru-RU" w:bidi="ru-RU"/>
              </w:rPr>
              <w:t xml:space="preserve"> </w:t>
            </w:r>
            <w:r w:rsidRPr="00CD0C4F">
              <w:rPr>
                <w:rFonts w:ascii="Times New Roman" w:eastAsia="Times New Roman" w:hAnsi="Times New Roman" w:cs="Times New Roman"/>
                <w:sz w:val="20"/>
                <w:szCs w:val="20"/>
                <w:lang w:eastAsia="ru-RU" w:bidi="ru-RU"/>
              </w:rPr>
              <w:t>подготовил</w:t>
            </w:r>
            <w:r w:rsidRPr="00CD0C4F">
              <w:rPr>
                <w:rFonts w:ascii="Times New Roman" w:eastAsia="Times New Roman" w:hAnsi="Times New Roman" w:cs="Times New Roman"/>
                <w:spacing w:val="-6"/>
                <w:sz w:val="20"/>
                <w:szCs w:val="20"/>
                <w:lang w:eastAsia="ru-RU" w:bidi="ru-RU"/>
              </w:rPr>
              <w:t xml:space="preserve"> </w:t>
            </w:r>
            <w:r w:rsidRPr="00CD0C4F">
              <w:rPr>
                <w:rFonts w:ascii="Times New Roman" w:eastAsia="Times New Roman" w:hAnsi="Times New Roman" w:cs="Times New Roman"/>
                <w:sz w:val="20"/>
                <w:szCs w:val="20"/>
                <w:lang w:eastAsia="ru-RU" w:bidi="ru-RU"/>
              </w:rPr>
              <w:t>доклад</w:t>
            </w:r>
            <w:r w:rsidRPr="00CD0C4F">
              <w:rPr>
                <w:rFonts w:ascii="Times New Roman" w:eastAsia="Times New Roman" w:hAnsi="Times New Roman" w:cs="Times New Roman"/>
                <w:spacing w:val="-9"/>
                <w:sz w:val="20"/>
                <w:szCs w:val="20"/>
                <w:lang w:eastAsia="ru-RU" w:bidi="ru-RU"/>
              </w:rPr>
              <w:t xml:space="preserve"> </w:t>
            </w:r>
            <w:r w:rsidRPr="00CD0C4F">
              <w:rPr>
                <w:rFonts w:ascii="Times New Roman" w:eastAsia="Times New Roman" w:hAnsi="Times New Roman" w:cs="Times New Roman"/>
                <w:sz w:val="20"/>
                <w:szCs w:val="20"/>
                <w:lang w:eastAsia="ru-RU" w:bidi="ru-RU"/>
              </w:rPr>
              <w:t>по тематике практического занятия, дает неполные ответы на вопросы из основной литературы, рекомендованной к курсу</w:t>
            </w:r>
          </w:p>
        </w:tc>
      </w:tr>
      <w:tr w:rsidR="003E3337" w:rsidRPr="006022CA" w14:paraId="10873BA7" w14:textId="77777777" w:rsidTr="001B1ECD">
        <w:trPr>
          <w:trHeight w:val="330"/>
          <w:jc w:val="center"/>
        </w:trPr>
        <w:tc>
          <w:tcPr>
            <w:tcW w:w="8281" w:type="dxa"/>
            <w:tcBorders>
              <w:top w:val="single" w:sz="4" w:space="0" w:color="000000"/>
              <w:left w:val="single" w:sz="4" w:space="0" w:color="000000"/>
              <w:bottom w:val="single" w:sz="4" w:space="0" w:color="000000"/>
              <w:right w:val="single" w:sz="4" w:space="0" w:color="000000"/>
            </w:tcBorders>
          </w:tcPr>
          <w:p w14:paraId="1D758C96" w14:textId="77777777" w:rsidR="003E3337" w:rsidRPr="00CD0C4F" w:rsidRDefault="003E3337" w:rsidP="001529CD">
            <w:pPr>
              <w:widowControl w:val="0"/>
              <w:spacing w:after="0" w:line="270" w:lineRule="exact"/>
              <w:ind w:left="59"/>
              <w:rPr>
                <w:rFonts w:ascii="Times New Roman" w:eastAsia="Times New Roman" w:hAnsi="Times New Roman" w:cs="Times New Roman"/>
                <w:sz w:val="20"/>
                <w:szCs w:val="20"/>
                <w:lang w:eastAsia="ru-RU" w:bidi="ru-RU"/>
              </w:rPr>
            </w:pPr>
            <w:r w:rsidRPr="00CD0C4F">
              <w:rPr>
                <w:rFonts w:ascii="Times New Roman" w:eastAsia="Times New Roman" w:hAnsi="Times New Roman" w:cs="Times New Roman"/>
                <w:spacing w:val="-2"/>
                <w:sz w:val="20"/>
                <w:szCs w:val="20"/>
                <w:lang w:eastAsia="ru-RU" w:bidi="ru-RU"/>
              </w:rPr>
              <w:t>Повышенный/пороговый</w:t>
            </w:r>
          </w:p>
        </w:tc>
        <w:tc>
          <w:tcPr>
            <w:tcW w:w="6614" w:type="dxa"/>
            <w:tcBorders>
              <w:top w:val="single" w:sz="4" w:space="0" w:color="000000"/>
              <w:left w:val="single" w:sz="4" w:space="0" w:color="000000"/>
              <w:bottom w:val="single" w:sz="4" w:space="0" w:color="000000"/>
              <w:right w:val="single" w:sz="4" w:space="0" w:color="000000"/>
            </w:tcBorders>
          </w:tcPr>
          <w:p w14:paraId="419F1F79" w14:textId="77777777" w:rsidR="003E3337" w:rsidRPr="006022CA" w:rsidRDefault="003E3337" w:rsidP="001529CD">
            <w:pPr>
              <w:widowControl w:val="0"/>
              <w:spacing w:after="0" w:line="270" w:lineRule="exact"/>
              <w:ind w:left="57"/>
              <w:rPr>
                <w:rFonts w:ascii="Times New Roman" w:eastAsia="Times New Roman" w:hAnsi="Times New Roman" w:cs="Times New Roman"/>
                <w:sz w:val="20"/>
                <w:szCs w:val="20"/>
                <w:lang w:eastAsia="ru-RU" w:bidi="ru-RU"/>
              </w:rPr>
            </w:pPr>
            <w:r w:rsidRPr="00CD0C4F">
              <w:rPr>
                <w:rFonts w:ascii="Times New Roman" w:eastAsia="Times New Roman" w:hAnsi="Times New Roman" w:cs="Times New Roman"/>
                <w:sz w:val="20"/>
                <w:szCs w:val="20"/>
                <w:lang w:eastAsia="ru-RU" w:bidi="ru-RU"/>
              </w:rPr>
              <w:t>Компетенции</w:t>
            </w:r>
            <w:r w:rsidRPr="00CD0C4F">
              <w:rPr>
                <w:rFonts w:ascii="Times New Roman" w:eastAsia="Times New Roman" w:hAnsi="Times New Roman" w:cs="Times New Roman"/>
                <w:spacing w:val="-4"/>
                <w:sz w:val="20"/>
                <w:szCs w:val="20"/>
                <w:lang w:eastAsia="ru-RU" w:bidi="ru-RU"/>
              </w:rPr>
              <w:t xml:space="preserve"> </w:t>
            </w:r>
            <w:r w:rsidRPr="00CD0C4F">
              <w:rPr>
                <w:rFonts w:ascii="Times New Roman" w:eastAsia="Times New Roman" w:hAnsi="Times New Roman" w:cs="Times New Roman"/>
                <w:sz w:val="20"/>
                <w:szCs w:val="20"/>
                <w:lang w:eastAsia="ru-RU" w:bidi="ru-RU"/>
              </w:rPr>
              <w:t>не</w:t>
            </w:r>
            <w:r w:rsidRPr="00CD0C4F">
              <w:rPr>
                <w:rFonts w:ascii="Times New Roman" w:eastAsia="Times New Roman" w:hAnsi="Times New Roman" w:cs="Times New Roman"/>
                <w:spacing w:val="-3"/>
                <w:sz w:val="20"/>
                <w:szCs w:val="20"/>
                <w:lang w:eastAsia="ru-RU" w:bidi="ru-RU"/>
              </w:rPr>
              <w:t xml:space="preserve"> </w:t>
            </w:r>
            <w:r w:rsidRPr="00CD0C4F">
              <w:rPr>
                <w:rFonts w:ascii="Times New Roman" w:eastAsia="Times New Roman" w:hAnsi="Times New Roman" w:cs="Times New Roman"/>
                <w:spacing w:val="-2"/>
                <w:sz w:val="20"/>
                <w:szCs w:val="20"/>
                <w:lang w:eastAsia="ru-RU" w:bidi="ru-RU"/>
              </w:rPr>
              <w:t>сформированы</w:t>
            </w:r>
          </w:p>
        </w:tc>
      </w:tr>
    </w:tbl>
    <w:p w14:paraId="2FAE1E49" w14:textId="77777777" w:rsidR="005254A3" w:rsidRPr="003222C7" w:rsidRDefault="005254A3" w:rsidP="006D20B0">
      <w:pPr>
        <w:jc w:val="right"/>
        <w:rPr>
          <w:rFonts w:ascii="Times New Roman" w:hAnsi="Times New Roman" w:cs="Times New Roman"/>
          <w:b/>
          <w:i/>
          <w:sz w:val="28"/>
          <w:szCs w:val="28"/>
          <w:u w:val="single"/>
        </w:rPr>
      </w:pPr>
    </w:p>
    <w:sectPr w:rsidR="005254A3" w:rsidRPr="003222C7" w:rsidSect="006D20B0">
      <w:pgSz w:w="16838" w:h="11906" w:orient="landscape"/>
      <w:pgMar w:top="567"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EB90B" w14:textId="77777777" w:rsidR="004C22C6" w:rsidRDefault="004C22C6" w:rsidP="00361C09">
      <w:pPr>
        <w:spacing w:after="0" w:line="240" w:lineRule="auto"/>
      </w:pPr>
      <w:r>
        <w:separator/>
      </w:r>
    </w:p>
  </w:endnote>
  <w:endnote w:type="continuationSeparator" w:id="0">
    <w:p w14:paraId="4452423E" w14:textId="77777777" w:rsidR="004C22C6" w:rsidRDefault="004C22C6" w:rsidP="00361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E2806" w14:textId="77777777" w:rsidR="004C22C6" w:rsidRDefault="004C22C6" w:rsidP="00361C09">
      <w:pPr>
        <w:spacing w:after="0" w:line="240" w:lineRule="auto"/>
      </w:pPr>
      <w:r>
        <w:separator/>
      </w:r>
    </w:p>
  </w:footnote>
  <w:footnote w:type="continuationSeparator" w:id="0">
    <w:p w14:paraId="14D94564" w14:textId="77777777" w:rsidR="004C22C6" w:rsidRDefault="004C22C6" w:rsidP="00361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7EE"/>
    <w:multiLevelType w:val="hybridMultilevel"/>
    <w:tmpl w:val="736C7CF8"/>
    <w:lvl w:ilvl="0" w:tplc="920445C8">
      <w:start w:val="1"/>
      <w:numFmt w:val="russianUpper"/>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15:restartNumberingAfterBreak="0">
    <w:nsid w:val="046F50ED"/>
    <w:multiLevelType w:val="hybridMultilevel"/>
    <w:tmpl w:val="D6BCA9AA"/>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1372F"/>
    <w:multiLevelType w:val="multilevel"/>
    <w:tmpl w:val="05E1372F"/>
    <w:lvl w:ilvl="0">
      <w:start w:val="1"/>
      <w:numFmt w:val="decimal"/>
      <w:lvlText w:val="%1."/>
      <w:lvlJc w:val="left"/>
      <w:pPr>
        <w:ind w:left="9" w:hanging="325"/>
      </w:pPr>
      <w:rPr>
        <w:rFonts w:ascii="Times New Roman" w:eastAsia="Times New Roman" w:hAnsi="Times New Roman" w:cs="Times New Roman" w:hint="default"/>
        <w:b w:val="0"/>
        <w:bCs w:val="0"/>
        <w:i w:val="0"/>
        <w:iCs w:val="0"/>
        <w:spacing w:val="-12"/>
        <w:w w:val="100"/>
        <w:sz w:val="24"/>
        <w:szCs w:val="24"/>
        <w:lang w:val="ru-RU" w:eastAsia="en-US" w:bidi="ar-SA"/>
      </w:rPr>
    </w:lvl>
    <w:lvl w:ilvl="1">
      <w:numFmt w:val="bullet"/>
      <w:lvlText w:val="•"/>
      <w:lvlJc w:val="left"/>
      <w:pPr>
        <w:ind w:left="395" w:hanging="325"/>
      </w:pPr>
      <w:rPr>
        <w:rFonts w:hint="default"/>
        <w:lang w:val="ru-RU" w:eastAsia="en-US" w:bidi="ar-SA"/>
      </w:rPr>
    </w:lvl>
    <w:lvl w:ilvl="2">
      <w:numFmt w:val="bullet"/>
      <w:lvlText w:val="•"/>
      <w:lvlJc w:val="left"/>
      <w:pPr>
        <w:ind w:left="790" w:hanging="325"/>
      </w:pPr>
      <w:rPr>
        <w:rFonts w:hint="default"/>
        <w:lang w:val="ru-RU" w:eastAsia="en-US" w:bidi="ar-SA"/>
      </w:rPr>
    </w:lvl>
    <w:lvl w:ilvl="3">
      <w:numFmt w:val="bullet"/>
      <w:lvlText w:val="•"/>
      <w:lvlJc w:val="left"/>
      <w:pPr>
        <w:ind w:left="1185" w:hanging="325"/>
      </w:pPr>
      <w:rPr>
        <w:rFonts w:hint="default"/>
        <w:lang w:val="ru-RU" w:eastAsia="en-US" w:bidi="ar-SA"/>
      </w:rPr>
    </w:lvl>
    <w:lvl w:ilvl="4">
      <w:numFmt w:val="bullet"/>
      <w:lvlText w:val="•"/>
      <w:lvlJc w:val="left"/>
      <w:pPr>
        <w:ind w:left="1580" w:hanging="325"/>
      </w:pPr>
      <w:rPr>
        <w:rFonts w:hint="default"/>
        <w:lang w:val="ru-RU" w:eastAsia="en-US" w:bidi="ar-SA"/>
      </w:rPr>
    </w:lvl>
    <w:lvl w:ilvl="5">
      <w:numFmt w:val="bullet"/>
      <w:lvlText w:val="•"/>
      <w:lvlJc w:val="left"/>
      <w:pPr>
        <w:ind w:left="1975" w:hanging="325"/>
      </w:pPr>
      <w:rPr>
        <w:rFonts w:hint="default"/>
        <w:lang w:val="ru-RU" w:eastAsia="en-US" w:bidi="ar-SA"/>
      </w:rPr>
    </w:lvl>
    <w:lvl w:ilvl="6">
      <w:numFmt w:val="bullet"/>
      <w:lvlText w:val="•"/>
      <w:lvlJc w:val="left"/>
      <w:pPr>
        <w:ind w:left="2370" w:hanging="325"/>
      </w:pPr>
      <w:rPr>
        <w:rFonts w:hint="default"/>
        <w:lang w:val="ru-RU" w:eastAsia="en-US" w:bidi="ar-SA"/>
      </w:rPr>
    </w:lvl>
    <w:lvl w:ilvl="7">
      <w:numFmt w:val="bullet"/>
      <w:lvlText w:val="•"/>
      <w:lvlJc w:val="left"/>
      <w:pPr>
        <w:ind w:left="2765" w:hanging="325"/>
      </w:pPr>
      <w:rPr>
        <w:rFonts w:hint="default"/>
        <w:lang w:val="ru-RU" w:eastAsia="en-US" w:bidi="ar-SA"/>
      </w:rPr>
    </w:lvl>
    <w:lvl w:ilvl="8">
      <w:numFmt w:val="bullet"/>
      <w:lvlText w:val="•"/>
      <w:lvlJc w:val="left"/>
      <w:pPr>
        <w:ind w:left="3160" w:hanging="325"/>
      </w:pPr>
      <w:rPr>
        <w:rFonts w:hint="default"/>
        <w:lang w:val="ru-RU" w:eastAsia="en-US" w:bidi="ar-SA"/>
      </w:rPr>
    </w:lvl>
  </w:abstractNum>
  <w:abstractNum w:abstractNumId="3" w15:restartNumberingAfterBreak="0">
    <w:nsid w:val="10152C02"/>
    <w:multiLevelType w:val="hybridMultilevel"/>
    <w:tmpl w:val="06C2A6BC"/>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631727"/>
    <w:multiLevelType w:val="hybridMultilevel"/>
    <w:tmpl w:val="F54C05B2"/>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A94DCF"/>
    <w:multiLevelType w:val="hybridMultilevel"/>
    <w:tmpl w:val="8F7E51BC"/>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8C5C98"/>
    <w:multiLevelType w:val="hybridMultilevel"/>
    <w:tmpl w:val="DF5EAE3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7E0768E"/>
    <w:multiLevelType w:val="hybridMultilevel"/>
    <w:tmpl w:val="126C03BE"/>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E21E6C"/>
    <w:multiLevelType w:val="hybridMultilevel"/>
    <w:tmpl w:val="E5E2AC64"/>
    <w:lvl w:ilvl="0" w:tplc="920445C8">
      <w:start w:val="1"/>
      <w:numFmt w:val="russianUpp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EE145F"/>
    <w:multiLevelType w:val="hybridMultilevel"/>
    <w:tmpl w:val="699C238C"/>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564244"/>
    <w:multiLevelType w:val="hybridMultilevel"/>
    <w:tmpl w:val="CEFE6DD0"/>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8A6DA0"/>
    <w:multiLevelType w:val="hybridMultilevel"/>
    <w:tmpl w:val="D75EE77C"/>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CE0797"/>
    <w:multiLevelType w:val="hybridMultilevel"/>
    <w:tmpl w:val="AA96C9A4"/>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B71929"/>
    <w:multiLevelType w:val="hybridMultilevel"/>
    <w:tmpl w:val="F3163F14"/>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B50CB0"/>
    <w:multiLevelType w:val="hybridMultilevel"/>
    <w:tmpl w:val="7A6CF0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A6F49D3"/>
    <w:multiLevelType w:val="hybridMultilevel"/>
    <w:tmpl w:val="DDEEA07E"/>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BD097A"/>
    <w:multiLevelType w:val="hybridMultilevel"/>
    <w:tmpl w:val="639CEA36"/>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325AE9"/>
    <w:multiLevelType w:val="hybridMultilevel"/>
    <w:tmpl w:val="C58C39D0"/>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002F79"/>
    <w:multiLevelType w:val="hybridMultilevel"/>
    <w:tmpl w:val="EC4E2094"/>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966A30"/>
    <w:multiLevelType w:val="hybridMultilevel"/>
    <w:tmpl w:val="0DB2A0B2"/>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105FAC"/>
    <w:multiLevelType w:val="hybridMultilevel"/>
    <w:tmpl w:val="1D3AC23C"/>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B93383"/>
    <w:multiLevelType w:val="multilevel"/>
    <w:tmpl w:val="61B93383"/>
    <w:lvl w:ilvl="0">
      <w:start w:val="1"/>
      <w:numFmt w:val="decimal"/>
      <w:lvlText w:val="%1."/>
      <w:lvlJc w:val="left"/>
      <w:pPr>
        <w:ind w:left="11" w:hanging="274"/>
      </w:pPr>
      <w:rPr>
        <w:rFonts w:ascii="Times New Roman" w:eastAsia="Times New Roman" w:hAnsi="Times New Roman" w:cs="Times New Roman" w:hint="default"/>
        <w:b w:val="0"/>
        <w:bCs w:val="0"/>
        <w:i w:val="0"/>
        <w:iCs w:val="0"/>
        <w:spacing w:val="-3"/>
        <w:w w:val="100"/>
        <w:sz w:val="24"/>
        <w:szCs w:val="24"/>
        <w:lang w:val="ru-RU" w:eastAsia="en-US" w:bidi="ar-SA"/>
      </w:rPr>
    </w:lvl>
    <w:lvl w:ilvl="1">
      <w:numFmt w:val="bullet"/>
      <w:lvlText w:val="•"/>
      <w:lvlJc w:val="left"/>
      <w:pPr>
        <w:ind w:left="412" w:hanging="274"/>
      </w:pPr>
      <w:rPr>
        <w:rFonts w:hint="default"/>
        <w:lang w:val="ru-RU" w:eastAsia="en-US" w:bidi="ar-SA"/>
      </w:rPr>
    </w:lvl>
    <w:lvl w:ilvl="2">
      <w:numFmt w:val="bullet"/>
      <w:lvlText w:val="•"/>
      <w:lvlJc w:val="left"/>
      <w:pPr>
        <w:ind w:left="804" w:hanging="274"/>
      </w:pPr>
      <w:rPr>
        <w:rFonts w:hint="default"/>
        <w:lang w:val="ru-RU" w:eastAsia="en-US" w:bidi="ar-SA"/>
      </w:rPr>
    </w:lvl>
    <w:lvl w:ilvl="3">
      <w:numFmt w:val="bullet"/>
      <w:lvlText w:val="•"/>
      <w:lvlJc w:val="left"/>
      <w:pPr>
        <w:ind w:left="1196" w:hanging="274"/>
      </w:pPr>
      <w:rPr>
        <w:rFonts w:hint="default"/>
        <w:lang w:val="ru-RU" w:eastAsia="en-US" w:bidi="ar-SA"/>
      </w:rPr>
    </w:lvl>
    <w:lvl w:ilvl="4">
      <w:numFmt w:val="bullet"/>
      <w:lvlText w:val="•"/>
      <w:lvlJc w:val="left"/>
      <w:pPr>
        <w:ind w:left="1588" w:hanging="274"/>
      </w:pPr>
      <w:rPr>
        <w:rFonts w:hint="default"/>
        <w:lang w:val="ru-RU" w:eastAsia="en-US" w:bidi="ar-SA"/>
      </w:rPr>
    </w:lvl>
    <w:lvl w:ilvl="5">
      <w:numFmt w:val="bullet"/>
      <w:lvlText w:val="•"/>
      <w:lvlJc w:val="left"/>
      <w:pPr>
        <w:ind w:left="1980" w:hanging="274"/>
      </w:pPr>
      <w:rPr>
        <w:rFonts w:hint="default"/>
        <w:lang w:val="ru-RU" w:eastAsia="en-US" w:bidi="ar-SA"/>
      </w:rPr>
    </w:lvl>
    <w:lvl w:ilvl="6">
      <w:numFmt w:val="bullet"/>
      <w:lvlText w:val="•"/>
      <w:lvlJc w:val="left"/>
      <w:pPr>
        <w:ind w:left="2372" w:hanging="274"/>
      </w:pPr>
      <w:rPr>
        <w:rFonts w:hint="default"/>
        <w:lang w:val="ru-RU" w:eastAsia="en-US" w:bidi="ar-SA"/>
      </w:rPr>
    </w:lvl>
    <w:lvl w:ilvl="7">
      <w:numFmt w:val="bullet"/>
      <w:lvlText w:val="•"/>
      <w:lvlJc w:val="left"/>
      <w:pPr>
        <w:ind w:left="2764" w:hanging="274"/>
      </w:pPr>
      <w:rPr>
        <w:rFonts w:hint="default"/>
        <w:lang w:val="ru-RU" w:eastAsia="en-US" w:bidi="ar-SA"/>
      </w:rPr>
    </w:lvl>
    <w:lvl w:ilvl="8">
      <w:numFmt w:val="bullet"/>
      <w:lvlText w:val="•"/>
      <w:lvlJc w:val="left"/>
      <w:pPr>
        <w:ind w:left="3156" w:hanging="274"/>
      </w:pPr>
      <w:rPr>
        <w:rFonts w:hint="default"/>
        <w:lang w:val="ru-RU" w:eastAsia="en-US" w:bidi="ar-SA"/>
      </w:rPr>
    </w:lvl>
  </w:abstractNum>
  <w:abstractNum w:abstractNumId="22" w15:restartNumberingAfterBreak="0">
    <w:nsid w:val="62C330EA"/>
    <w:multiLevelType w:val="multilevel"/>
    <w:tmpl w:val="62C330EA"/>
    <w:lvl w:ilvl="0">
      <w:start w:val="1"/>
      <w:numFmt w:val="decimal"/>
      <w:lvlText w:val="%1."/>
      <w:lvlJc w:val="left"/>
      <w:pPr>
        <w:ind w:left="10" w:hanging="272"/>
      </w:pPr>
      <w:rPr>
        <w:rFonts w:ascii="Times New Roman" w:eastAsia="Times New Roman" w:hAnsi="Times New Roman" w:cs="Times New Roman" w:hint="default"/>
        <w:b w:val="0"/>
        <w:bCs w:val="0"/>
        <w:i w:val="0"/>
        <w:iCs w:val="0"/>
        <w:spacing w:val="-5"/>
        <w:w w:val="100"/>
        <w:sz w:val="24"/>
        <w:szCs w:val="24"/>
        <w:lang w:val="ru-RU" w:eastAsia="en-US" w:bidi="ar-SA"/>
      </w:rPr>
    </w:lvl>
    <w:lvl w:ilvl="1">
      <w:numFmt w:val="bullet"/>
      <w:lvlText w:val="•"/>
      <w:lvlJc w:val="left"/>
      <w:pPr>
        <w:ind w:left="398" w:hanging="272"/>
      </w:pPr>
      <w:rPr>
        <w:rFonts w:hint="default"/>
        <w:lang w:val="ru-RU" w:eastAsia="en-US" w:bidi="ar-SA"/>
      </w:rPr>
    </w:lvl>
    <w:lvl w:ilvl="2">
      <w:numFmt w:val="bullet"/>
      <w:lvlText w:val="•"/>
      <w:lvlJc w:val="left"/>
      <w:pPr>
        <w:ind w:left="777" w:hanging="272"/>
      </w:pPr>
      <w:rPr>
        <w:rFonts w:hint="default"/>
        <w:lang w:val="ru-RU" w:eastAsia="en-US" w:bidi="ar-SA"/>
      </w:rPr>
    </w:lvl>
    <w:lvl w:ilvl="3">
      <w:numFmt w:val="bullet"/>
      <w:lvlText w:val="•"/>
      <w:lvlJc w:val="left"/>
      <w:pPr>
        <w:ind w:left="1156" w:hanging="272"/>
      </w:pPr>
      <w:rPr>
        <w:rFonts w:hint="default"/>
        <w:lang w:val="ru-RU" w:eastAsia="en-US" w:bidi="ar-SA"/>
      </w:rPr>
    </w:lvl>
    <w:lvl w:ilvl="4">
      <w:numFmt w:val="bullet"/>
      <w:lvlText w:val="•"/>
      <w:lvlJc w:val="left"/>
      <w:pPr>
        <w:ind w:left="1535" w:hanging="272"/>
      </w:pPr>
      <w:rPr>
        <w:rFonts w:hint="default"/>
        <w:lang w:val="ru-RU" w:eastAsia="en-US" w:bidi="ar-SA"/>
      </w:rPr>
    </w:lvl>
    <w:lvl w:ilvl="5">
      <w:numFmt w:val="bullet"/>
      <w:lvlText w:val="•"/>
      <w:lvlJc w:val="left"/>
      <w:pPr>
        <w:ind w:left="1914" w:hanging="272"/>
      </w:pPr>
      <w:rPr>
        <w:rFonts w:hint="default"/>
        <w:lang w:val="ru-RU" w:eastAsia="en-US" w:bidi="ar-SA"/>
      </w:rPr>
    </w:lvl>
    <w:lvl w:ilvl="6">
      <w:numFmt w:val="bullet"/>
      <w:lvlText w:val="•"/>
      <w:lvlJc w:val="left"/>
      <w:pPr>
        <w:ind w:left="2292" w:hanging="272"/>
      </w:pPr>
      <w:rPr>
        <w:rFonts w:hint="default"/>
        <w:lang w:val="ru-RU" w:eastAsia="en-US" w:bidi="ar-SA"/>
      </w:rPr>
    </w:lvl>
    <w:lvl w:ilvl="7">
      <w:numFmt w:val="bullet"/>
      <w:lvlText w:val="•"/>
      <w:lvlJc w:val="left"/>
      <w:pPr>
        <w:ind w:left="2671" w:hanging="272"/>
      </w:pPr>
      <w:rPr>
        <w:rFonts w:hint="default"/>
        <w:lang w:val="ru-RU" w:eastAsia="en-US" w:bidi="ar-SA"/>
      </w:rPr>
    </w:lvl>
    <w:lvl w:ilvl="8">
      <w:numFmt w:val="bullet"/>
      <w:lvlText w:val="•"/>
      <w:lvlJc w:val="left"/>
      <w:pPr>
        <w:ind w:left="3050" w:hanging="272"/>
      </w:pPr>
      <w:rPr>
        <w:rFonts w:hint="default"/>
        <w:lang w:val="ru-RU" w:eastAsia="en-US" w:bidi="ar-SA"/>
      </w:rPr>
    </w:lvl>
  </w:abstractNum>
  <w:abstractNum w:abstractNumId="23" w15:restartNumberingAfterBreak="0">
    <w:nsid w:val="63865A37"/>
    <w:multiLevelType w:val="hybridMultilevel"/>
    <w:tmpl w:val="579A1818"/>
    <w:lvl w:ilvl="0" w:tplc="0419000F">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5F14F9"/>
    <w:multiLevelType w:val="multilevel"/>
    <w:tmpl w:val="B746A592"/>
    <w:lvl w:ilvl="0">
      <w:start w:val="1"/>
      <w:numFmt w:val="russianUpper"/>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606A6"/>
    <w:multiLevelType w:val="hybridMultilevel"/>
    <w:tmpl w:val="6D0E4AB0"/>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F31D1"/>
    <w:multiLevelType w:val="hybridMultilevel"/>
    <w:tmpl w:val="9E92C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B61BDC"/>
    <w:multiLevelType w:val="singleLevel"/>
    <w:tmpl w:val="D93685E4"/>
    <w:lvl w:ilvl="0">
      <w:start w:val="1"/>
      <w:numFmt w:val="decimal"/>
      <w:lvlText w:val="%1."/>
      <w:legacy w:legacy="1" w:legacySpace="0" w:legacyIndent="355"/>
      <w:lvlJc w:val="left"/>
      <w:rPr>
        <w:rFonts w:ascii="Times New Roman" w:hAnsi="Times New Roman" w:cs="Times New Roman" w:hint="default"/>
      </w:rPr>
    </w:lvl>
  </w:abstractNum>
  <w:abstractNum w:abstractNumId="28" w15:restartNumberingAfterBreak="0">
    <w:nsid w:val="73B4107B"/>
    <w:multiLevelType w:val="hybridMultilevel"/>
    <w:tmpl w:val="F1C813C0"/>
    <w:lvl w:ilvl="0" w:tplc="920445C8">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8C61996"/>
    <w:multiLevelType w:val="multilevel"/>
    <w:tmpl w:val="78C61996"/>
    <w:lvl w:ilvl="0">
      <w:start w:val="1"/>
      <w:numFmt w:val="decimal"/>
      <w:lvlText w:val="%1."/>
      <w:lvlJc w:val="left"/>
      <w:pPr>
        <w:ind w:left="10" w:hanging="248"/>
      </w:pPr>
      <w:rPr>
        <w:rFonts w:hint="default"/>
        <w:spacing w:val="-3"/>
        <w:w w:val="100"/>
        <w:lang w:val="ru-RU" w:eastAsia="en-US" w:bidi="ar-SA"/>
      </w:rPr>
    </w:lvl>
    <w:lvl w:ilvl="1">
      <w:numFmt w:val="bullet"/>
      <w:lvlText w:val="•"/>
      <w:lvlJc w:val="left"/>
      <w:pPr>
        <w:ind w:left="341" w:hanging="248"/>
      </w:pPr>
      <w:rPr>
        <w:rFonts w:hint="default"/>
        <w:lang w:val="ru-RU" w:eastAsia="en-US" w:bidi="ar-SA"/>
      </w:rPr>
    </w:lvl>
    <w:lvl w:ilvl="2">
      <w:numFmt w:val="bullet"/>
      <w:lvlText w:val="•"/>
      <w:lvlJc w:val="left"/>
      <w:pPr>
        <w:ind w:left="663" w:hanging="248"/>
      </w:pPr>
      <w:rPr>
        <w:rFonts w:hint="default"/>
        <w:lang w:val="ru-RU" w:eastAsia="en-US" w:bidi="ar-SA"/>
      </w:rPr>
    </w:lvl>
    <w:lvl w:ilvl="3">
      <w:numFmt w:val="bullet"/>
      <w:lvlText w:val="•"/>
      <w:lvlJc w:val="left"/>
      <w:pPr>
        <w:ind w:left="985" w:hanging="248"/>
      </w:pPr>
      <w:rPr>
        <w:rFonts w:hint="default"/>
        <w:lang w:val="ru-RU" w:eastAsia="en-US" w:bidi="ar-SA"/>
      </w:rPr>
    </w:lvl>
    <w:lvl w:ilvl="4">
      <w:numFmt w:val="bullet"/>
      <w:lvlText w:val="•"/>
      <w:lvlJc w:val="left"/>
      <w:pPr>
        <w:ind w:left="1307" w:hanging="248"/>
      </w:pPr>
      <w:rPr>
        <w:rFonts w:hint="default"/>
        <w:lang w:val="ru-RU" w:eastAsia="en-US" w:bidi="ar-SA"/>
      </w:rPr>
    </w:lvl>
    <w:lvl w:ilvl="5">
      <w:numFmt w:val="bullet"/>
      <w:lvlText w:val="•"/>
      <w:lvlJc w:val="left"/>
      <w:pPr>
        <w:ind w:left="1629" w:hanging="248"/>
      </w:pPr>
      <w:rPr>
        <w:rFonts w:hint="default"/>
        <w:lang w:val="ru-RU" w:eastAsia="en-US" w:bidi="ar-SA"/>
      </w:rPr>
    </w:lvl>
    <w:lvl w:ilvl="6">
      <w:numFmt w:val="bullet"/>
      <w:lvlText w:val="•"/>
      <w:lvlJc w:val="left"/>
      <w:pPr>
        <w:ind w:left="1951" w:hanging="248"/>
      </w:pPr>
      <w:rPr>
        <w:rFonts w:hint="default"/>
        <w:lang w:val="ru-RU" w:eastAsia="en-US" w:bidi="ar-SA"/>
      </w:rPr>
    </w:lvl>
    <w:lvl w:ilvl="7">
      <w:numFmt w:val="bullet"/>
      <w:lvlText w:val="•"/>
      <w:lvlJc w:val="left"/>
      <w:pPr>
        <w:ind w:left="2273" w:hanging="248"/>
      </w:pPr>
      <w:rPr>
        <w:rFonts w:hint="default"/>
        <w:lang w:val="ru-RU" w:eastAsia="en-US" w:bidi="ar-SA"/>
      </w:rPr>
    </w:lvl>
    <w:lvl w:ilvl="8">
      <w:numFmt w:val="bullet"/>
      <w:lvlText w:val="•"/>
      <w:lvlJc w:val="left"/>
      <w:pPr>
        <w:ind w:left="2595" w:hanging="248"/>
      </w:pPr>
      <w:rPr>
        <w:rFonts w:hint="default"/>
        <w:lang w:val="ru-RU" w:eastAsia="en-US" w:bidi="ar-SA"/>
      </w:rPr>
    </w:lvl>
  </w:abstractNum>
  <w:abstractNum w:abstractNumId="30" w15:restartNumberingAfterBreak="0">
    <w:nsid w:val="7D7D70B6"/>
    <w:multiLevelType w:val="hybridMultilevel"/>
    <w:tmpl w:val="8668D134"/>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4"/>
  </w:num>
  <w:num w:numId="3">
    <w:abstractNumId w:val="1"/>
  </w:num>
  <w:num w:numId="4">
    <w:abstractNumId w:val="8"/>
  </w:num>
  <w:num w:numId="5">
    <w:abstractNumId w:val="25"/>
  </w:num>
  <w:num w:numId="6">
    <w:abstractNumId w:val="4"/>
  </w:num>
  <w:num w:numId="7">
    <w:abstractNumId w:val="30"/>
  </w:num>
  <w:num w:numId="8">
    <w:abstractNumId w:val="15"/>
  </w:num>
  <w:num w:numId="9">
    <w:abstractNumId w:val="19"/>
  </w:num>
  <w:num w:numId="10">
    <w:abstractNumId w:val="18"/>
  </w:num>
  <w:num w:numId="11">
    <w:abstractNumId w:val="9"/>
  </w:num>
  <w:num w:numId="12">
    <w:abstractNumId w:val="20"/>
  </w:num>
  <w:num w:numId="13">
    <w:abstractNumId w:val="16"/>
  </w:num>
  <w:num w:numId="14">
    <w:abstractNumId w:val="5"/>
  </w:num>
  <w:num w:numId="15">
    <w:abstractNumId w:val="10"/>
  </w:num>
  <w:num w:numId="16">
    <w:abstractNumId w:val="13"/>
  </w:num>
  <w:num w:numId="17">
    <w:abstractNumId w:val="12"/>
  </w:num>
  <w:num w:numId="18">
    <w:abstractNumId w:val="14"/>
  </w:num>
  <w:num w:numId="19">
    <w:abstractNumId w:val="0"/>
  </w:num>
  <w:num w:numId="20">
    <w:abstractNumId w:val="3"/>
  </w:num>
  <w:num w:numId="21">
    <w:abstractNumId w:val="28"/>
  </w:num>
  <w:num w:numId="22">
    <w:abstractNumId w:val="11"/>
  </w:num>
  <w:num w:numId="23">
    <w:abstractNumId w:val="23"/>
  </w:num>
  <w:num w:numId="24">
    <w:abstractNumId w:val="17"/>
  </w:num>
  <w:num w:numId="25">
    <w:abstractNumId w:val="26"/>
  </w:num>
  <w:num w:numId="26">
    <w:abstractNumId w:val="21"/>
  </w:num>
  <w:num w:numId="27">
    <w:abstractNumId w:val="2"/>
  </w:num>
  <w:num w:numId="28">
    <w:abstractNumId w:val="22"/>
  </w:num>
  <w:num w:numId="29">
    <w:abstractNumId w:val="29"/>
  </w:num>
  <w:num w:numId="30">
    <w:abstractNumId w:val="6"/>
  </w:num>
  <w:num w:numId="31">
    <w:abstractNumId w:val="27"/>
  </w:num>
  <w:num w:numId="32">
    <w:abstractNumId w:val="27"/>
    <w:lvlOverride w:ilvl="0">
      <w:lvl w:ilvl="0">
        <w:start w:val="39"/>
        <w:numFmt w:val="decimal"/>
        <w:lvlText w:val="%1."/>
        <w:legacy w:legacy="1" w:legacySpace="0" w:legacyIndent="35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49"/>
    <w:rsid w:val="000618C3"/>
    <w:rsid w:val="00062849"/>
    <w:rsid w:val="00082085"/>
    <w:rsid w:val="000845B8"/>
    <w:rsid w:val="000856E2"/>
    <w:rsid w:val="00095CB0"/>
    <w:rsid w:val="000A0D21"/>
    <w:rsid w:val="000F589B"/>
    <w:rsid w:val="0011100A"/>
    <w:rsid w:val="00174031"/>
    <w:rsid w:val="001B1ECD"/>
    <w:rsid w:val="001C5221"/>
    <w:rsid w:val="00220743"/>
    <w:rsid w:val="002546CF"/>
    <w:rsid w:val="00277EE2"/>
    <w:rsid w:val="002F5112"/>
    <w:rsid w:val="0031274D"/>
    <w:rsid w:val="003222C7"/>
    <w:rsid w:val="00343735"/>
    <w:rsid w:val="00361C09"/>
    <w:rsid w:val="00374FE5"/>
    <w:rsid w:val="00381F7C"/>
    <w:rsid w:val="003E3337"/>
    <w:rsid w:val="00401CE6"/>
    <w:rsid w:val="004A2B95"/>
    <w:rsid w:val="004C139D"/>
    <w:rsid w:val="004C22C6"/>
    <w:rsid w:val="005001B0"/>
    <w:rsid w:val="005147D8"/>
    <w:rsid w:val="005254A3"/>
    <w:rsid w:val="00533BD7"/>
    <w:rsid w:val="00550F6D"/>
    <w:rsid w:val="00564644"/>
    <w:rsid w:val="0060366C"/>
    <w:rsid w:val="00617520"/>
    <w:rsid w:val="00651CA8"/>
    <w:rsid w:val="006C1F2A"/>
    <w:rsid w:val="006D20B0"/>
    <w:rsid w:val="00736157"/>
    <w:rsid w:val="00743745"/>
    <w:rsid w:val="00763DBE"/>
    <w:rsid w:val="007661D8"/>
    <w:rsid w:val="007821C3"/>
    <w:rsid w:val="007A327E"/>
    <w:rsid w:val="007D7795"/>
    <w:rsid w:val="00850123"/>
    <w:rsid w:val="00853944"/>
    <w:rsid w:val="0090176F"/>
    <w:rsid w:val="00924D2D"/>
    <w:rsid w:val="00924E1A"/>
    <w:rsid w:val="0095154B"/>
    <w:rsid w:val="009767A5"/>
    <w:rsid w:val="009D53C2"/>
    <w:rsid w:val="009F0CCE"/>
    <w:rsid w:val="00A72C55"/>
    <w:rsid w:val="00AE1C35"/>
    <w:rsid w:val="00B051CC"/>
    <w:rsid w:val="00B31D7B"/>
    <w:rsid w:val="00BA488B"/>
    <w:rsid w:val="00C644D7"/>
    <w:rsid w:val="00C74F94"/>
    <w:rsid w:val="00C87201"/>
    <w:rsid w:val="00CA06DC"/>
    <w:rsid w:val="00CA095C"/>
    <w:rsid w:val="00CA1ECD"/>
    <w:rsid w:val="00CA52CB"/>
    <w:rsid w:val="00CD0C4F"/>
    <w:rsid w:val="00CE753C"/>
    <w:rsid w:val="00CF493D"/>
    <w:rsid w:val="00D45D8F"/>
    <w:rsid w:val="00D54E86"/>
    <w:rsid w:val="00D71BB7"/>
    <w:rsid w:val="00DB18AC"/>
    <w:rsid w:val="00DB444C"/>
    <w:rsid w:val="00DB6F0C"/>
    <w:rsid w:val="00DE1F23"/>
    <w:rsid w:val="00DE23AD"/>
    <w:rsid w:val="00E13953"/>
    <w:rsid w:val="00EA5D8D"/>
    <w:rsid w:val="00EC13EC"/>
    <w:rsid w:val="00EE001D"/>
    <w:rsid w:val="00EE3B3D"/>
    <w:rsid w:val="00F153F9"/>
    <w:rsid w:val="00F577FD"/>
    <w:rsid w:val="00F84848"/>
    <w:rsid w:val="00F874C5"/>
    <w:rsid w:val="00FE2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AA07"/>
  <w15:docId w15:val="{6D12956C-F423-467A-A879-C71146C0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6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32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2B95"/>
    <w:pPr>
      <w:ind w:left="720"/>
      <w:contextualSpacing/>
    </w:pPr>
  </w:style>
  <w:style w:type="paragraph" w:styleId="a5">
    <w:name w:val="Balloon Text"/>
    <w:basedOn w:val="a"/>
    <w:link w:val="a6"/>
    <w:uiPriority w:val="99"/>
    <w:semiHidden/>
    <w:unhideWhenUsed/>
    <w:rsid w:val="00F848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4848"/>
    <w:rPr>
      <w:rFonts w:ascii="Tahoma" w:hAnsi="Tahoma" w:cs="Tahoma"/>
      <w:sz w:val="16"/>
      <w:szCs w:val="16"/>
    </w:rPr>
  </w:style>
  <w:style w:type="character" w:styleId="a7">
    <w:name w:val="Strong"/>
    <w:basedOn w:val="a0"/>
    <w:uiPriority w:val="22"/>
    <w:qFormat/>
    <w:rsid w:val="001C5221"/>
    <w:rPr>
      <w:b/>
      <w:bCs/>
    </w:rPr>
  </w:style>
  <w:style w:type="character" w:styleId="a8">
    <w:name w:val="annotation reference"/>
    <w:basedOn w:val="a0"/>
    <w:uiPriority w:val="99"/>
    <w:semiHidden/>
    <w:unhideWhenUsed/>
    <w:rsid w:val="009D53C2"/>
    <w:rPr>
      <w:sz w:val="16"/>
      <w:szCs w:val="16"/>
    </w:rPr>
  </w:style>
  <w:style w:type="paragraph" w:styleId="a9">
    <w:name w:val="annotation text"/>
    <w:basedOn w:val="a"/>
    <w:link w:val="aa"/>
    <w:uiPriority w:val="99"/>
    <w:semiHidden/>
    <w:unhideWhenUsed/>
    <w:rsid w:val="009D53C2"/>
    <w:pPr>
      <w:spacing w:line="240" w:lineRule="auto"/>
    </w:pPr>
    <w:rPr>
      <w:sz w:val="20"/>
      <w:szCs w:val="20"/>
    </w:rPr>
  </w:style>
  <w:style w:type="character" w:customStyle="1" w:styleId="aa">
    <w:name w:val="Текст примечания Знак"/>
    <w:basedOn w:val="a0"/>
    <w:link w:val="a9"/>
    <w:uiPriority w:val="99"/>
    <w:semiHidden/>
    <w:rsid w:val="009D53C2"/>
    <w:rPr>
      <w:sz w:val="20"/>
      <w:szCs w:val="20"/>
    </w:rPr>
  </w:style>
  <w:style w:type="paragraph" w:styleId="ab">
    <w:name w:val="annotation subject"/>
    <w:basedOn w:val="a9"/>
    <w:next w:val="a9"/>
    <w:link w:val="ac"/>
    <w:uiPriority w:val="99"/>
    <w:semiHidden/>
    <w:unhideWhenUsed/>
    <w:rsid w:val="009D53C2"/>
    <w:rPr>
      <w:b/>
      <w:bCs/>
    </w:rPr>
  </w:style>
  <w:style w:type="character" w:customStyle="1" w:styleId="ac">
    <w:name w:val="Тема примечания Знак"/>
    <w:basedOn w:val="aa"/>
    <w:link w:val="ab"/>
    <w:uiPriority w:val="99"/>
    <w:semiHidden/>
    <w:rsid w:val="009D53C2"/>
    <w:rPr>
      <w:b/>
      <w:bCs/>
      <w:sz w:val="20"/>
      <w:szCs w:val="20"/>
    </w:rPr>
  </w:style>
  <w:style w:type="table" w:customStyle="1" w:styleId="2">
    <w:name w:val="Сетка таблицы2"/>
    <w:basedOn w:val="a1"/>
    <w:next w:val="a3"/>
    <w:uiPriority w:val="39"/>
    <w:rsid w:val="00CA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E271F"/>
    <w:rPr>
      <w:color w:val="0563C1" w:themeColor="hyperlink"/>
      <w:u w:val="single"/>
    </w:rPr>
  </w:style>
  <w:style w:type="character" w:customStyle="1" w:styleId="10">
    <w:name w:val="Неразрешенное упоминание1"/>
    <w:basedOn w:val="a0"/>
    <w:uiPriority w:val="99"/>
    <w:semiHidden/>
    <w:unhideWhenUsed/>
    <w:rsid w:val="00FE271F"/>
    <w:rPr>
      <w:color w:val="605E5C"/>
      <w:shd w:val="clear" w:color="auto" w:fill="E1DFDD"/>
    </w:rPr>
  </w:style>
  <w:style w:type="paragraph" w:styleId="ae">
    <w:name w:val="Body Text"/>
    <w:basedOn w:val="a"/>
    <w:link w:val="af"/>
    <w:uiPriority w:val="1"/>
    <w:qFormat/>
    <w:rsid w:val="005254A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1"/>
    <w:rsid w:val="005254A3"/>
    <w:rPr>
      <w:rFonts w:ascii="Times New Roman" w:eastAsia="Times New Roman" w:hAnsi="Times New Roman" w:cs="Times New Roman"/>
      <w:sz w:val="24"/>
      <w:szCs w:val="24"/>
    </w:rPr>
  </w:style>
  <w:style w:type="paragraph" w:customStyle="1" w:styleId="TableParagraph">
    <w:name w:val="Table Paragraph"/>
    <w:basedOn w:val="a"/>
    <w:uiPriority w:val="1"/>
    <w:qFormat/>
    <w:rsid w:val="005254A3"/>
    <w:pPr>
      <w:widowControl w:val="0"/>
      <w:autoSpaceDE w:val="0"/>
      <w:autoSpaceDN w:val="0"/>
      <w:spacing w:after="0" w:line="240" w:lineRule="auto"/>
      <w:ind w:left="109"/>
    </w:pPr>
    <w:rPr>
      <w:rFonts w:ascii="Times New Roman" w:eastAsia="Times New Roman" w:hAnsi="Times New Roman" w:cs="Times New Roman"/>
    </w:rPr>
  </w:style>
  <w:style w:type="paragraph" w:styleId="af0">
    <w:name w:val="Normal (Web)"/>
    <w:basedOn w:val="a"/>
    <w:uiPriority w:val="99"/>
    <w:unhideWhenUsed/>
    <w:rsid w:val="00D54E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361C0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61C09"/>
  </w:style>
  <w:style w:type="paragraph" w:styleId="af3">
    <w:name w:val="footer"/>
    <w:basedOn w:val="a"/>
    <w:link w:val="af4"/>
    <w:uiPriority w:val="99"/>
    <w:unhideWhenUsed/>
    <w:rsid w:val="00361C0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61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77995">
      <w:bodyDiv w:val="1"/>
      <w:marLeft w:val="0"/>
      <w:marRight w:val="0"/>
      <w:marTop w:val="0"/>
      <w:marBottom w:val="0"/>
      <w:divBdr>
        <w:top w:val="none" w:sz="0" w:space="0" w:color="auto"/>
        <w:left w:val="none" w:sz="0" w:space="0" w:color="auto"/>
        <w:bottom w:val="none" w:sz="0" w:space="0" w:color="auto"/>
        <w:right w:val="none" w:sz="0" w:space="0" w:color="auto"/>
      </w:divBdr>
    </w:div>
    <w:div w:id="326443624">
      <w:bodyDiv w:val="1"/>
      <w:marLeft w:val="0"/>
      <w:marRight w:val="0"/>
      <w:marTop w:val="0"/>
      <w:marBottom w:val="0"/>
      <w:divBdr>
        <w:top w:val="none" w:sz="0" w:space="0" w:color="auto"/>
        <w:left w:val="none" w:sz="0" w:space="0" w:color="auto"/>
        <w:bottom w:val="none" w:sz="0" w:space="0" w:color="auto"/>
        <w:right w:val="none" w:sz="0" w:space="0" w:color="auto"/>
      </w:divBdr>
    </w:div>
    <w:div w:id="442697694">
      <w:bodyDiv w:val="1"/>
      <w:marLeft w:val="0"/>
      <w:marRight w:val="0"/>
      <w:marTop w:val="0"/>
      <w:marBottom w:val="0"/>
      <w:divBdr>
        <w:top w:val="none" w:sz="0" w:space="0" w:color="auto"/>
        <w:left w:val="none" w:sz="0" w:space="0" w:color="auto"/>
        <w:bottom w:val="none" w:sz="0" w:space="0" w:color="auto"/>
        <w:right w:val="none" w:sz="0" w:space="0" w:color="auto"/>
      </w:divBdr>
    </w:div>
    <w:div w:id="613832749">
      <w:bodyDiv w:val="1"/>
      <w:marLeft w:val="0"/>
      <w:marRight w:val="0"/>
      <w:marTop w:val="0"/>
      <w:marBottom w:val="0"/>
      <w:divBdr>
        <w:top w:val="none" w:sz="0" w:space="0" w:color="auto"/>
        <w:left w:val="none" w:sz="0" w:space="0" w:color="auto"/>
        <w:bottom w:val="none" w:sz="0" w:space="0" w:color="auto"/>
        <w:right w:val="none" w:sz="0" w:space="0" w:color="auto"/>
      </w:divBdr>
      <w:divsChild>
        <w:div w:id="45491256">
          <w:marLeft w:val="0"/>
          <w:marRight w:val="0"/>
          <w:marTop w:val="0"/>
          <w:marBottom w:val="0"/>
          <w:divBdr>
            <w:top w:val="single" w:sz="2" w:space="0" w:color="E5E7EB"/>
            <w:left w:val="single" w:sz="2" w:space="0" w:color="E5E7EB"/>
            <w:bottom w:val="single" w:sz="2" w:space="0" w:color="E5E7EB"/>
            <w:right w:val="single" w:sz="2" w:space="0" w:color="E5E7EB"/>
          </w:divBdr>
        </w:div>
        <w:div w:id="461532812">
          <w:marLeft w:val="0"/>
          <w:marRight w:val="0"/>
          <w:marTop w:val="150"/>
          <w:marBottom w:val="0"/>
          <w:divBdr>
            <w:top w:val="single" w:sz="2" w:space="0" w:color="E5E7EB"/>
            <w:left w:val="single" w:sz="2" w:space="0" w:color="E5E7EB"/>
            <w:bottom w:val="single" w:sz="2" w:space="0" w:color="E5E7EB"/>
            <w:right w:val="single" w:sz="2" w:space="0" w:color="E5E7EB"/>
          </w:divBdr>
        </w:div>
      </w:divsChild>
    </w:div>
    <w:div w:id="1153135522">
      <w:bodyDiv w:val="1"/>
      <w:marLeft w:val="0"/>
      <w:marRight w:val="0"/>
      <w:marTop w:val="0"/>
      <w:marBottom w:val="0"/>
      <w:divBdr>
        <w:top w:val="none" w:sz="0" w:space="0" w:color="auto"/>
        <w:left w:val="none" w:sz="0" w:space="0" w:color="auto"/>
        <w:bottom w:val="none" w:sz="0" w:space="0" w:color="auto"/>
        <w:right w:val="none" w:sz="0" w:space="0" w:color="auto"/>
      </w:divBdr>
    </w:div>
    <w:div w:id="1573465747">
      <w:bodyDiv w:val="1"/>
      <w:marLeft w:val="0"/>
      <w:marRight w:val="0"/>
      <w:marTop w:val="0"/>
      <w:marBottom w:val="0"/>
      <w:divBdr>
        <w:top w:val="none" w:sz="0" w:space="0" w:color="auto"/>
        <w:left w:val="none" w:sz="0" w:space="0" w:color="auto"/>
        <w:bottom w:val="none" w:sz="0" w:space="0" w:color="auto"/>
        <w:right w:val="none" w:sz="0" w:space="0" w:color="auto"/>
      </w:divBdr>
    </w:div>
    <w:div w:id="1628853948">
      <w:bodyDiv w:val="1"/>
      <w:marLeft w:val="0"/>
      <w:marRight w:val="0"/>
      <w:marTop w:val="0"/>
      <w:marBottom w:val="0"/>
      <w:divBdr>
        <w:top w:val="none" w:sz="0" w:space="0" w:color="auto"/>
        <w:left w:val="none" w:sz="0" w:space="0" w:color="auto"/>
        <w:bottom w:val="none" w:sz="0" w:space="0" w:color="auto"/>
        <w:right w:val="none" w:sz="0" w:space="0" w:color="auto"/>
      </w:divBdr>
    </w:div>
    <w:div w:id="1640070334">
      <w:bodyDiv w:val="1"/>
      <w:marLeft w:val="0"/>
      <w:marRight w:val="0"/>
      <w:marTop w:val="0"/>
      <w:marBottom w:val="0"/>
      <w:divBdr>
        <w:top w:val="none" w:sz="0" w:space="0" w:color="auto"/>
        <w:left w:val="none" w:sz="0" w:space="0" w:color="auto"/>
        <w:bottom w:val="none" w:sz="0" w:space="0" w:color="auto"/>
        <w:right w:val="none" w:sz="0" w:space="0" w:color="auto"/>
      </w:divBdr>
    </w:div>
    <w:div w:id="1657805434">
      <w:bodyDiv w:val="1"/>
      <w:marLeft w:val="0"/>
      <w:marRight w:val="0"/>
      <w:marTop w:val="0"/>
      <w:marBottom w:val="0"/>
      <w:divBdr>
        <w:top w:val="none" w:sz="0" w:space="0" w:color="auto"/>
        <w:left w:val="none" w:sz="0" w:space="0" w:color="auto"/>
        <w:bottom w:val="none" w:sz="0" w:space="0" w:color="auto"/>
        <w:right w:val="none" w:sz="0" w:space="0" w:color="auto"/>
      </w:divBdr>
    </w:div>
    <w:div w:id="1745644154">
      <w:bodyDiv w:val="1"/>
      <w:marLeft w:val="0"/>
      <w:marRight w:val="0"/>
      <w:marTop w:val="0"/>
      <w:marBottom w:val="0"/>
      <w:divBdr>
        <w:top w:val="none" w:sz="0" w:space="0" w:color="auto"/>
        <w:left w:val="none" w:sz="0" w:space="0" w:color="auto"/>
        <w:bottom w:val="none" w:sz="0" w:space="0" w:color="auto"/>
        <w:right w:val="none" w:sz="0" w:space="0" w:color="auto"/>
      </w:divBdr>
    </w:div>
    <w:div w:id="1900167832">
      <w:bodyDiv w:val="1"/>
      <w:marLeft w:val="0"/>
      <w:marRight w:val="0"/>
      <w:marTop w:val="0"/>
      <w:marBottom w:val="0"/>
      <w:divBdr>
        <w:top w:val="none" w:sz="0" w:space="0" w:color="auto"/>
        <w:left w:val="none" w:sz="0" w:space="0" w:color="auto"/>
        <w:bottom w:val="none" w:sz="0" w:space="0" w:color="auto"/>
        <w:right w:val="none" w:sz="0" w:space="0" w:color="auto"/>
      </w:divBdr>
    </w:div>
    <w:div w:id="1938904365">
      <w:bodyDiv w:val="1"/>
      <w:marLeft w:val="0"/>
      <w:marRight w:val="0"/>
      <w:marTop w:val="0"/>
      <w:marBottom w:val="0"/>
      <w:divBdr>
        <w:top w:val="none" w:sz="0" w:space="0" w:color="auto"/>
        <w:left w:val="none" w:sz="0" w:space="0" w:color="auto"/>
        <w:bottom w:val="none" w:sz="0" w:space="0" w:color="auto"/>
        <w:right w:val="none" w:sz="0" w:space="0" w:color="auto"/>
      </w:divBdr>
    </w:div>
    <w:div w:id="206379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3727</Words>
  <Characters>21245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Русакова Екатерина Викторовна</dc:creator>
  <cp:lastModifiedBy>Иванова Юлия Сергеевна</cp:lastModifiedBy>
  <cp:revision>3</cp:revision>
  <dcterms:created xsi:type="dcterms:W3CDTF">2025-10-29T04:13:00Z</dcterms:created>
  <dcterms:modified xsi:type="dcterms:W3CDTF">2025-11-06T12:26:00Z</dcterms:modified>
</cp:coreProperties>
</file>